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50" w:rsidRPr="00E84E50" w:rsidRDefault="00E84E50" w:rsidP="00E84E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Общее собрание собственников МКД в системе ГИС ЖКХ </w:t>
      </w:r>
    </w:p>
    <w:p w:rsidR="00E84E50" w:rsidRDefault="00E84E50" w:rsidP="00E84E50">
      <w:pPr>
        <w:pStyle w:val="a3"/>
        <w:jc w:val="both"/>
      </w:pPr>
      <w:r>
        <w:t>Общее собрание собственников помещений в МКД является органом управления домом (ч. 1 ст. 44 ЖК РФ). Собрание собственников проводится ежегодно в обязательном порядке (помимо внеплановых собраний собственников).</w:t>
      </w:r>
    </w:p>
    <w:p w:rsidR="00E84E50" w:rsidRDefault="00E84E50" w:rsidP="00E84E50">
      <w:pPr>
        <w:pStyle w:val="a3"/>
        <w:jc w:val="both"/>
      </w:pPr>
      <w:r>
        <w:t>Общее собрание собственников проводится, чтобы собственники и жильцы МКД смогли обсудить текущие вопросы и проблемы совместно с представителями управляющей организации (например, УК или ЖСК, ТСЖ), а также путём голосования принять решения по всем вопросам повестки собрания собственников.</w:t>
      </w:r>
    </w:p>
    <w:p w:rsidR="00E84E50" w:rsidRDefault="00E84E50" w:rsidP="00E84E50">
      <w:pPr>
        <w:pStyle w:val="a3"/>
        <w:jc w:val="both"/>
      </w:pPr>
      <w:r>
        <w:t>Общее собрание собственников жилья может быть проведено в следующих вариантах:</w:t>
      </w:r>
    </w:p>
    <w:p w:rsidR="00E84E50" w:rsidRDefault="00E84E50" w:rsidP="00E84E50">
      <w:pPr>
        <w:pStyle w:val="a3"/>
        <w:jc w:val="both"/>
      </w:pPr>
      <w:r>
        <w:t>– очного голосования – в присутствии собственников помещений;</w:t>
      </w:r>
    </w:p>
    <w:p w:rsidR="00E84E50" w:rsidRDefault="00E84E50" w:rsidP="00E84E50">
      <w:pPr>
        <w:pStyle w:val="a3"/>
        <w:jc w:val="both"/>
      </w:pPr>
      <w:r>
        <w:t>– заочного голосования – посредством опросного листа, если собрание в очной форме не состоялось из-за отсутствия кворума (более 50% собственников) (ч. 1 ст. 47, ст. 47.1 ЖК РФ);</w:t>
      </w:r>
    </w:p>
    <w:p w:rsidR="00E84E50" w:rsidRDefault="00E84E50" w:rsidP="00E84E50">
      <w:pPr>
        <w:pStyle w:val="a3"/>
        <w:jc w:val="both"/>
      </w:pPr>
      <w:r>
        <w:t>– очно-заочного голосования – с использованием системы ГИС ЖКХ (ч. 3 ст. 47 ЖК РФ). Решение об использовании ГИС ЖКХ при проведении ОСС в форме заочного голосования также принимается общим собранием собственников помещений (п. 3.2 ч. 2 ст. 44, ч. 1 ст. 47.1 ЖК РФ).</w:t>
      </w:r>
    </w:p>
    <w:p w:rsidR="00E84E50" w:rsidRDefault="00E84E50" w:rsidP="00E84E50">
      <w:pPr>
        <w:pStyle w:val="a3"/>
        <w:jc w:val="both"/>
      </w:pPr>
      <w:r>
        <w:t>Уточним, у собственников есть возможность заочного голосования – с использованием системы ГИС ЖКХ (ч. 3 ст. 47 ЖК РФ) – в формате электронного голосования.</w:t>
      </w:r>
    </w:p>
    <w:p w:rsidR="00E84E50" w:rsidRDefault="00E84E50" w:rsidP="00E84E50">
      <w:pPr>
        <w:pStyle w:val="a3"/>
        <w:jc w:val="both"/>
      </w:pPr>
      <w:r>
        <w:t>Голосование с применением системы ГИС ЖКХ – это размещение и хранение сообщений о проведении ОСС, их решений и итогов в системе. Для проведения ОСС в ГИС ЖКХ назначается администратор ОСС (как правило, это и есть инициатор собрания), функция которого – организация собрания (п. 3.3 ч. 2 ст. 44 ЖК РФ).</w:t>
      </w:r>
    </w:p>
    <w:p w:rsidR="00E84E50" w:rsidRDefault="00E84E50" w:rsidP="00E84E50">
      <w:pPr>
        <w:pStyle w:val="a3"/>
        <w:jc w:val="both"/>
      </w:pPr>
      <w:r>
        <w:t>В качестве информационной системы для электронного голосования на ОСС законодательными органами России определена система ГИС ЖКХ.</w:t>
      </w:r>
    </w:p>
    <w:p w:rsidR="00E84E50" w:rsidRDefault="00E84E50" w:rsidP="00E84E50">
      <w:pPr>
        <w:pStyle w:val="a3"/>
        <w:jc w:val="both"/>
      </w:pPr>
      <w:r>
        <w:t>Будьте внимательны! Если ранее на общем собрании собственники не утвердили возможность проведения ОСС с помощью ГИС ЖКХ, то собрание, проведённое с помощью данной системы может быть признано нелегитимным!</w:t>
      </w:r>
    </w:p>
    <w:p w:rsidR="00E84E50" w:rsidRDefault="00E84E50" w:rsidP="00E84E50">
      <w:pPr>
        <w:pStyle w:val="a3"/>
        <w:jc w:val="both"/>
      </w:pPr>
      <w:r>
        <w:t>Порядок проведения ОСС с использованием ГИС ЖКХ утверждён ст. 47.1 ЖК РФ. Решения, определённые с помощью данного голосования, полностью легитимны и принимаются ГЖИ.</w:t>
      </w:r>
    </w:p>
    <w:p w:rsidR="00E84E50" w:rsidRDefault="00E84E50" w:rsidP="00E84E50">
      <w:pPr>
        <w:pStyle w:val="a3"/>
        <w:jc w:val="both"/>
      </w:pPr>
      <w:r>
        <w:t xml:space="preserve">С руководством пользователя «Работа в личном кабинете администратора общего собрания собственников» вы можете ознакомится по ссылке </w:t>
      </w:r>
      <w:hyperlink r:id="rId4" w:tgtFrame="_blank" w:history="1">
        <w:r>
          <w:rPr>
            <w:rStyle w:val="a4"/>
          </w:rPr>
          <w:t>https://dom.gosuslugi.ru/</w:t>
        </w:r>
      </w:hyperlink>
      <w:r>
        <w:t>.</w:t>
      </w:r>
    </w:p>
    <w:p w:rsidR="002C1660" w:rsidRDefault="002C1660">
      <w:bookmarkStart w:id="0" w:name="_GoBack"/>
      <w:bookmarkEnd w:id="0"/>
    </w:p>
    <w:sectPr w:rsidR="002C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5E"/>
    <w:rsid w:val="002C1660"/>
    <w:rsid w:val="00CF1E5E"/>
    <w:rsid w:val="00E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CC24-4666-447D-A30A-6A4CC83F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2023-05-22T06:59:00Z</dcterms:created>
  <dcterms:modified xsi:type="dcterms:W3CDTF">2023-05-22T07:05:00Z</dcterms:modified>
</cp:coreProperties>
</file>