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FB" w:rsidRPr="005942FB" w:rsidRDefault="005942FB" w:rsidP="005942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42FB">
        <w:rPr>
          <w:rFonts w:ascii="Times New Roman" w:hAnsi="Times New Roman" w:cs="Times New Roman"/>
          <w:sz w:val="32"/>
          <w:szCs w:val="32"/>
        </w:rPr>
        <w:t>1</w:t>
      </w:r>
      <w:r w:rsidR="004A4020">
        <w:rPr>
          <w:rFonts w:ascii="Times New Roman" w:hAnsi="Times New Roman" w:cs="Times New Roman"/>
          <w:sz w:val="32"/>
          <w:szCs w:val="32"/>
        </w:rPr>
        <w:t>9</w:t>
      </w:r>
      <w:r w:rsidRPr="005942FB">
        <w:rPr>
          <w:rFonts w:ascii="Times New Roman" w:hAnsi="Times New Roman" w:cs="Times New Roman"/>
          <w:sz w:val="32"/>
          <w:szCs w:val="32"/>
        </w:rPr>
        <w:t xml:space="preserve"> </w:t>
      </w:r>
      <w:r w:rsidR="004A4020">
        <w:rPr>
          <w:rFonts w:ascii="Times New Roman" w:hAnsi="Times New Roman" w:cs="Times New Roman"/>
          <w:sz w:val="32"/>
          <w:szCs w:val="32"/>
        </w:rPr>
        <w:t>апреля</w:t>
      </w:r>
      <w:r w:rsidRPr="005942FB">
        <w:rPr>
          <w:rFonts w:ascii="Times New Roman" w:hAnsi="Times New Roman" w:cs="Times New Roman"/>
          <w:sz w:val="32"/>
          <w:szCs w:val="32"/>
        </w:rPr>
        <w:t xml:space="preserve"> 2023 года прошли публичные слушания, на котором рассмотрен следующие вопрос:</w:t>
      </w:r>
      <w:proofErr w:type="gramEnd"/>
    </w:p>
    <w:p w:rsidR="004A4020" w:rsidRPr="004A4020" w:rsidRDefault="005942FB" w:rsidP="004A4020">
      <w:pPr>
        <w:pStyle w:val="a3"/>
        <w:shd w:val="clear" w:color="auto" w:fill="FFFFFF"/>
        <w:spacing w:after="0"/>
        <w:jc w:val="both"/>
        <w:rPr>
          <w:sz w:val="32"/>
          <w:szCs w:val="32"/>
        </w:rPr>
      </w:pPr>
      <w:r w:rsidRPr="004A4020">
        <w:rPr>
          <w:sz w:val="32"/>
          <w:szCs w:val="32"/>
        </w:rPr>
        <w:t xml:space="preserve"> </w:t>
      </w:r>
      <w:r w:rsidR="004A4020" w:rsidRPr="004A4020">
        <w:rPr>
          <w:sz w:val="32"/>
          <w:szCs w:val="32"/>
        </w:rPr>
        <w:t>О внесении изменений в ПЗЗ СП Раевский сельсовет МР Альшеевский район РБ в части включения в основные виды разрешенного использования в территориальной зоне Ж-1.1 вид разрешенного использования «огородничество».</w:t>
      </w:r>
    </w:p>
    <w:p w:rsidR="007E06F0" w:rsidRDefault="007E06F0" w:rsidP="004A402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7E06F0" w:rsidSect="00E6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942FB"/>
    <w:rsid w:val="00492EC5"/>
    <w:rsid w:val="004A4020"/>
    <w:rsid w:val="004D0D05"/>
    <w:rsid w:val="005942FB"/>
    <w:rsid w:val="007E06F0"/>
    <w:rsid w:val="00E6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5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A40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2023-01-20T13:19:00Z</dcterms:created>
  <dcterms:modified xsi:type="dcterms:W3CDTF">2023-04-18T09:29:00Z</dcterms:modified>
</cp:coreProperties>
</file>