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07" w:rsidRPr="00E01B07" w:rsidRDefault="00E01B07" w:rsidP="00E01B0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B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Всероссийское онлайн голосование по отбору объектов для благоустройства пройдет в Башкортостане</w:t>
      </w:r>
    </w:p>
    <w:p w:rsidR="00E01B07" w:rsidRPr="00E01B07" w:rsidRDefault="00E01B07" w:rsidP="00E01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B07">
        <w:rPr>
          <w:rFonts w:ascii="Times New Roman" w:eastAsia="Times New Roman" w:hAnsi="Times New Roman" w:cs="Times New Roman"/>
          <w:sz w:val="32"/>
          <w:szCs w:val="32"/>
          <w:lang w:eastAsia="ru-RU"/>
        </w:rPr>
        <w:t>В рамках федеральной программы «Формирование комфортной городской среды» национального проекта «Жилье и городская среда» с 15 апреля по 31 мая в Республике Башкортостан будет проходить Всероссийское голосование по выбору объектов для благоустройства. Голосование будет организовано на портале </w:t>
      </w:r>
      <w:hyperlink r:id="rId4" w:history="1">
        <w:r w:rsidRPr="00E01B0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https://2.gorodsreda.ru/</w:t>
        </w:r>
      </w:hyperlink>
      <w:r w:rsidRPr="00E01B07">
        <w:rPr>
          <w:rFonts w:ascii="Times New Roman" w:eastAsia="Times New Roman" w:hAnsi="Times New Roman" w:cs="Times New Roman"/>
          <w:sz w:val="32"/>
          <w:szCs w:val="32"/>
          <w:lang w:eastAsia="ru-RU"/>
        </w:rPr>
        <w:t>. Жители республики, как и остальные россияне, смогут выбрать общественные пространства, скверы, парки, аллеи, которые благоустроят в 2024 году благодаря федеральному финансированию. На территории Башкортостана во всех муниципальных образованиях республики при координации Министерства жилищно-коммунального хозяйства РБ уже сформирован перечень общественных пространств, которые примут участие в голосовании. Список будет размещён на единой платформе для голосования. Результатом голосования станет перечень общественных территорий, подлежащих благоустройству в 2024 году. Непосредственно после подведения итогов голосования муниципалитеты приступят к реализации проектов.</w:t>
      </w:r>
    </w:p>
    <w:p w:rsidR="00E01B07" w:rsidRPr="00E01B07" w:rsidRDefault="00E01B07" w:rsidP="00E01B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B0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Напомним, что в текущем году в республике уже приступили к выполнению работ по благоустройству 122 общественных территорий, выбранных жителями ранее в рейтинговом голосовании 2022 года. Принять участие в онлайн голосовании может любой желающий старше 14 лет в период с 15 апреля по 31 мая.    </w:t>
      </w:r>
      <w:bookmarkStart w:id="0" w:name="_GoBack"/>
      <w:bookmarkEnd w:id="0"/>
    </w:p>
    <w:sectPr w:rsidR="00E01B07" w:rsidRPr="00E0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04"/>
    <w:rsid w:val="00292604"/>
    <w:rsid w:val="00CF44B2"/>
    <w:rsid w:val="00E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6A3A-A733-458B-8049-3EA9F34B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.gorodsre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3</cp:revision>
  <dcterms:created xsi:type="dcterms:W3CDTF">2023-04-07T07:01:00Z</dcterms:created>
  <dcterms:modified xsi:type="dcterms:W3CDTF">2023-04-07T07:03:00Z</dcterms:modified>
</cp:coreProperties>
</file>