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25" w:rsidRPr="001C0925" w:rsidRDefault="001C0925" w:rsidP="001C0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0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Продолжается третье Всероссийское онлайн-голосование по выбору объектов по отбору общественных территорий для благоустройства </w:t>
      </w:r>
    </w:p>
    <w:p w:rsidR="001C0925" w:rsidRPr="001C0925" w:rsidRDefault="001C0925" w:rsidP="001C0925">
      <w:pPr>
        <w:pStyle w:val="a3"/>
        <w:jc w:val="both"/>
        <w:rPr>
          <w:sz w:val="28"/>
          <w:szCs w:val="28"/>
        </w:rPr>
      </w:pPr>
      <w:bookmarkStart w:id="0" w:name="_GoBack"/>
      <w:r w:rsidRPr="001C0925">
        <w:rPr>
          <w:sz w:val="28"/>
          <w:szCs w:val="28"/>
        </w:rPr>
        <w:t>5 апреля 2023 года стартовало Всероссийское голосование по отбору общественных территорий для благоустройства в 2024 году в рамках федеральной программы «Формирование комфортной городской среды» национального проекта «Жильё и городская среда».</w:t>
      </w:r>
    </w:p>
    <w:p w:rsidR="001C0925" w:rsidRPr="001C0925" w:rsidRDefault="001C0925" w:rsidP="001C0925">
      <w:pPr>
        <w:pStyle w:val="a3"/>
        <w:jc w:val="both"/>
        <w:rPr>
          <w:sz w:val="28"/>
          <w:szCs w:val="28"/>
        </w:rPr>
      </w:pPr>
      <w:r w:rsidRPr="001C0925">
        <w:rPr>
          <w:sz w:val="28"/>
          <w:szCs w:val="28"/>
        </w:rPr>
        <w:t xml:space="preserve">Напомним, голосование будет проходить в течение семи недель: с 15 апреля по 31 мая 2023 года на платформе </w:t>
      </w:r>
      <w:hyperlink r:id="rId4" w:tgtFrame="_blank" w:history="1">
        <w:r w:rsidRPr="001C0925">
          <w:rPr>
            <w:rStyle w:val="a4"/>
            <w:sz w:val="28"/>
            <w:szCs w:val="28"/>
          </w:rPr>
          <w:t>2.gorodsreda.ru</w:t>
        </w:r>
      </w:hyperlink>
      <w:r w:rsidRPr="001C0925">
        <w:rPr>
          <w:sz w:val="28"/>
          <w:szCs w:val="28"/>
        </w:rPr>
        <w:t>.</w:t>
      </w:r>
    </w:p>
    <w:p w:rsidR="001C0925" w:rsidRPr="001C0925" w:rsidRDefault="001C0925" w:rsidP="001C0925">
      <w:pPr>
        <w:pStyle w:val="a3"/>
        <w:jc w:val="both"/>
        <w:rPr>
          <w:sz w:val="28"/>
          <w:szCs w:val="28"/>
        </w:rPr>
      </w:pPr>
      <w:r w:rsidRPr="001C0925">
        <w:rPr>
          <w:sz w:val="28"/>
          <w:szCs w:val="28"/>
        </w:rPr>
        <w:t>В голосовании может принять участие каждый гражданин России старше 14 лет – он может отдать свой голос за одну из предложенных территорий или же за дизайн-проект уже отобранного пространства.</w:t>
      </w:r>
    </w:p>
    <w:p w:rsidR="001C0925" w:rsidRPr="001C0925" w:rsidRDefault="001C0925" w:rsidP="001C0925">
      <w:pPr>
        <w:pStyle w:val="a3"/>
        <w:jc w:val="both"/>
        <w:rPr>
          <w:sz w:val="28"/>
          <w:szCs w:val="28"/>
        </w:rPr>
      </w:pPr>
      <w:r w:rsidRPr="001C09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Альшеевском районе </w:t>
      </w:r>
      <w:r w:rsidRPr="001C0925">
        <w:rPr>
          <w:sz w:val="28"/>
          <w:szCs w:val="28"/>
        </w:rPr>
        <w:t xml:space="preserve">в голосовании участвуют две общественные территории села </w:t>
      </w:r>
      <w:r>
        <w:rPr>
          <w:sz w:val="28"/>
          <w:szCs w:val="28"/>
        </w:rPr>
        <w:t>Раевский</w:t>
      </w:r>
      <w:r w:rsidRPr="001C0925">
        <w:rPr>
          <w:sz w:val="28"/>
          <w:szCs w:val="28"/>
        </w:rPr>
        <w:t>:</w:t>
      </w:r>
    </w:p>
    <w:p w:rsidR="001C0925" w:rsidRPr="001C0925" w:rsidRDefault="001C0925" w:rsidP="001C0925">
      <w:pPr>
        <w:spacing w:before="100" w:beforeAutospacing="1" w:after="100" w:afterAutospacing="1" w:line="240" w:lineRule="auto"/>
        <w:rPr>
          <w:sz w:val="28"/>
          <w:szCs w:val="28"/>
        </w:rPr>
      </w:pPr>
      <w:r w:rsidRPr="001C0925">
        <w:rPr>
          <w:rFonts w:ascii="Times New Roman" w:hAnsi="Times New Roman" w:cs="Times New Roman"/>
          <w:sz w:val="28"/>
          <w:szCs w:val="28"/>
        </w:rPr>
        <w:t xml:space="preserve">– </w:t>
      </w:r>
      <w:r w:rsidRPr="001C0925">
        <w:rPr>
          <w:rFonts w:ascii="Times New Roman" w:hAnsi="Times New Roman" w:cs="Times New Roman"/>
          <w:sz w:val="28"/>
          <w:szCs w:val="28"/>
        </w:rPr>
        <w:t>у</w:t>
      </w:r>
      <w:r w:rsidRPr="001C0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ниверсальная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территории, прилегающей к Парку отдыха по ул. Булатова в с. Раевский</w:t>
      </w:r>
      <w:r w:rsidRPr="001C0925">
        <w:rPr>
          <w:sz w:val="28"/>
          <w:szCs w:val="28"/>
        </w:rPr>
        <w:t>;</w:t>
      </w:r>
    </w:p>
    <w:p w:rsidR="001C0925" w:rsidRPr="001C0925" w:rsidRDefault="001C0925" w:rsidP="001C0925">
      <w:pPr>
        <w:pStyle w:val="a3"/>
        <w:jc w:val="both"/>
        <w:rPr>
          <w:sz w:val="28"/>
          <w:szCs w:val="28"/>
        </w:rPr>
      </w:pPr>
      <w:r w:rsidRPr="001C0925">
        <w:rPr>
          <w:sz w:val="28"/>
          <w:szCs w:val="28"/>
        </w:rPr>
        <w:t xml:space="preserve">– </w:t>
      </w:r>
      <w:r w:rsidRPr="00624E67">
        <w:rPr>
          <w:sz w:val="28"/>
          <w:szCs w:val="28"/>
        </w:rPr>
        <w:t>«Парк отдыха по ул. Медиков в с. Раевский"</w:t>
      </w:r>
      <w:r>
        <w:rPr>
          <w:sz w:val="28"/>
          <w:szCs w:val="28"/>
        </w:rPr>
        <w:t xml:space="preserve">. (в районе старой </w:t>
      </w:r>
      <w:proofErr w:type="spellStart"/>
      <w:r>
        <w:rPr>
          <w:sz w:val="28"/>
          <w:szCs w:val="28"/>
        </w:rPr>
        <w:t>Янаульской</w:t>
      </w:r>
      <w:proofErr w:type="spellEnd"/>
      <w:r>
        <w:rPr>
          <w:sz w:val="28"/>
          <w:szCs w:val="28"/>
        </w:rPr>
        <w:t xml:space="preserve"> школы)</w:t>
      </w:r>
      <w:r w:rsidRPr="001C0925">
        <w:rPr>
          <w:sz w:val="28"/>
          <w:szCs w:val="28"/>
        </w:rPr>
        <w:t>.</w:t>
      </w:r>
    </w:p>
    <w:p w:rsidR="001C0925" w:rsidRPr="001C0925" w:rsidRDefault="001C0925" w:rsidP="001C0925">
      <w:pPr>
        <w:pStyle w:val="a3"/>
        <w:jc w:val="both"/>
        <w:rPr>
          <w:sz w:val="28"/>
          <w:szCs w:val="28"/>
        </w:rPr>
      </w:pPr>
      <w:r w:rsidRPr="001C0925">
        <w:rPr>
          <w:sz w:val="28"/>
          <w:szCs w:val="28"/>
        </w:rPr>
        <w:t>Объект, который наберёт наибольшее число голосов, попадёт в перечень территорий для благоустройства на 2024 год.</w:t>
      </w:r>
    </w:p>
    <w:bookmarkEnd w:id="0"/>
    <w:p w:rsidR="003A1140" w:rsidRDefault="003A1140"/>
    <w:sectPr w:rsidR="003A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1"/>
    <w:rsid w:val="001C0925"/>
    <w:rsid w:val="003A1140"/>
    <w:rsid w:val="006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BC7F-5F81-4CEB-802B-A9B11DD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2023-04-25T07:54:00Z</dcterms:created>
  <dcterms:modified xsi:type="dcterms:W3CDTF">2023-04-25T07:57:00Z</dcterms:modified>
</cp:coreProperties>
</file>