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B3" w:rsidRPr="005A1EB3" w:rsidRDefault="005A1EB3" w:rsidP="005A1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A1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Квитанцию на капремонт можно получать на электронную почту</w:t>
      </w:r>
      <w:bookmarkEnd w:id="0"/>
    </w:p>
    <w:p w:rsidR="005A1EB3" w:rsidRDefault="005A1EB3" w:rsidP="005A1EB3">
      <w:pPr>
        <w:pStyle w:val="a3"/>
        <w:jc w:val="both"/>
      </w:pPr>
      <w:r>
        <w:t>Собственники могут получать квитанцию для оплаты взноса на капитальный ремонт в электронном виде на адрес своей электронной почты и оплачивать его, не выходя из дома.</w:t>
      </w:r>
    </w:p>
    <w:p w:rsidR="005A1EB3" w:rsidRDefault="005A1EB3" w:rsidP="005A1EB3">
      <w:pPr>
        <w:pStyle w:val="a3"/>
        <w:jc w:val="both"/>
      </w:pPr>
      <w:r>
        <w:t>По желанию собственник помещения может изменить способ получения платёжного документа. Для этого необходимо обратиться с заявлением лично в Региональный оператор либо через официальный сайт, воспользовавшись разделом «Электронная приёмная».</w:t>
      </w:r>
    </w:p>
    <w:p w:rsidR="005A1EB3" w:rsidRDefault="005A1EB3" w:rsidP="005A1EB3">
      <w:pPr>
        <w:pStyle w:val="a3"/>
        <w:jc w:val="both"/>
      </w:pPr>
      <w:r>
        <w:t>После того, как формат получения квитанции будет изменён на электронный, платёжный документ на бумажном носителе доставляться собственнику не будет. При этом электронный вариант равносилен бумажному, по желанию процедуру доставки документа в почтовый ящик можно возобновить.</w:t>
      </w:r>
    </w:p>
    <w:p w:rsidR="005A1EB3" w:rsidRDefault="005A1EB3" w:rsidP="005A1EB3">
      <w:pPr>
        <w:pStyle w:val="a3"/>
        <w:jc w:val="both"/>
      </w:pPr>
      <w:hyperlink r:id="rId4" w:tgtFrame="_blank" w:history="1">
        <w:r>
          <w:rPr>
            <w:rStyle w:val="a4"/>
          </w:rPr>
          <w:t>https://kapremont02.ru/media/news/1276039/</w:t>
        </w:r>
      </w:hyperlink>
      <w:r>
        <w:t> </w:t>
      </w:r>
    </w:p>
    <w:p w:rsidR="009C148E" w:rsidRDefault="009C148E"/>
    <w:sectPr w:rsidR="009C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3"/>
    <w:rsid w:val="002713C3"/>
    <w:rsid w:val="005A1EB3"/>
    <w:rsid w:val="009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3EEA-123D-4D31-9E9D-7EEF59E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remont02.ru/media/news/1276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2023-01-13T11:57:00Z</dcterms:created>
  <dcterms:modified xsi:type="dcterms:W3CDTF">2023-01-13T12:07:00Z</dcterms:modified>
</cp:coreProperties>
</file>