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92" w:rsidRPr="00372F92" w:rsidRDefault="00372F92" w:rsidP="00372F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2F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 через систему ГИС ЖКХ направить обращение или жалобу? </w:t>
      </w:r>
    </w:p>
    <w:p w:rsidR="00372F92" w:rsidRDefault="00372F92" w:rsidP="00372F92">
      <w:pPr>
        <w:pStyle w:val="a3"/>
        <w:jc w:val="both"/>
      </w:pPr>
      <w:r>
        <w:t xml:space="preserve">ГИС ЖКХ – это единый ресурс, где собираются данные о состоянии ЖКХ со всей страны и всех участников рынка. Через ГИС ЖКХ россияне могут взаимодействовать с управляющими и </w:t>
      </w:r>
      <w:proofErr w:type="spellStart"/>
      <w:r>
        <w:t>ресурсоснабжающими</w:t>
      </w:r>
      <w:proofErr w:type="spellEnd"/>
      <w:r>
        <w:t xml:space="preserve"> организациями, ТСЖ, органами власти различных уровней.</w:t>
      </w:r>
    </w:p>
    <w:p w:rsidR="00372F92" w:rsidRDefault="00372F92" w:rsidP="00372F92">
      <w:pPr>
        <w:pStyle w:val="a3"/>
        <w:jc w:val="both"/>
      </w:pPr>
      <w:r>
        <w:t>С помощью системы можно:</w:t>
      </w:r>
    </w:p>
    <w:p w:rsidR="00372F92" w:rsidRDefault="00372F92" w:rsidP="00372F92">
      <w:pPr>
        <w:pStyle w:val="a3"/>
        <w:jc w:val="both"/>
      </w:pPr>
      <w:r>
        <w:t>– посмотреть начисления за текущий и предыдущие периоды, а также</w:t>
      </w:r>
    </w:p>
    <w:p w:rsidR="00372F92" w:rsidRDefault="00372F92" w:rsidP="00372F92">
      <w:pPr>
        <w:pStyle w:val="a3"/>
        <w:jc w:val="both"/>
      </w:pPr>
      <w:r>
        <w:t>внести плату за предоставленные жилищно-коммунальные услуги;</w:t>
      </w:r>
    </w:p>
    <w:p w:rsidR="00372F92" w:rsidRDefault="00372F92" w:rsidP="00372F92">
      <w:pPr>
        <w:pStyle w:val="a3"/>
        <w:jc w:val="both"/>
      </w:pPr>
      <w:r>
        <w:t>– ввести и проверить показания приборов учёта;</w:t>
      </w:r>
    </w:p>
    <w:p w:rsidR="00372F92" w:rsidRDefault="00372F92" w:rsidP="00372F92">
      <w:pPr>
        <w:pStyle w:val="a3"/>
        <w:jc w:val="both"/>
      </w:pPr>
      <w:r>
        <w:t>– контролировать работы по дому, проводимые управляющими организациями, а также их стоимость;</w:t>
      </w:r>
    </w:p>
    <w:p w:rsidR="00372F92" w:rsidRDefault="00372F92" w:rsidP="00372F92">
      <w:pPr>
        <w:pStyle w:val="a3"/>
        <w:jc w:val="both"/>
      </w:pPr>
      <w:r>
        <w:t>– проверить наличие лицензии у управляющей организации;</w:t>
      </w:r>
    </w:p>
    <w:p w:rsidR="00372F92" w:rsidRDefault="00372F92" w:rsidP="00372F92">
      <w:pPr>
        <w:pStyle w:val="a3"/>
        <w:jc w:val="both"/>
      </w:pPr>
      <w:r>
        <w:t>– узнать график капитального ремонта дома;</w:t>
      </w:r>
    </w:p>
    <w:p w:rsidR="00372F92" w:rsidRDefault="00372F92" w:rsidP="00372F92">
      <w:pPr>
        <w:pStyle w:val="a3"/>
        <w:jc w:val="both"/>
      </w:pPr>
      <w:r>
        <w:t>– получить информацию о тарифах на ЖКУ;</w:t>
      </w:r>
    </w:p>
    <w:p w:rsidR="00372F92" w:rsidRDefault="00372F92" w:rsidP="00372F92">
      <w:pPr>
        <w:pStyle w:val="a3"/>
        <w:jc w:val="both"/>
      </w:pPr>
      <w:r>
        <w:t>– принимать участие в управлении домом, в совместных электронных голосованиях и обсуждение вопросов и проблем с соседями на форуме;</w:t>
      </w:r>
    </w:p>
    <w:p w:rsidR="00372F92" w:rsidRDefault="00372F92" w:rsidP="00372F92">
      <w:pPr>
        <w:pStyle w:val="a3"/>
        <w:jc w:val="both"/>
      </w:pPr>
      <w:r>
        <w:t>– направить обращения в органы власти;</w:t>
      </w:r>
    </w:p>
    <w:p w:rsidR="00372F92" w:rsidRDefault="00372F92" w:rsidP="00372F92">
      <w:pPr>
        <w:pStyle w:val="a3"/>
        <w:jc w:val="both"/>
      </w:pPr>
      <w:r>
        <w:t>– получить уведомление о плановом отключении коммунальных ресурсов в своем многоквартирном доме и многое другое.</w:t>
      </w:r>
    </w:p>
    <w:p w:rsidR="00372F92" w:rsidRDefault="00372F92" w:rsidP="00372F92">
      <w:pPr>
        <w:pStyle w:val="a3"/>
        <w:jc w:val="both"/>
      </w:pPr>
      <w:r>
        <w:t>Обращение граждан в ГИС ЖКХ – восемь простых шагов:</w:t>
      </w:r>
    </w:p>
    <w:p w:rsidR="00372F92" w:rsidRDefault="00372F92" w:rsidP="00372F92">
      <w:pPr>
        <w:pStyle w:val="a3"/>
        <w:jc w:val="both"/>
      </w:pPr>
      <w:r>
        <w:t>1. Войти в личный кабинет ГИС ЖКХ.</w:t>
      </w:r>
    </w:p>
    <w:p w:rsidR="00372F92" w:rsidRDefault="00372F92" w:rsidP="00372F92">
      <w:pPr>
        <w:pStyle w:val="a3"/>
        <w:jc w:val="both"/>
      </w:pPr>
      <w:r>
        <w:t>2. В личном кабинете выбрать функцию «Направить сообщение или жалобу».</w:t>
      </w:r>
    </w:p>
    <w:p w:rsidR="00372F92" w:rsidRDefault="00372F92" w:rsidP="00372F92">
      <w:pPr>
        <w:pStyle w:val="a3"/>
        <w:jc w:val="both"/>
      </w:pPr>
      <w:r>
        <w:t>3. Нажать на кнопку справа от поля «Адрес дома/территория», ввести адрес дома, в отношении которого необходимо рассмотреть проблемный вопрос.</w:t>
      </w:r>
    </w:p>
    <w:p w:rsidR="00372F92" w:rsidRDefault="00372F92" w:rsidP="00372F92">
      <w:pPr>
        <w:pStyle w:val="a3"/>
        <w:jc w:val="both"/>
      </w:pPr>
      <w:r>
        <w:t>4. В окне «Выбор адреса» выбрать из списка необходимые данные, нажать кнопку «Выбрать», чтобы подтвердить их правильность.</w:t>
      </w:r>
    </w:p>
    <w:p w:rsidR="00372F92" w:rsidRDefault="00372F92" w:rsidP="00372F92">
      <w:pPr>
        <w:pStyle w:val="a3"/>
        <w:jc w:val="both"/>
      </w:pPr>
      <w:r>
        <w:t>5. Нажать кнопку «Тема обращения» для выбора тематики проблемного вопроса. Внимательно выбрать тему. Если ни одна из предлагаемых тем не подходит, выбрать «Другая тема» и внести название в отдельной строке.</w:t>
      </w:r>
    </w:p>
    <w:p w:rsidR="00372F92" w:rsidRDefault="00372F92" w:rsidP="00372F92">
      <w:pPr>
        <w:pStyle w:val="a3"/>
        <w:jc w:val="both"/>
      </w:pPr>
      <w:r>
        <w:lastRenderedPageBreak/>
        <w:t>6. Справа от поля «Адресат сообщения» нажать на стрелку внизу, из выпадающего списка выбрать адресата сообщения. При отсутствии адресата нажать «Расширенный поиск» и выбрать орган власти или организацию, в которую будет направлено обращение.</w:t>
      </w:r>
    </w:p>
    <w:p w:rsidR="00372F92" w:rsidRDefault="00372F92" w:rsidP="00372F92">
      <w:pPr>
        <w:pStyle w:val="a3"/>
        <w:jc w:val="both"/>
      </w:pPr>
      <w:r>
        <w:t>7. В поле «Текст обращения» ввести вопросы к адресату обращения. При необходимости прикрепить файлы в указанных форматах.</w:t>
      </w:r>
    </w:p>
    <w:p w:rsidR="00372F92" w:rsidRDefault="00372F92" w:rsidP="00372F92">
      <w:pPr>
        <w:pStyle w:val="a3"/>
        <w:jc w:val="both"/>
      </w:pPr>
      <w:r>
        <w:t>8. Нажать кнопку «Отправить». Обращение подано.</w:t>
      </w:r>
    </w:p>
    <w:p w:rsidR="00372F92" w:rsidRDefault="00372F92" w:rsidP="00372F92">
      <w:pPr>
        <w:pStyle w:val="a3"/>
        <w:jc w:val="both"/>
      </w:pPr>
      <w:r>
        <w:t xml:space="preserve">Система доступна по ссылке: </w:t>
      </w:r>
      <w:hyperlink r:id="rId4" w:anchor="!/main" w:tgtFrame="_blank" w:history="1">
        <w:r>
          <w:rPr>
            <w:rStyle w:val="a4"/>
          </w:rPr>
          <w:t>https://dom.gosuslugi.ru/#!/main</w:t>
        </w:r>
      </w:hyperlink>
      <w:r>
        <w:t>.</w:t>
      </w:r>
    </w:p>
    <w:p w:rsidR="00304A00" w:rsidRDefault="00304A00">
      <w:bookmarkStart w:id="0" w:name="_GoBack"/>
      <w:bookmarkEnd w:id="0"/>
    </w:p>
    <w:sectPr w:rsidR="0030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B9"/>
    <w:rsid w:val="00304A00"/>
    <w:rsid w:val="00372F92"/>
    <w:rsid w:val="007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AF4F2-E29B-48F8-8C3D-B437A2E8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2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2</cp:revision>
  <dcterms:created xsi:type="dcterms:W3CDTF">2022-09-16T04:30:00Z</dcterms:created>
  <dcterms:modified xsi:type="dcterms:W3CDTF">2022-09-16T04:30:00Z</dcterms:modified>
</cp:coreProperties>
</file>