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0362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proofErr w:type="gramStart"/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  <w:proofErr w:type="gramEnd"/>
    </w:p>
    <w:p w:rsidR="00901332" w:rsidRPr="008B1FF8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</w:t>
      </w:r>
      <w:r w:rsidRPr="008B1FF8">
        <w:rPr>
          <w:b/>
          <w:color w:val="22252D"/>
          <w:sz w:val="28"/>
          <w:szCs w:val="28"/>
        </w:rPr>
        <w:t xml:space="preserve">mzio.bashkortostan.ru в разделе </w:t>
      </w:r>
      <w:proofErr w:type="gramStart"/>
      <w:r w:rsidRPr="008B1FF8">
        <w:rPr>
          <w:b/>
          <w:color w:val="22252D"/>
          <w:sz w:val="28"/>
          <w:szCs w:val="28"/>
        </w:rPr>
        <w:t>Главная</w:t>
      </w:r>
      <w:proofErr w:type="gramEnd"/>
      <w:r w:rsidRPr="008B1FF8">
        <w:rPr>
          <w:b/>
          <w:color w:val="22252D"/>
          <w:sz w:val="28"/>
          <w:szCs w:val="28"/>
        </w:rPr>
        <w:t>/Документы/Действующие документы.</w:t>
      </w:r>
    </w:p>
    <w:p w:rsidR="008B1FF8" w:rsidRDefault="00036223" w:rsidP="008B1FF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внимание, что утвержденные показатели кадастровой</w:t>
      </w:r>
      <w:r w:rsid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>стоимости будут применяться для налогообложения и расчета арендной</w:t>
      </w:r>
      <w:r w:rsid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платы за землю </w:t>
      </w:r>
    </w:p>
    <w:p w:rsidR="008B1FF8" w:rsidRPr="008B1FF8" w:rsidRDefault="008B1FF8" w:rsidP="008B1FF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FF8">
        <w:rPr>
          <w:rFonts w:ascii="Times New Roman" w:eastAsia="Times New Roman" w:hAnsi="Times New Roman" w:cs="Times New Roman"/>
          <w:color w:val="000000"/>
          <w:lang w:eastAsia="ru-RU"/>
        </w:rPr>
        <w:t>с 1 января 2023 года.</w:t>
      </w:r>
    </w:p>
    <w:p w:rsidR="008B1FF8" w:rsidRPr="008B1FF8" w:rsidRDefault="00036223" w:rsidP="008B1FF8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планирования расходов 2023 года по земельному</w:t>
      </w:r>
      <w:r w:rsid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>налогу или арендной плате учреждениям необходимо руководствоваться</w:t>
      </w:r>
      <w:r w:rsidR="008B1F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1FF8" w:rsidRPr="008B1FF8">
        <w:rPr>
          <w:rFonts w:ascii="Times New Roman" w:eastAsia="Times New Roman" w:hAnsi="Times New Roman" w:cs="Times New Roman"/>
          <w:color w:val="000000"/>
          <w:lang w:eastAsia="ru-RU"/>
        </w:rPr>
        <w:t>утвержденными показателями кадастровой стоимости.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</w:t>
      </w:r>
      <w:proofErr w:type="gramStart"/>
      <w:r w:rsidR="005E2BA2">
        <w:rPr>
          <w:color w:val="22252D"/>
          <w:sz w:val="28"/>
          <w:szCs w:val="28"/>
        </w:rPr>
        <w:t>–Г</w:t>
      </w:r>
      <w:proofErr w:type="gramEnd"/>
      <w:r w:rsidR="005E2BA2">
        <w:rPr>
          <w:color w:val="22252D"/>
          <w:sz w:val="28"/>
          <w:szCs w:val="28"/>
        </w:rPr>
        <w:t xml:space="preserve">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36223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9163C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015E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B1FF8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Priemnaya</cp:lastModifiedBy>
  <cp:revision>9</cp:revision>
  <cp:lastPrinted>2022-09-14T09:52:00Z</cp:lastPrinted>
  <dcterms:created xsi:type="dcterms:W3CDTF">2022-09-14T09:51:00Z</dcterms:created>
  <dcterms:modified xsi:type="dcterms:W3CDTF">2022-09-19T03:57:00Z</dcterms:modified>
</cp:coreProperties>
</file>