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C51D37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proofErr w:type="spellStart"/>
      <w:r w:rsidRPr="00842C81">
        <w:rPr>
          <w:rStyle w:val="21"/>
          <w:rFonts w:eastAsiaTheme="minorHAnsi"/>
          <w:color w:val="FF0000"/>
          <w:sz w:val="36"/>
          <w:szCs w:val="36"/>
        </w:rPr>
        <w:t>высокопатогенного</w:t>
      </w:r>
      <w:proofErr w:type="spellEnd"/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 острая инфекционная болезнь птиц, котораяхарактеризуется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</w:t>
      </w:r>
      <w:proofErr w:type="gramStart"/>
      <w:r w:rsidR="005535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5356B">
        <w:rPr>
          <w:rFonts w:ascii="Times New Roman" w:hAnsi="Times New Roman" w:cs="Times New Roman"/>
          <w:sz w:val="28"/>
          <w:szCs w:val="28"/>
        </w:rPr>
        <w:t xml:space="preserve">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тягучейслизи из клюва, конъюнктивит, повышение температуры тела, 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,отеки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>) гребня, бородок и  лап, шаткость походки, судороги, парезы и параличи</w:t>
      </w:r>
      <w:proofErr w:type="gramStart"/>
      <w:r w:rsidR="007B2A9A" w:rsidRPr="004D6B0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курнесушек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 xml:space="preserve">мптомной или вызывать </w:t>
      </w:r>
      <w:r w:rsidR="00C86A52">
        <w:rPr>
          <w:rFonts w:ascii="Times New Roman" w:hAnsi="Times New Roman" w:cs="Times New Roman"/>
          <w:sz w:val="28"/>
          <w:szCs w:val="28"/>
        </w:rPr>
        <w:lastRenderedPageBreak/>
        <w:t>уменьшения</w:t>
      </w:r>
      <w:r w:rsidRPr="008A28DF">
        <w:rPr>
          <w:rFonts w:ascii="Times New Roman" w:hAnsi="Times New Roman" w:cs="Times New Roman"/>
          <w:sz w:val="28"/>
          <w:szCs w:val="28"/>
        </w:rPr>
        <w:t xml:space="preserve">яйценоскости и заболевания дыхательной системы, а также протекать в молниеносной форме, вызывая быструю гибель птицыбез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8A28D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A28DF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беспечить </w:t>
      </w:r>
      <w:proofErr w:type="spell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окон и дверей, </w:t>
      </w:r>
      <w:proofErr w:type="gramStart"/>
      <w:r w:rsidR="008A28DF" w:rsidRPr="000B0D5C">
        <w:rPr>
          <w:rFonts w:ascii="Times New Roman" w:hAnsi="Times New Roman" w:cs="Times New Roman"/>
          <w:b/>
          <w:sz w:val="28"/>
          <w:szCs w:val="28"/>
        </w:rPr>
        <w:t>исключающее</w:t>
      </w:r>
      <w:proofErr w:type="gramEnd"/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47">
        <w:rPr>
          <w:rFonts w:ascii="Times New Roman" w:hAnsi="Times New Roman" w:cs="Times New Roman"/>
          <w:b/>
        </w:rPr>
        <w:t>Управление ветеринарии Республики Башкортостан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7">
        <w:rPr>
          <w:rFonts w:ascii="Times New Roman" w:hAnsi="Times New Roman" w:cs="Times New Roman"/>
          <w:b/>
        </w:rPr>
        <w:t>Телеф</w:t>
      </w:r>
      <w:r w:rsidR="00F35D51">
        <w:rPr>
          <w:rFonts w:ascii="Times New Roman" w:hAnsi="Times New Roman" w:cs="Times New Roman"/>
          <w:b/>
        </w:rPr>
        <w:t xml:space="preserve">он горячей линии </w:t>
      </w:r>
      <w:r w:rsidR="00F35D51" w:rsidRPr="00F35D51">
        <w:rPr>
          <w:rFonts w:ascii="Times New Roman" w:hAnsi="Times New Roman" w:cs="Times New Roman"/>
          <w:b/>
          <w:color w:val="FF0000"/>
        </w:rPr>
        <w:t>8-800-77-55-828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5C" w:rsidRPr="004A006C" w:rsidRDefault="000B0D5C" w:rsidP="000B0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0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4A0C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1D37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35D51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eterinary.bashkortosta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Priemnaya</cp:lastModifiedBy>
  <cp:revision>11</cp:revision>
  <cp:lastPrinted>2017-04-13T07:47:00Z</cp:lastPrinted>
  <dcterms:created xsi:type="dcterms:W3CDTF">2017-03-17T09:06:00Z</dcterms:created>
  <dcterms:modified xsi:type="dcterms:W3CDTF">2022-08-18T03:53:00Z</dcterms:modified>
</cp:coreProperties>
</file>