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7A2" w:rsidRPr="00240511" w:rsidRDefault="00C947A2" w:rsidP="00C947A2">
      <w:pPr>
        <w:shd w:val="clear" w:color="auto" w:fill="FFFFFF"/>
        <w:spacing w:before="100" w:beforeAutospacing="1" w:after="100" w:afterAutospacing="1"/>
        <w:jc w:val="center"/>
        <w:rPr>
          <w:b/>
          <w:color w:val="555555"/>
          <w:sz w:val="28"/>
          <w:szCs w:val="28"/>
        </w:rPr>
      </w:pPr>
      <w:r w:rsidRPr="00240511">
        <w:rPr>
          <w:b/>
          <w:color w:val="555555"/>
          <w:sz w:val="28"/>
          <w:szCs w:val="28"/>
        </w:rPr>
        <w:t>Информация о финансово-экономическом состоянии субъектов малого и среднего предпринимательства</w:t>
      </w:r>
    </w:p>
    <w:p w:rsidR="002D3052" w:rsidRDefault="00FC42B6" w:rsidP="00181EF2">
      <w:pPr>
        <w:ind w:firstLine="709"/>
        <w:jc w:val="both"/>
        <w:rPr>
          <w:bCs/>
          <w:sz w:val="28"/>
          <w:szCs w:val="28"/>
        </w:rPr>
      </w:pPr>
      <w:r w:rsidRPr="00FC42B6">
        <w:rPr>
          <w:bCs/>
          <w:sz w:val="28"/>
          <w:szCs w:val="28"/>
        </w:rPr>
        <w:t>По данным Единого реестра субъектов малого и среднего предпринимательства</w:t>
      </w:r>
      <w:r w:rsidRPr="00AC7B91">
        <w:rPr>
          <w:b/>
          <w:bCs/>
          <w:sz w:val="28"/>
          <w:szCs w:val="28"/>
        </w:rPr>
        <w:t xml:space="preserve"> </w:t>
      </w:r>
      <w:r w:rsidRPr="00C947A2">
        <w:rPr>
          <w:bCs/>
          <w:sz w:val="28"/>
          <w:szCs w:val="28"/>
        </w:rPr>
        <w:t>к</w:t>
      </w:r>
      <w:r w:rsidR="00617C64" w:rsidRPr="00C947A2">
        <w:rPr>
          <w:bCs/>
          <w:sz w:val="28"/>
          <w:szCs w:val="28"/>
        </w:rPr>
        <w:t xml:space="preserve">оличество </w:t>
      </w:r>
      <w:r w:rsidR="0024655D" w:rsidRPr="00C947A2">
        <w:rPr>
          <w:bCs/>
          <w:sz w:val="28"/>
          <w:szCs w:val="28"/>
        </w:rPr>
        <w:t>субъектов малого и среднего предпринимательства (далее – СМСП)</w:t>
      </w:r>
      <w:r w:rsidR="00617C64" w:rsidRPr="00C947A2">
        <w:rPr>
          <w:bCs/>
          <w:sz w:val="28"/>
          <w:szCs w:val="28"/>
        </w:rPr>
        <w:t xml:space="preserve"> на </w:t>
      </w:r>
      <w:r w:rsidR="00C947A2" w:rsidRPr="00C947A2">
        <w:rPr>
          <w:bCs/>
          <w:sz w:val="28"/>
          <w:szCs w:val="28"/>
        </w:rPr>
        <w:t>01.07</w:t>
      </w:r>
      <w:r w:rsidR="00617C64" w:rsidRPr="00C947A2">
        <w:rPr>
          <w:bCs/>
          <w:sz w:val="28"/>
          <w:szCs w:val="28"/>
        </w:rPr>
        <w:t>.202</w:t>
      </w:r>
      <w:r w:rsidR="00C20986" w:rsidRPr="00C947A2">
        <w:rPr>
          <w:bCs/>
          <w:sz w:val="28"/>
          <w:szCs w:val="28"/>
        </w:rPr>
        <w:t>2</w:t>
      </w:r>
      <w:r w:rsidR="00617C64" w:rsidRPr="00C947A2">
        <w:rPr>
          <w:bCs/>
          <w:sz w:val="28"/>
          <w:szCs w:val="28"/>
        </w:rPr>
        <w:t xml:space="preserve"> г. </w:t>
      </w:r>
      <w:r w:rsidR="00D67D78">
        <w:rPr>
          <w:bCs/>
          <w:sz w:val="28"/>
          <w:szCs w:val="28"/>
        </w:rPr>
        <w:t xml:space="preserve">в сельском поселении Раевский сельсовет </w:t>
      </w:r>
      <w:r w:rsidR="00C947A2" w:rsidRPr="00C947A2">
        <w:rPr>
          <w:bCs/>
          <w:sz w:val="28"/>
          <w:szCs w:val="28"/>
        </w:rPr>
        <w:t>–</w:t>
      </w:r>
      <w:r w:rsidR="00617C64" w:rsidRPr="00C947A2">
        <w:rPr>
          <w:bCs/>
          <w:sz w:val="28"/>
          <w:szCs w:val="28"/>
        </w:rPr>
        <w:t xml:space="preserve"> </w:t>
      </w:r>
      <w:r w:rsidR="00C947A2" w:rsidRPr="00C947A2">
        <w:rPr>
          <w:bCs/>
          <w:sz w:val="28"/>
          <w:szCs w:val="28"/>
        </w:rPr>
        <w:t xml:space="preserve">560 </w:t>
      </w:r>
      <w:r w:rsidR="00617C64" w:rsidRPr="00C947A2">
        <w:rPr>
          <w:bCs/>
          <w:sz w:val="28"/>
          <w:szCs w:val="28"/>
        </w:rPr>
        <w:t>ед</w:t>
      </w:r>
      <w:r w:rsidR="00617C64" w:rsidRPr="00AC7B91">
        <w:rPr>
          <w:bCs/>
          <w:sz w:val="28"/>
          <w:szCs w:val="28"/>
        </w:rPr>
        <w:t>.,</w:t>
      </w:r>
      <w:r w:rsidR="00C20986">
        <w:rPr>
          <w:sz w:val="28"/>
          <w:szCs w:val="28"/>
        </w:rPr>
        <w:t xml:space="preserve"> из них </w:t>
      </w:r>
      <w:r w:rsidR="00C947A2">
        <w:rPr>
          <w:sz w:val="28"/>
          <w:szCs w:val="28"/>
        </w:rPr>
        <w:t>143</w:t>
      </w:r>
      <w:r w:rsidR="00EE0CD4" w:rsidRPr="00AC7B91">
        <w:rPr>
          <w:sz w:val="28"/>
          <w:szCs w:val="28"/>
        </w:rPr>
        <w:t xml:space="preserve"> юридическ</w:t>
      </w:r>
      <w:r w:rsidR="00C20986">
        <w:rPr>
          <w:sz w:val="28"/>
          <w:szCs w:val="28"/>
        </w:rPr>
        <w:t>их</w:t>
      </w:r>
      <w:r w:rsidR="00EE0CD4" w:rsidRPr="00AC7B91">
        <w:rPr>
          <w:sz w:val="28"/>
          <w:szCs w:val="28"/>
        </w:rPr>
        <w:t xml:space="preserve"> лиц, </w:t>
      </w:r>
      <w:r w:rsidR="00C947A2">
        <w:rPr>
          <w:sz w:val="28"/>
          <w:szCs w:val="28"/>
        </w:rPr>
        <w:t>417</w:t>
      </w:r>
      <w:r w:rsidR="00EE0CD4" w:rsidRPr="00AC7B91">
        <w:rPr>
          <w:sz w:val="28"/>
          <w:szCs w:val="28"/>
        </w:rPr>
        <w:t xml:space="preserve"> индивидуальны</w:t>
      </w:r>
      <w:r w:rsidR="00F472F9" w:rsidRPr="00AC7B91">
        <w:rPr>
          <w:sz w:val="28"/>
          <w:szCs w:val="28"/>
        </w:rPr>
        <w:t>х</w:t>
      </w:r>
      <w:r w:rsidR="00EE0CD4" w:rsidRPr="00AC7B91">
        <w:rPr>
          <w:sz w:val="28"/>
          <w:szCs w:val="28"/>
        </w:rPr>
        <w:t xml:space="preserve"> предпринимател</w:t>
      </w:r>
      <w:r w:rsidR="00F472F9" w:rsidRPr="00AC7B91">
        <w:rPr>
          <w:sz w:val="28"/>
          <w:szCs w:val="28"/>
        </w:rPr>
        <w:t>я</w:t>
      </w:r>
      <w:r w:rsidR="00C947A2">
        <w:rPr>
          <w:sz w:val="28"/>
          <w:szCs w:val="28"/>
        </w:rPr>
        <w:t>.</w:t>
      </w:r>
      <w:r w:rsidR="00617C64" w:rsidRPr="00AC7B91">
        <w:rPr>
          <w:bCs/>
          <w:sz w:val="28"/>
          <w:szCs w:val="28"/>
        </w:rPr>
        <w:t xml:space="preserve"> </w:t>
      </w:r>
    </w:p>
    <w:p w:rsidR="002D3052" w:rsidRDefault="00181EF2" w:rsidP="00181EF2">
      <w:pPr>
        <w:ind w:firstLine="709"/>
        <w:jc w:val="both"/>
        <w:rPr>
          <w:sz w:val="28"/>
          <w:szCs w:val="28"/>
        </w:rPr>
      </w:pPr>
      <w:r w:rsidRPr="00AC7B91">
        <w:rPr>
          <w:sz w:val="28"/>
          <w:szCs w:val="28"/>
        </w:rPr>
        <w:t xml:space="preserve">Сложившаяся отраслевая структура малых предприятий </w:t>
      </w:r>
      <w:r w:rsidR="002D3052">
        <w:rPr>
          <w:sz w:val="28"/>
          <w:szCs w:val="28"/>
        </w:rPr>
        <w:t xml:space="preserve">представлена в следующем виде: </w:t>
      </w:r>
    </w:p>
    <w:p w:rsidR="00D67D78" w:rsidRDefault="00181EF2" w:rsidP="00181EF2">
      <w:pPr>
        <w:ind w:firstLine="709"/>
        <w:jc w:val="both"/>
        <w:rPr>
          <w:sz w:val="28"/>
          <w:szCs w:val="28"/>
        </w:rPr>
      </w:pPr>
      <w:r w:rsidRPr="00AC7B91">
        <w:rPr>
          <w:sz w:val="28"/>
          <w:szCs w:val="28"/>
        </w:rPr>
        <w:t xml:space="preserve">основными видами деятельности малого и среднего бизнеса в </w:t>
      </w:r>
      <w:r w:rsidR="00D67D78">
        <w:rPr>
          <w:sz w:val="28"/>
          <w:szCs w:val="28"/>
        </w:rPr>
        <w:t xml:space="preserve">сельском поселении Раевский сельсовет </w:t>
      </w:r>
      <w:r w:rsidRPr="00AC7B91">
        <w:rPr>
          <w:sz w:val="28"/>
          <w:szCs w:val="28"/>
        </w:rPr>
        <w:t xml:space="preserve"> является торговля оптовая и розничная; ремонт автотранспортных средств и мотоциклов – </w:t>
      </w:r>
      <w:r w:rsidR="00C947A2">
        <w:rPr>
          <w:sz w:val="28"/>
          <w:szCs w:val="28"/>
        </w:rPr>
        <w:t>69</w:t>
      </w:r>
      <w:r w:rsidRPr="00AC7B91">
        <w:rPr>
          <w:sz w:val="28"/>
          <w:szCs w:val="28"/>
        </w:rPr>
        <w:t xml:space="preserve"> (</w:t>
      </w:r>
      <w:r w:rsidR="00C947A2">
        <w:rPr>
          <w:sz w:val="28"/>
          <w:szCs w:val="28"/>
        </w:rPr>
        <w:t>12</w:t>
      </w:r>
      <w:r w:rsidRPr="00AC7B91">
        <w:rPr>
          <w:sz w:val="28"/>
          <w:szCs w:val="28"/>
        </w:rPr>
        <w:t xml:space="preserve">%); сельское, лесное хозяйство – </w:t>
      </w:r>
      <w:r w:rsidR="00C947A2">
        <w:rPr>
          <w:sz w:val="28"/>
          <w:szCs w:val="28"/>
        </w:rPr>
        <w:t>52</w:t>
      </w:r>
      <w:r w:rsidRPr="00AC7B91">
        <w:rPr>
          <w:sz w:val="28"/>
          <w:szCs w:val="28"/>
        </w:rPr>
        <w:t xml:space="preserve"> (</w:t>
      </w:r>
      <w:r w:rsidR="00C947A2">
        <w:rPr>
          <w:sz w:val="28"/>
          <w:szCs w:val="28"/>
        </w:rPr>
        <w:t>9</w:t>
      </w:r>
      <w:r w:rsidRPr="00AC7B91">
        <w:rPr>
          <w:sz w:val="28"/>
          <w:szCs w:val="28"/>
        </w:rPr>
        <w:t xml:space="preserve">%); </w:t>
      </w:r>
      <w:r w:rsidR="00220AE5" w:rsidRPr="00AC7B91">
        <w:rPr>
          <w:sz w:val="28"/>
          <w:szCs w:val="28"/>
        </w:rPr>
        <w:t xml:space="preserve">строительство – </w:t>
      </w:r>
      <w:r w:rsidR="00C947A2">
        <w:rPr>
          <w:sz w:val="28"/>
          <w:szCs w:val="28"/>
        </w:rPr>
        <w:t>51</w:t>
      </w:r>
      <w:r w:rsidRPr="00AC7B91">
        <w:rPr>
          <w:sz w:val="28"/>
          <w:szCs w:val="28"/>
        </w:rPr>
        <w:t xml:space="preserve"> (</w:t>
      </w:r>
      <w:r w:rsidR="00C947A2">
        <w:rPr>
          <w:sz w:val="28"/>
          <w:szCs w:val="28"/>
        </w:rPr>
        <w:t>9,1%) (</w:t>
      </w:r>
      <w:r w:rsidR="00FC42B6" w:rsidRPr="00AC7B91">
        <w:rPr>
          <w:sz w:val="28"/>
          <w:szCs w:val="28"/>
        </w:rPr>
        <w:t xml:space="preserve">предприятий от общего количества субъектов малого предпринимательства); </w:t>
      </w:r>
      <w:r w:rsidRPr="00AC7B91">
        <w:rPr>
          <w:sz w:val="28"/>
          <w:szCs w:val="28"/>
        </w:rPr>
        <w:t xml:space="preserve">предоставление прочих видов услуг – </w:t>
      </w:r>
      <w:r w:rsidR="00D67D78">
        <w:rPr>
          <w:sz w:val="28"/>
          <w:szCs w:val="28"/>
        </w:rPr>
        <w:t>388</w:t>
      </w:r>
      <w:r w:rsidRPr="00AC7B91">
        <w:rPr>
          <w:sz w:val="28"/>
          <w:szCs w:val="28"/>
        </w:rPr>
        <w:t xml:space="preserve"> (</w:t>
      </w:r>
      <w:r w:rsidR="00D67D78">
        <w:rPr>
          <w:sz w:val="28"/>
          <w:szCs w:val="28"/>
        </w:rPr>
        <w:t>69,2%).</w:t>
      </w:r>
    </w:p>
    <w:p w:rsidR="0024655D" w:rsidRPr="00AC7B91" w:rsidRDefault="00181EF2" w:rsidP="00181EF2">
      <w:pPr>
        <w:ind w:firstLine="709"/>
        <w:jc w:val="both"/>
        <w:rPr>
          <w:sz w:val="28"/>
          <w:szCs w:val="28"/>
        </w:rPr>
      </w:pPr>
      <w:r w:rsidRPr="00AC7B91">
        <w:rPr>
          <w:sz w:val="28"/>
          <w:szCs w:val="28"/>
        </w:rPr>
        <w:t xml:space="preserve"> </w:t>
      </w:r>
      <w:r w:rsidR="00617C64" w:rsidRPr="00AC7B91">
        <w:rPr>
          <w:sz w:val="28"/>
          <w:szCs w:val="28"/>
        </w:rPr>
        <w:t>В рамках реализации национального проекта «Малое и среднее предпринимательство и поддержка индивидуальной предпринимательской инициативы»</w:t>
      </w:r>
      <w:r w:rsidR="0024655D" w:rsidRPr="00AC7B91">
        <w:rPr>
          <w:sz w:val="28"/>
          <w:szCs w:val="28"/>
        </w:rPr>
        <w:t xml:space="preserve"> в районе реализуются региональные проекты:</w:t>
      </w:r>
    </w:p>
    <w:p w:rsidR="0024655D" w:rsidRPr="00AC7B91" w:rsidRDefault="0024655D" w:rsidP="00181EF2">
      <w:pPr>
        <w:ind w:firstLine="709"/>
        <w:jc w:val="both"/>
        <w:rPr>
          <w:sz w:val="28"/>
          <w:szCs w:val="28"/>
        </w:rPr>
      </w:pPr>
      <w:r w:rsidRPr="00AC7B91">
        <w:rPr>
          <w:sz w:val="28"/>
          <w:szCs w:val="28"/>
        </w:rPr>
        <w:t>- «Улучшение условий ведения предпринимательской деятельности»,</w:t>
      </w:r>
    </w:p>
    <w:p w:rsidR="0024655D" w:rsidRPr="00AC7B91" w:rsidRDefault="0024655D" w:rsidP="00181EF2">
      <w:pPr>
        <w:ind w:firstLine="709"/>
        <w:jc w:val="both"/>
        <w:rPr>
          <w:sz w:val="28"/>
          <w:szCs w:val="28"/>
        </w:rPr>
      </w:pPr>
      <w:r w:rsidRPr="00AC7B91">
        <w:rPr>
          <w:sz w:val="28"/>
          <w:szCs w:val="28"/>
        </w:rPr>
        <w:t>- «Акселерация субъектов малого и среднего предпринимательства»</w:t>
      </w:r>
      <w:r w:rsidR="002027B3" w:rsidRPr="00AC7B91">
        <w:rPr>
          <w:sz w:val="28"/>
          <w:szCs w:val="28"/>
        </w:rPr>
        <w:t>,</w:t>
      </w:r>
    </w:p>
    <w:p w:rsidR="002027B3" w:rsidRPr="00AC7B91" w:rsidRDefault="002027B3" w:rsidP="00181EF2">
      <w:pPr>
        <w:ind w:firstLine="709"/>
        <w:jc w:val="both"/>
        <w:rPr>
          <w:sz w:val="28"/>
          <w:szCs w:val="28"/>
        </w:rPr>
      </w:pPr>
      <w:r w:rsidRPr="00AC7B91">
        <w:rPr>
          <w:sz w:val="28"/>
          <w:szCs w:val="28"/>
        </w:rPr>
        <w:t>- «Система поддержки фермеров и развития сельскохозяйственной кооперации».</w:t>
      </w:r>
    </w:p>
    <w:p w:rsidR="003838BF" w:rsidRPr="00AC7B91" w:rsidRDefault="0024655D" w:rsidP="003838BF">
      <w:pPr>
        <w:ind w:firstLine="709"/>
        <w:jc w:val="both"/>
        <w:rPr>
          <w:sz w:val="28"/>
          <w:szCs w:val="28"/>
        </w:rPr>
      </w:pPr>
      <w:r w:rsidRPr="00AC7B91">
        <w:rPr>
          <w:sz w:val="28"/>
          <w:szCs w:val="28"/>
        </w:rPr>
        <w:t>А</w:t>
      </w:r>
      <w:r w:rsidR="003838BF" w:rsidRPr="00AC7B91">
        <w:rPr>
          <w:sz w:val="28"/>
          <w:szCs w:val="28"/>
        </w:rPr>
        <w:t>дминистрацией муниципального района Альшеевский район принята и реализ</w:t>
      </w:r>
      <w:r w:rsidR="00617C64" w:rsidRPr="00AC7B91">
        <w:rPr>
          <w:sz w:val="28"/>
          <w:szCs w:val="28"/>
        </w:rPr>
        <w:t>уется</w:t>
      </w:r>
      <w:r w:rsidR="003838BF" w:rsidRPr="00AC7B91">
        <w:rPr>
          <w:sz w:val="28"/>
          <w:szCs w:val="28"/>
        </w:rPr>
        <w:t xml:space="preserve"> муниципальная программа «Развитие и поддержка субъектов малого и среднего предпринимательства в муниципальном районе Альшеевский район  Республики Башкортостан</w:t>
      </w:r>
      <w:r w:rsidR="00617C64" w:rsidRPr="00AC7B91">
        <w:rPr>
          <w:sz w:val="28"/>
          <w:szCs w:val="28"/>
        </w:rPr>
        <w:t>».</w:t>
      </w:r>
    </w:p>
    <w:p w:rsidR="00B036EC" w:rsidRPr="00AC7B91" w:rsidRDefault="003838BF" w:rsidP="00B036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7B91">
        <w:rPr>
          <w:sz w:val="28"/>
          <w:szCs w:val="28"/>
        </w:rPr>
        <w:t xml:space="preserve">В рамках </w:t>
      </w:r>
      <w:r w:rsidR="00D2244D" w:rsidRPr="00AC7B91">
        <w:rPr>
          <w:sz w:val="28"/>
          <w:szCs w:val="28"/>
        </w:rPr>
        <w:t xml:space="preserve">данной </w:t>
      </w:r>
      <w:r w:rsidRPr="00AC7B91">
        <w:rPr>
          <w:sz w:val="28"/>
          <w:szCs w:val="28"/>
        </w:rPr>
        <w:t xml:space="preserve">программы в районе </w:t>
      </w:r>
      <w:r w:rsidR="00D2244D" w:rsidRPr="00AC7B91">
        <w:rPr>
          <w:sz w:val="28"/>
          <w:szCs w:val="28"/>
        </w:rPr>
        <w:t>н</w:t>
      </w:r>
      <w:r w:rsidRPr="00AC7B91">
        <w:rPr>
          <w:sz w:val="28"/>
          <w:szCs w:val="28"/>
        </w:rPr>
        <w:t>а 20</w:t>
      </w:r>
      <w:r w:rsidR="00346C59" w:rsidRPr="00AC7B91">
        <w:rPr>
          <w:sz w:val="28"/>
          <w:szCs w:val="28"/>
        </w:rPr>
        <w:t>2</w:t>
      </w:r>
      <w:r w:rsidR="007B1F00">
        <w:rPr>
          <w:sz w:val="28"/>
          <w:szCs w:val="28"/>
        </w:rPr>
        <w:t>1</w:t>
      </w:r>
      <w:r w:rsidRPr="00AC7B91">
        <w:rPr>
          <w:sz w:val="28"/>
          <w:szCs w:val="28"/>
        </w:rPr>
        <w:t xml:space="preserve"> год выделено из местного бюджета на предоставление субсидий </w:t>
      </w:r>
      <w:r w:rsidR="0024655D" w:rsidRPr="00AC7B91">
        <w:rPr>
          <w:sz w:val="28"/>
          <w:szCs w:val="28"/>
        </w:rPr>
        <w:t>СМСП</w:t>
      </w:r>
      <w:r w:rsidRPr="00AC7B91">
        <w:rPr>
          <w:sz w:val="28"/>
          <w:szCs w:val="28"/>
        </w:rPr>
        <w:t xml:space="preserve"> </w:t>
      </w:r>
      <w:r w:rsidR="007B1F00" w:rsidRPr="00AC7B91">
        <w:rPr>
          <w:sz w:val="28"/>
          <w:szCs w:val="28"/>
        </w:rPr>
        <w:t>–</w:t>
      </w:r>
      <w:r w:rsidRPr="00AC7B91">
        <w:rPr>
          <w:sz w:val="28"/>
          <w:szCs w:val="28"/>
        </w:rPr>
        <w:t xml:space="preserve"> 400,0 тыс. рублей, все предусмотренные мероприятия в 20</w:t>
      </w:r>
      <w:r w:rsidR="00346C59" w:rsidRPr="00AC7B91">
        <w:rPr>
          <w:sz w:val="28"/>
          <w:szCs w:val="28"/>
        </w:rPr>
        <w:t>2</w:t>
      </w:r>
      <w:r w:rsidR="009307A4">
        <w:rPr>
          <w:sz w:val="28"/>
          <w:szCs w:val="28"/>
        </w:rPr>
        <w:t>1</w:t>
      </w:r>
      <w:r w:rsidRPr="00AC7B91">
        <w:rPr>
          <w:sz w:val="28"/>
          <w:szCs w:val="28"/>
        </w:rPr>
        <w:t xml:space="preserve"> году выполнены.</w:t>
      </w:r>
      <w:r w:rsidR="0038467C">
        <w:rPr>
          <w:sz w:val="28"/>
          <w:szCs w:val="28"/>
        </w:rPr>
        <w:t xml:space="preserve"> </w:t>
      </w:r>
      <w:proofErr w:type="gramStart"/>
      <w:r w:rsidR="0038467C" w:rsidRPr="00AC7B91">
        <w:rPr>
          <w:sz w:val="28"/>
          <w:szCs w:val="28"/>
        </w:rPr>
        <w:t xml:space="preserve">В рамках реализации Республиканской программы развития СМСП в Республике Башкортостан администрация района ежегодно принимает участие в республиканском конкурсе на поддержку мероприятий муниципальных программ,  на условиях </w:t>
      </w:r>
      <w:proofErr w:type="spellStart"/>
      <w:r w:rsidR="0038467C" w:rsidRPr="00AC7B91">
        <w:rPr>
          <w:sz w:val="28"/>
          <w:szCs w:val="28"/>
        </w:rPr>
        <w:t>софинансирования</w:t>
      </w:r>
      <w:proofErr w:type="spellEnd"/>
      <w:r w:rsidR="0038467C" w:rsidRPr="00AC7B91">
        <w:rPr>
          <w:sz w:val="28"/>
          <w:szCs w:val="28"/>
        </w:rPr>
        <w:t xml:space="preserve"> из республиканского и федерального бюджетов.</w:t>
      </w:r>
      <w:proofErr w:type="gramEnd"/>
      <w:r w:rsidR="00B036EC" w:rsidRPr="00B036EC">
        <w:rPr>
          <w:sz w:val="28"/>
          <w:szCs w:val="28"/>
        </w:rPr>
        <w:t xml:space="preserve"> </w:t>
      </w:r>
      <w:r w:rsidR="00B036EC" w:rsidRPr="00AC7B91">
        <w:rPr>
          <w:sz w:val="28"/>
          <w:szCs w:val="28"/>
        </w:rPr>
        <w:t>В 202</w:t>
      </w:r>
      <w:r w:rsidR="00B036EC">
        <w:rPr>
          <w:sz w:val="28"/>
          <w:szCs w:val="28"/>
        </w:rPr>
        <w:t>1</w:t>
      </w:r>
      <w:r w:rsidR="00B036EC" w:rsidRPr="00AC7B91">
        <w:rPr>
          <w:sz w:val="28"/>
          <w:szCs w:val="28"/>
        </w:rPr>
        <w:t xml:space="preserve"> году администрацией было принято участие в вышеуказанном конкурсе, комиссией которого было решено предоставить субсидию муниципальному району за счет средств бюджета РБ в размере </w:t>
      </w:r>
      <w:r w:rsidR="00B036EC">
        <w:rPr>
          <w:sz w:val="28"/>
          <w:szCs w:val="28"/>
        </w:rPr>
        <w:t xml:space="preserve">805 924 </w:t>
      </w:r>
      <w:r w:rsidR="00B036EC" w:rsidRPr="00AC7B91">
        <w:rPr>
          <w:sz w:val="28"/>
          <w:szCs w:val="28"/>
        </w:rPr>
        <w:t xml:space="preserve">руб. </w:t>
      </w:r>
    </w:p>
    <w:p w:rsidR="003838BF" w:rsidRPr="00AC7B91" w:rsidRDefault="003838BF" w:rsidP="003838BF">
      <w:pPr>
        <w:ind w:firstLine="708"/>
        <w:jc w:val="both"/>
        <w:rPr>
          <w:sz w:val="28"/>
          <w:szCs w:val="28"/>
        </w:rPr>
      </w:pPr>
      <w:r w:rsidRPr="00AC7B91">
        <w:rPr>
          <w:sz w:val="28"/>
          <w:szCs w:val="28"/>
        </w:rPr>
        <w:t>Получателями субсидий</w:t>
      </w:r>
      <w:r w:rsidR="00566D93" w:rsidRPr="00AC7B91">
        <w:rPr>
          <w:sz w:val="28"/>
          <w:szCs w:val="28"/>
        </w:rPr>
        <w:t xml:space="preserve"> </w:t>
      </w:r>
      <w:r w:rsidRPr="00AC7B91">
        <w:rPr>
          <w:sz w:val="28"/>
          <w:szCs w:val="28"/>
        </w:rPr>
        <w:t>20</w:t>
      </w:r>
      <w:r w:rsidR="009307A4">
        <w:rPr>
          <w:sz w:val="28"/>
          <w:szCs w:val="28"/>
        </w:rPr>
        <w:t>20</w:t>
      </w:r>
      <w:r w:rsidRPr="00AC7B91">
        <w:rPr>
          <w:sz w:val="28"/>
          <w:szCs w:val="28"/>
        </w:rPr>
        <w:t xml:space="preserve"> год</w:t>
      </w:r>
      <w:r w:rsidR="00E6075C">
        <w:rPr>
          <w:sz w:val="28"/>
          <w:szCs w:val="28"/>
        </w:rPr>
        <w:t>а</w:t>
      </w:r>
      <w:r w:rsidRPr="00AC7B91">
        <w:rPr>
          <w:sz w:val="28"/>
          <w:szCs w:val="28"/>
        </w:rPr>
        <w:t xml:space="preserve"> было создано</w:t>
      </w:r>
      <w:r w:rsidR="0038467C">
        <w:rPr>
          <w:sz w:val="28"/>
          <w:szCs w:val="28"/>
        </w:rPr>
        <w:t xml:space="preserve"> до 31.12.2020 г. 14 новых рабочих мест и</w:t>
      </w:r>
      <w:r w:rsidRPr="00AC7B91">
        <w:rPr>
          <w:sz w:val="28"/>
          <w:szCs w:val="28"/>
        </w:rPr>
        <w:t xml:space="preserve"> </w:t>
      </w:r>
      <w:r w:rsidR="00346C59" w:rsidRPr="00AC7B91">
        <w:rPr>
          <w:sz w:val="28"/>
          <w:szCs w:val="28"/>
        </w:rPr>
        <w:t>1</w:t>
      </w:r>
      <w:r w:rsidR="0038467C">
        <w:rPr>
          <w:sz w:val="28"/>
          <w:szCs w:val="28"/>
        </w:rPr>
        <w:t>2</w:t>
      </w:r>
      <w:r w:rsidRPr="00AC7B91">
        <w:rPr>
          <w:sz w:val="28"/>
          <w:szCs w:val="28"/>
        </w:rPr>
        <w:t xml:space="preserve"> новых рабочих мест</w:t>
      </w:r>
      <w:r w:rsidR="0038467C">
        <w:rPr>
          <w:sz w:val="28"/>
          <w:szCs w:val="28"/>
        </w:rPr>
        <w:t xml:space="preserve"> к 1 апреля </w:t>
      </w:r>
      <w:r w:rsidRPr="00AC7B91">
        <w:rPr>
          <w:sz w:val="28"/>
          <w:szCs w:val="28"/>
        </w:rPr>
        <w:t>20</w:t>
      </w:r>
      <w:r w:rsidR="00346C59" w:rsidRPr="00AC7B91">
        <w:rPr>
          <w:sz w:val="28"/>
          <w:szCs w:val="28"/>
        </w:rPr>
        <w:t>2</w:t>
      </w:r>
      <w:r w:rsidR="0038467C">
        <w:rPr>
          <w:sz w:val="28"/>
          <w:szCs w:val="28"/>
        </w:rPr>
        <w:t>1</w:t>
      </w:r>
      <w:r w:rsidRPr="00AC7B91">
        <w:rPr>
          <w:sz w:val="28"/>
          <w:szCs w:val="28"/>
        </w:rPr>
        <w:t xml:space="preserve"> год</w:t>
      </w:r>
      <w:r w:rsidR="0038467C">
        <w:rPr>
          <w:sz w:val="28"/>
          <w:szCs w:val="28"/>
        </w:rPr>
        <w:t>а</w:t>
      </w:r>
      <w:r w:rsidRPr="00AC7B91">
        <w:rPr>
          <w:sz w:val="28"/>
          <w:szCs w:val="28"/>
        </w:rPr>
        <w:t>.</w:t>
      </w:r>
      <w:r w:rsidR="00DC2E14" w:rsidRPr="00AC7B91">
        <w:rPr>
          <w:sz w:val="28"/>
          <w:szCs w:val="28"/>
        </w:rPr>
        <w:t xml:space="preserve"> </w:t>
      </w:r>
    </w:p>
    <w:p w:rsidR="003838BF" w:rsidRPr="00AC7B91" w:rsidRDefault="003838BF" w:rsidP="003838BF">
      <w:pPr>
        <w:ind w:firstLine="709"/>
        <w:jc w:val="both"/>
        <w:rPr>
          <w:sz w:val="28"/>
          <w:szCs w:val="28"/>
        </w:rPr>
      </w:pPr>
      <w:r w:rsidRPr="00C947A2">
        <w:rPr>
          <w:sz w:val="28"/>
          <w:szCs w:val="28"/>
        </w:rPr>
        <w:t>В 20</w:t>
      </w:r>
      <w:r w:rsidR="00662C23" w:rsidRPr="00C947A2">
        <w:rPr>
          <w:sz w:val="28"/>
          <w:szCs w:val="28"/>
        </w:rPr>
        <w:t>2</w:t>
      </w:r>
      <w:r w:rsidR="0038467C" w:rsidRPr="00C947A2">
        <w:rPr>
          <w:sz w:val="28"/>
          <w:szCs w:val="28"/>
        </w:rPr>
        <w:t>1</w:t>
      </w:r>
      <w:r w:rsidRPr="00C947A2">
        <w:rPr>
          <w:sz w:val="28"/>
          <w:szCs w:val="28"/>
        </w:rPr>
        <w:t xml:space="preserve"> году комиссией рассмотрены представленные </w:t>
      </w:r>
      <w:r w:rsidR="0024655D" w:rsidRPr="00C947A2">
        <w:rPr>
          <w:sz w:val="28"/>
          <w:szCs w:val="28"/>
        </w:rPr>
        <w:t>СМСП</w:t>
      </w:r>
      <w:r w:rsidRPr="00C947A2">
        <w:rPr>
          <w:sz w:val="28"/>
          <w:szCs w:val="28"/>
        </w:rPr>
        <w:t xml:space="preserve"> материалы по оказанию финансовой поддержки</w:t>
      </w:r>
      <w:r w:rsidR="00D2244D" w:rsidRPr="00C947A2">
        <w:rPr>
          <w:sz w:val="28"/>
          <w:szCs w:val="28"/>
        </w:rPr>
        <w:t>.</w:t>
      </w:r>
      <w:r w:rsidRPr="00C947A2">
        <w:rPr>
          <w:sz w:val="28"/>
          <w:szCs w:val="28"/>
        </w:rPr>
        <w:t xml:space="preserve"> </w:t>
      </w:r>
      <w:r w:rsidR="00D2244D" w:rsidRPr="00C947A2">
        <w:rPr>
          <w:sz w:val="28"/>
          <w:szCs w:val="28"/>
        </w:rPr>
        <w:t>Ф</w:t>
      </w:r>
      <w:r w:rsidRPr="00C947A2">
        <w:rPr>
          <w:sz w:val="28"/>
          <w:szCs w:val="28"/>
        </w:rPr>
        <w:t>инансовая помощь оказана двум индивидуальным предпринимателям</w:t>
      </w:r>
      <w:r w:rsidR="0038467C" w:rsidRPr="00C947A2">
        <w:rPr>
          <w:sz w:val="28"/>
          <w:szCs w:val="28"/>
        </w:rPr>
        <w:t xml:space="preserve"> и юридическому лицу</w:t>
      </w:r>
      <w:r w:rsidRPr="00C947A2">
        <w:rPr>
          <w:sz w:val="28"/>
          <w:szCs w:val="28"/>
        </w:rPr>
        <w:t xml:space="preserve"> </w:t>
      </w:r>
      <w:r w:rsidR="00D2244D" w:rsidRPr="00C947A2">
        <w:rPr>
          <w:sz w:val="28"/>
          <w:szCs w:val="28"/>
        </w:rPr>
        <w:t>на</w:t>
      </w:r>
      <w:r w:rsidRPr="00C947A2">
        <w:rPr>
          <w:sz w:val="28"/>
          <w:szCs w:val="28"/>
        </w:rPr>
        <w:t xml:space="preserve"> </w:t>
      </w:r>
      <w:r w:rsidR="0038467C" w:rsidRPr="00C947A2">
        <w:rPr>
          <w:sz w:val="28"/>
          <w:szCs w:val="28"/>
        </w:rPr>
        <w:t xml:space="preserve">общую </w:t>
      </w:r>
      <w:r w:rsidRPr="00C947A2">
        <w:rPr>
          <w:sz w:val="28"/>
          <w:szCs w:val="28"/>
        </w:rPr>
        <w:t>сумм</w:t>
      </w:r>
      <w:r w:rsidR="00D2244D" w:rsidRPr="00C947A2">
        <w:rPr>
          <w:sz w:val="28"/>
          <w:szCs w:val="28"/>
        </w:rPr>
        <w:t>у</w:t>
      </w:r>
      <w:r w:rsidRPr="00C947A2">
        <w:rPr>
          <w:sz w:val="28"/>
          <w:szCs w:val="28"/>
        </w:rPr>
        <w:t xml:space="preserve"> </w:t>
      </w:r>
      <w:r w:rsidR="0038467C" w:rsidRPr="00C947A2">
        <w:rPr>
          <w:sz w:val="28"/>
          <w:szCs w:val="28"/>
        </w:rPr>
        <w:t>1 205 924</w:t>
      </w:r>
      <w:r w:rsidRPr="00C947A2">
        <w:rPr>
          <w:sz w:val="28"/>
          <w:szCs w:val="28"/>
        </w:rPr>
        <w:t xml:space="preserve"> рубл</w:t>
      </w:r>
      <w:r w:rsidR="00D1417D" w:rsidRPr="00C947A2">
        <w:rPr>
          <w:sz w:val="28"/>
          <w:szCs w:val="28"/>
        </w:rPr>
        <w:t>я</w:t>
      </w:r>
      <w:r w:rsidRPr="00C947A2">
        <w:rPr>
          <w:sz w:val="28"/>
          <w:szCs w:val="28"/>
        </w:rPr>
        <w:t xml:space="preserve">. </w:t>
      </w:r>
      <w:proofErr w:type="gramStart"/>
      <w:r w:rsidRPr="00C947A2">
        <w:rPr>
          <w:sz w:val="28"/>
          <w:szCs w:val="28"/>
        </w:rPr>
        <w:t xml:space="preserve">Полученные финансовые средства направлены на </w:t>
      </w:r>
      <w:r w:rsidR="0038467C" w:rsidRPr="00C947A2">
        <w:rPr>
          <w:sz w:val="28"/>
          <w:szCs w:val="28"/>
        </w:rPr>
        <w:t>возмещение части затрат на приобретение</w:t>
      </w:r>
      <w:r w:rsidR="0038467C">
        <w:rPr>
          <w:sz w:val="28"/>
          <w:szCs w:val="28"/>
        </w:rPr>
        <w:t xml:space="preserve"> сырья, расходных материалов, необходимых для производства продукции по виду деятельности «</w:t>
      </w:r>
      <w:r w:rsidR="00B036EC">
        <w:rPr>
          <w:sz w:val="28"/>
          <w:szCs w:val="28"/>
        </w:rPr>
        <w:t>Производство хлеба и хлебобулочных изделий недлительного хранения», на возмещение затрат на приобретение оборудования</w:t>
      </w:r>
      <w:r w:rsidR="001C0F73" w:rsidRPr="00AC7B91">
        <w:rPr>
          <w:sz w:val="28"/>
          <w:szCs w:val="28"/>
        </w:rPr>
        <w:t xml:space="preserve"> по вид</w:t>
      </w:r>
      <w:r w:rsidR="00B036EC">
        <w:rPr>
          <w:sz w:val="28"/>
          <w:szCs w:val="28"/>
        </w:rPr>
        <w:t>у</w:t>
      </w:r>
      <w:r w:rsidR="001C0F73" w:rsidRPr="00AC7B91">
        <w:rPr>
          <w:sz w:val="28"/>
          <w:szCs w:val="28"/>
        </w:rPr>
        <w:t xml:space="preserve"> деятельности «</w:t>
      </w:r>
      <w:r w:rsidR="003F0292" w:rsidRPr="00AC7B91">
        <w:rPr>
          <w:sz w:val="28"/>
          <w:szCs w:val="28"/>
        </w:rPr>
        <w:t xml:space="preserve">Разведение </w:t>
      </w:r>
      <w:r w:rsidR="00B036EC">
        <w:rPr>
          <w:sz w:val="28"/>
          <w:szCs w:val="28"/>
        </w:rPr>
        <w:t>молочного крупного рогатого скота, производство сырого молока</w:t>
      </w:r>
      <w:r w:rsidR="001C0F73" w:rsidRPr="00AC7B91">
        <w:rPr>
          <w:sz w:val="28"/>
          <w:szCs w:val="28"/>
        </w:rPr>
        <w:t>»</w:t>
      </w:r>
      <w:r w:rsidR="00B036EC">
        <w:rPr>
          <w:sz w:val="28"/>
          <w:szCs w:val="28"/>
        </w:rPr>
        <w:t>, возмещение части затрат на уплату первоначального взноса (аванса) по договору лизинга по виду деятельности «Строительство жилых</w:t>
      </w:r>
      <w:proofErr w:type="gramEnd"/>
      <w:r w:rsidR="00B036EC">
        <w:rPr>
          <w:sz w:val="28"/>
          <w:szCs w:val="28"/>
        </w:rPr>
        <w:t xml:space="preserve"> и нежилых зданий»</w:t>
      </w:r>
      <w:r w:rsidR="001C0F73" w:rsidRPr="00AC7B91">
        <w:rPr>
          <w:sz w:val="28"/>
          <w:szCs w:val="28"/>
        </w:rPr>
        <w:t xml:space="preserve">. </w:t>
      </w:r>
    </w:p>
    <w:p w:rsidR="00550EDA" w:rsidRPr="00C947A2" w:rsidRDefault="00F50824" w:rsidP="00D2244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C947A2">
        <w:rPr>
          <w:rFonts w:eastAsiaTheme="minorHAnsi"/>
          <w:sz w:val="28"/>
          <w:szCs w:val="28"/>
          <w:lang w:eastAsia="en-US"/>
        </w:rPr>
        <w:t xml:space="preserve">Итого общий объем средств, направленных </w:t>
      </w:r>
      <w:r w:rsidR="000A4B45" w:rsidRPr="00C947A2">
        <w:rPr>
          <w:rFonts w:eastAsiaTheme="minorHAnsi"/>
          <w:sz w:val="28"/>
          <w:szCs w:val="28"/>
          <w:lang w:eastAsia="en-US"/>
        </w:rPr>
        <w:t xml:space="preserve">и израсходованных </w:t>
      </w:r>
      <w:r w:rsidRPr="00C947A2">
        <w:rPr>
          <w:rFonts w:eastAsiaTheme="minorHAnsi"/>
          <w:sz w:val="28"/>
          <w:szCs w:val="28"/>
          <w:lang w:eastAsia="en-US"/>
        </w:rPr>
        <w:t>в 20</w:t>
      </w:r>
      <w:r w:rsidR="0018250F" w:rsidRPr="00C947A2">
        <w:rPr>
          <w:rFonts w:eastAsiaTheme="minorHAnsi"/>
          <w:sz w:val="28"/>
          <w:szCs w:val="28"/>
          <w:lang w:eastAsia="en-US"/>
        </w:rPr>
        <w:t>2</w:t>
      </w:r>
      <w:r w:rsidR="00E11FEC" w:rsidRPr="00C947A2">
        <w:rPr>
          <w:rFonts w:eastAsiaTheme="minorHAnsi"/>
          <w:sz w:val="28"/>
          <w:szCs w:val="28"/>
          <w:lang w:eastAsia="en-US"/>
        </w:rPr>
        <w:t>1</w:t>
      </w:r>
      <w:r w:rsidRPr="00C947A2">
        <w:rPr>
          <w:rFonts w:eastAsiaTheme="minorHAnsi"/>
          <w:sz w:val="28"/>
          <w:szCs w:val="28"/>
          <w:lang w:eastAsia="en-US"/>
        </w:rPr>
        <w:t xml:space="preserve"> году на государственную поддержку </w:t>
      </w:r>
      <w:r w:rsidR="00EE0CD4" w:rsidRPr="00C947A2">
        <w:rPr>
          <w:rFonts w:eastAsiaTheme="minorHAnsi"/>
          <w:sz w:val="28"/>
          <w:szCs w:val="28"/>
          <w:lang w:eastAsia="en-US"/>
        </w:rPr>
        <w:t>СМСП</w:t>
      </w:r>
      <w:r w:rsidRPr="00C947A2">
        <w:rPr>
          <w:rFonts w:eastAsiaTheme="minorHAnsi"/>
          <w:sz w:val="28"/>
          <w:szCs w:val="28"/>
          <w:lang w:eastAsia="en-US"/>
        </w:rPr>
        <w:t xml:space="preserve"> в рамках реализации муниципальной программы </w:t>
      </w:r>
      <w:r w:rsidRPr="00C947A2">
        <w:rPr>
          <w:rFonts w:eastAsiaTheme="minorHAnsi"/>
          <w:sz w:val="28"/>
          <w:szCs w:val="28"/>
          <w:lang w:eastAsia="en-US"/>
        </w:rPr>
        <w:lastRenderedPageBreak/>
        <w:t xml:space="preserve">составил </w:t>
      </w:r>
      <w:r w:rsidR="00E11FEC" w:rsidRPr="00C947A2">
        <w:rPr>
          <w:rFonts w:eastAsiaTheme="minorHAnsi"/>
          <w:sz w:val="28"/>
          <w:szCs w:val="28"/>
          <w:lang w:eastAsia="en-US"/>
        </w:rPr>
        <w:t>1 млн. 205 тыс. 924</w:t>
      </w:r>
      <w:r w:rsidR="0018250F" w:rsidRPr="00C947A2">
        <w:rPr>
          <w:rFonts w:eastAsiaTheme="minorHAnsi"/>
          <w:sz w:val="28"/>
          <w:szCs w:val="28"/>
          <w:lang w:eastAsia="en-US"/>
        </w:rPr>
        <w:t xml:space="preserve"> руб</w:t>
      </w:r>
      <w:r w:rsidRPr="00C947A2">
        <w:rPr>
          <w:rFonts w:eastAsiaTheme="minorHAnsi"/>
          <w:sz w:val="28"/>
          <w:szCs w:val="28"/>
          <w:lang w:eastAsia="en-US"/>
        </w:rPr>
        <w:t xml:space="preserve">., в том числе финансирование из местного бюджета составило </w:t>
      </w:r>
      <w:r w:rsidR="009E183F" w:rsidRPr="00C947A2">
        <w:rPr>
          <w:rFonts w:eastAsiaTheme="minorHAnsi"/>
          <w:sz w:val="28"/>
          <w:szCs w:val="28"/>
          <w:lang w:eastAsia="en-US"/>
        </w:rPr>
        <w:t>4</w:t>
      </w:r>
      <w:r w:rsidRPr="00C947A2">
        <w:rPr>
          <w:rFonts w:eastAsiaTheme="minorHAnsi"/>
          <w:sz w:val="28"/>
          <w:szCs w:val="28"/>
          <w:lang w:eastAsia="en-US"/>
        </w:rPr>
        <w:t>00</w:t>
      </w:r>
      <w:r w:rsidR="00E11FEC" w:rsidRPr="00C947A2">
        <w:rPr>
          <w:rFonts w:eastAsiaTheme="minorHAnsi"/>
          <w:sz w:val="28"/>
          <w:szCs w:val="28"/>
          <w:lang w:eastAsia="en-US"/>
        </w:rPr>
        <w:t xml:space="preserve"> тыс.</w:t>
      </w:r>
      <w:r w:rsidRPr="00C947A2">
        <w:rPr>
          <w:rFonts w:eastAsiaTheme="minorHAnsi"/>
          <w:sz w:val="28"/>
          <w:szCs w:val="28"/>
          <w:lang w:eastAsia="en-US"/>
        </w:rPr>
        <w:t xml:space="preserve"> руб., из республиканского бюджета – </w:t>
      </w:r>
      <w:r w:rsidR="00E11FEC" w:rsidRPr="00C947A2">
        <w:rPr>
          <w:rFonts w:eastAsiaTheme="minorHAnsi"/>
          <w:sz w:val="28"/>
          <w:szCs w:val="28"/>
          <w:lang w:eastAsia="en-US"/>
        </w:rPr>
        <w:t xml:space="preserve">805 </w:t>
      </w:r>
      <w:r w:rsidR="0018250F" w:rsidRPr="00C947A2">
        <w:rPr>
          <w:rFonts w:eastAsiaTheme="minorHAnsi"/>
          <w:sz w:val="28"/>
          <w:szCs w:val="28"/>
          <w:lang w:eastAsia="en-US"/>
        </w:rPr>
        <w:t xml:space="preserve"> тыс.</w:t>
      </w:r>
      <w:r w:rsidR="00E11FEC" w:rsidRPr="00C947A2">
        <w:rPr>
          <w:rFonts w:eastAsiaTheme="minorHAnsi"/>
          <w:sz w:val="28"/>
          <w:szCs w:val="28"/>
          <w:lang w:eastAsia="en-US"/>
        </w:rPr>
        <w:t xml:space="preserve"> 924 </w:t>
      </w:r>
      <w:r w:rsidR="0018250F" w:rsidRPr="00C947A2">
        <w:rPr>
          <w:rFonts w:eastAsiaTheme="minorHAnsi"/>
          <w:sz w:val="28"/>
          <w:szCs w:val="28"/>
          <w:lang w:eastAsia="en-US"/>
        </w:rPr>
        <w:t>руб.</w:t>
      </w:r>
      <w:r w:rsidRPr="00C947A2">
        <w:rPr>
          <w:rFonts w:eastAsiaTheme="minorHAnsi"/>
          <w:sz w:val="28"/>
          <w:szCs w:val="28"/>
          <w:lang w:eastAsia="en-US"/>
        </w:rPr>
        <w:t xml:space="preserve"> Финансовая помощь оказана </w:t>
      </w:r>
      <w:r w:rsidR="00E11FEC" w:rsidRPr="00C947A2">
        <w:rPr>
          <w:rFonts w:eastAsiaTheme="minorHAnsi"/>
          <w:sz w:val="28"/>
          <w:szCs w:val="28"/>
          <w:lang w:eastAsia="en-US"/>
        </w:rPr>
        <w:t>3</w:t>
      </w:r>
      <w:r w:rsidRPr="00C947A2">
        <w:rPr>
          <w:rFonts w:eastAsiaTheme="minorHAnsi"/>
          <w:sz w:val="28"/>
          <w:szCs w:val="28"/>
          <w:lang w:eastAsia="en-US"/>
        </w:rPr>
        <w:t xml:space="preserve"> субъектам</w:t>
      </w:r>
      <w:r w:rsidR="0018250F" w:rsidRPr="00C947A2">
        <w:rPr>
          <w:rFonts w:eastAsiaTheme="minorHAnsi"/>
          <w:sz w:val="28"/>
          <w:szCs w:val="28"/>
          <w:lang w:eastAsia="en-US"/>
        </w:rPr>
        <w:t xml:space="preserve">, в </w:t>
      </w:r>
      <w:r w:rsidR="00EE0CD4" w:rsidRPr="00C947A2">
        <w:rPr>
          <w:rFonts w:eastAsiaTheme="minorHAnsi"/>
          <w:sz w:val="28"/>
          <w:szCs w:val="28"/>
          <w:lang w:eastAsia="en-US"/>
        </w:rPr>
        <w:t>текущем</w:t>
      </w:r>
      <w:r w:rsidR="0018250F" w:rsidRPr="00C947A2">
        <w:rPr>
          <w:rFonts w:eastAsiaTheme="minorHAnsi"/>
          <w:sz w:val="28"/>
          <w:szCs w:val="28"/>
          <w:lang w:eastAsia="en-US"/>
        </w:rPr>
        <w:t xml:space="preserve"> году получателями субсидии на начальной стадии становления бизнеса планируется</w:t>
      </w:r>
      <w:proofErr w:type="gramEnd"/>
      <w:r w:rsidR="0018250F" w:rsidRPr="00C947A2">
        <w:rPr>
          <w:rFonts w:eastAsiaTheme="minorHAnsi"/>
          <w:sz w:val="28"/>
          <w:szCs w:val="28"/>
          <w:lang w:eastAsia="en-US"/>
        </w:rPr>
        <w:t xml:space="preserve"> создать </w:t>
      </w:r>
      <w:r w:rsidR="00E11FEC" w:rsidRPr="00C947A2">
        <w:rPr>
          <w:rFonts w:eastAsiaTheme="minorHAnsi"/>
          <w:sz w:val="28"/>
          <w:szCs w:val="28"/>
          <w:lang w:eastAsia="en-US"/>
        </w:rPr>
        <w:t>6</w:t>
      </w:r>
      <w:r w:rsidR="00550EDA" w:rsidRPr="00C947A2">
        <w:rPr>
          <w:rFonts w:eastAsiaTheme="minorHAnsi"/>
          <w:sz w:val="28"/>
          <w:szCs w:val="28"/>
          <w:lang w:eastAsia="en-US"/>
        </w:rPr>
        <w:t xml:space="preserve"> рабочих мест. </w:t>
      </w:r>
    </w:p>
    <w:p w:rsidR="00FC42B6" w:rsidRPr="007D3AAF" w:rsidRDefault="00FC42B6" w:rsidP="00FC42B6">
      <w:pPr>
        <w:ind w:firstLine="709"/>
        <w:jc w:val="both"/>
        <w:rPr>
          <w:sz w:val="28"/>
          <w:szCs w:val="28"/>
        </w:rPr>
      </w:pPr>
      <w:r w:rsidRPr="007D3AAF">
        <w:rPr>
          <w:sz w:val="28"/>
          <w:szCs w:val="28"/>
        </w:rPr>
        <w:t xml:space="preserve">За 2021 г. сельхозтоваропроизводителями района получена государственная поддержка в виде субсидий и гранта на сумму 86,115 </w:t>
      </w:r>
      <w:proofErr w:type="spellStart"/>
      <w:r w:rsidRPr="007D3AAF">
        <w:rPr>
          <w:sz w:val="28"/>
          <w:szCs w:val="28"/>
        </w:rPr>
        <w:t>млн</w:t>
      </w:r>
      <w:proofErr w:type="gramStart"/>
      <w:r w:rsidRPr="007D3AAF">
        <w:rPr>
          <w:sz w:val="28"/>
          <w:szCs w:val="28"/>
        </w:rPr>
        <w:t>.р</w:t>
      </w:r>
      <w:proofErr w:type="gramEnd"/>
      <w:r w:rsidRPr="007D3AAF">
        <w:rPr>
          <w:sz w:val="28"/>
          <w:szCs w:val="28"/>
        </w:rPr>
        <w:t>уб</w:t>
      </w:r>
      <w:proofErr w:type="spellEnd"/>
      <w:r w:rsidRPr="007D3AAF">
        <w:rPr>
          <w:sz w:val="28"/>
          <w:szCs w:val="28"/>
        </w:rPr>
        <w:t xml:space="preserve"> (к уровню прошлого года  составляет 109,6%), в том числе:  по несвязанной – 4,040 млн. руб.,  технике  -20,576 млн. руб., на приобретение средств химизации – 9,113 млн. руб., на поддержку элитного семеноводства – 12,039 млн. руб., на реализованное  молоко – 1,018 млн. руб., на развитие мясного животноводства – 1,320 млн</w:t>
      </w:r>
      <w:proofErr w:type="gramStart"/>
      <w:r w:rsidRPr="007D3AAF">
        <w:rPr>
          <w:sz w:val="28"/>
          <w:szCs w:val="28"/>
        </w:rPr>
        <w:t>.р</w:t>
      </w:r>
      <w:proofErr w:type="gramEnd"/>
      <w:r w:rsidRPr="007D3AAF">
        <w:rPr>
          <w:sz w:val="28"/>
          <w:szCs w:val="28"/>
        </w:rPr>
        <w:t xml:space="preserve">уб., СПОК – 19,064 </w:t>
      </w:r>
      <w:proofErr w:type="spellStart"/>
      <w:r w:rsidRPr="007D3AAF">
        <w:rPr>
          <w:sz w:val="28"/>
          <w:szCs w:val="28"/>
        </w:rPr>
        <w:t>млн.руб</w:t>
      </w:r>
      <w:proofErr w:type="spellEnd"/>
      <w:r w:rsidRPr="007D3AAF">
        <w:rPr>
          <w:sz w:val="28"/>
          <w:szCs w:val="28"/>
        </w:rPr>
        <w:t xml:space="preserve">, </w:t>
      </w:r>
      <w:proofErr w:type="spellStart"/>
      <w:r w:rsidRPr="007D3AAF">
        <w:rPr>
          <w:sz w:val="28"/>
          <w:szCs w:val="28"/>
        </w:rPr>
        <w:t>Агростартап</w:t>
      </w:r>
      <w:proofErr w:type="spellEnd"/>
      <w:r w:rsidRPr="007D3AAF">
        <w:rPr>
          <w:sz w:val="28"/>
          <w:szCs w:val="28"/>
        </w:rPr>
        <w:t xml:space="preserve"> – 2,792 млн.руб., на страхование </w:t>
      </w:r>
      <w:proofErr w:type="spellStart"/>
      <w:r w:rsidRPr="007D3AAF">
        <w:rPr>
          <w:sz w:val="28"/>
          <w:szCs w:val="28"/>
        </w:rPr>
        <w:t>сельхозживотных</w:t>
      </w:r>
      <w:proofErr w:type="spellEnd"/>
      <w:r w:rsidRPr="007D3AAF">
        <w:rPr>
          <w:sz w:val="28"/>
          <w:szCs w:val="28"/>
        </w:rPr>
        <w:t xml:space="preserve"> – 0,232 млн.руб., на страхование </w:t>
      </w:r>
      <w:proofErr w:type="spellStart"/>
      <w:r w:rsidRPr="007D3AAF">
        <w:rPr>
          <w:sz w:val="28"/>
          <w:szCs w:val="28"/>
        </w:rPr>
        <w:t>сельхозкультур</w:t>
      </w:r>
      <w:proofErr w:type="spellEnd"/>
      <w:r w:rsidRPr="007D3AAF">
        <w:rPr>
          <w:sz w:val="28"/>
          <w:szCs w:val="28"/>
        </w:rPr>
        <w:t xml:space="preserve"> – 0,177 млн.руб., на произведенное и реализованное зерно – 15,251 млн.руб., на приобретение кормов для молочного скотоводства – 0,300 млн.руб., по ученическим договорам и прохождению производственной практики– 0,193 млн.руб</w:t>
      </w:r>
      <w:r>
        <w:rPr>
          <w:sz w:val="28"/>
          <w:szCs w:val="28"/>
        </w:rPr>
        <w:t>.</w:t>
      </w:r>
      <w:r w:rsidRPr="007D3AAF">
        <w:rPr>
          <w:sz w:val="28"/>
          <w:szCs w:val="28"/>
        </w:rPr>
        <w:t xml:space="preserve"> </w:t>
      </w:r>
    </w:p>
    <w:p w:rsidR="00FC42B6" w:rsidRPr="007B0D18" w:rsidRDefault="00FC42B6" w:rsidP="00FC42B6">
      <w:pPr>
        <w:ind w:firstLine="709"/>
        <w:jc w:val="both"/>
        <w:rPr>
          <w:sz w:val="28"/>
          <w:szCs w:val="28"/>
        </w:rPr>
      </w:pPr>
      <w:r w:rsidRPr="007B0D18">
        <w:rPr>
          <w:sz w:val="28"/>
          <w:szCs w:val="28"/>
        </w:rPr>
        <w:t>На сегодняшний день, в связи с отсутствием денежных средств, не дополучили субсидии на приобретенную технику в 2020 году. Сумма  не дополученных субсиди</w:t>
      </w:r>
      <w:r w:rsidR="00D50E88">
        <w:rPr>
          <w:sz w:val="28"/>
          <w:szCs w:val="28"/>
        </w:rPr>
        <w:t>й</w:t>
      </w:r>
      <w:r w:rsidRPr="007B0D18">
        <w:rPr>
          <w:sz w:val="28"/>
          <w:szCs w:val="28"/>
        </w:rPr>
        <w:t xml:space="preserve"> составила – 6,845  млн</w:t>
      </w:r>
      <w:proofErr w:type="gramStart"/>
      <w:r w:rsidRPr="007B0D18">
        <w:rPr>
          <w:sz w:val="28"/>
          <w:szCs w:val="28"/>
        </w:rPr>
        <w:t>.р</w:t>
      </w:r>
      <w:proofErr w:type="gramEnd"/>
      <w:r w:rsidRPr="007B0D18">
        <w:rPr>
          <w:sz w:val="28"/>
          <w:szCs w:val="28"/>
        </w:rPr>
        <w:t xml:space="preserve">уб.  </w:t>
      </w:r>
    </w:p>
    <w:p w:rsidR="00FC42B6" w:rsidRPr="0033396C" w:rsidRDefault="00FC42B6" w:rsidP="00FC42B6">
      <w:pPr>
        <w:ind w:firstLine="709"/>
        <w:jc w:val="both"/>
        <w:rPr>
          <w:sz w:val="28"/>
          <w:szCs w:val="28"/>
        </w:rPr>
      </w:pPr>
      <w:r w:rsidRPr="0033396C">
        <w:rPr>
          <w:sz w:val="28"/>
          <w:szCs w:val="28"/>
        </w:rPr>
        <w:t xml:space="preserve">В рамках проекта «Система поддержки фермеров и развития сельскохозяйственной кооперации» в конкурсах </w:t>
      </w:r>
      <w:proofErr w:type="spellStart"/>
      <w:r w:rsidRPr="0033396C">
        <w:rPr>
          <w:sz w:val="28"/>
          <w:szCs w:val="28"/>
        </w:rPr>
        <w:t>грантовой</w:t>
      </w:r>
      <w:proofErr w:type="spellEnd"/>
      <w:r w:rsidRPr="0033396C">
        <w:rPr>
          <w:sz w:val="28"/>
          <w:szCs w:val="28"/>
        </w:rPr>
        <w:t xml:space="preserve"> поддержки по программе </w:t>
      </w:r>
      <w:r w:rsidR="00D50E88">
        <w:rPr>
          <w:sz w:val="28"/>
          <w:szCs w:val="28"/>
        </w:rPr>
        <w:t>«</w:t>
      </w:r>
      <w:proofErr w:type="spellStart"/>
      <w:r w:rsidRPr="0033396C">
        <w:rPr>
          <w:sz w:val="28"/>
          <w:szCs w:val="28"/>
        </w:rPr>
        <w:t>Агростартап</w:t>
      </w:r>
      <w:proofErr w:type="spellEnd"/>
      <w:r w:rsidR="00D50E88">
        <w:rPr>
          <w:sz w:val="28"/>
          <w:szCs w:val="28"/>
        </w:rPr>
        <w:t>»</w:t>
      </w:r>
      <w:r w:rsidRPr="0033396C">
        <w:rPr>
          <w:sz w:val="28"/>
          <w:szCs w:val="28"/>
        </w:rPr>
        <w:t xml:space="preserve"> участвовали 9 претендентов. Запрашиваемая сумма гранта 25 млн. 292 тыс. руб. из них по конкурсу прошел 1 претендент: </w:t>
      </w:r>
    </w:p>
    <w:p w:rsidR="00FC42B6" w:rsidRPr="0033396C" w:rsidRDefault="00FC42B6" w:rsidP="00FC42B6">
      <w:pPr>
        <w:ind w:firstLine="709"/>
        <w:jc w:val="both"/>
        <w:rPr>
          <w:sz w:val="28"/>
          <w:szCs w:val="28"/>
        </w:rPr>
      </w:pPr>
      <w:r w:rsidRPr="0033396C">
        <w:rPr>
          <w:sz w:val="28"/>
          <w:szCs w:val="28"/>
        </w:rPr>
        <w:t xml:space="preserve">-  ИП Ганиева </w:t>
      </w:r>
      <w:proofErr w:type="spellStart"/>
      <w:r w:rsidRPr="0033396C">
        <w:rPr>
          <w:sz w:val="28"/>
          <w:szCs w:val="28"/>
        </w:rPr>
        <w:t>Альфия</w:t>
      </w:r>
      <w:proofErr w:type="spellEnd"/>
      <w:r w:rsidRPr="0033396C">
        <w:rPr>
          <w:sz w:val="28"/>
          <w:szCs w:val="28"/>
        </w:rPr>
        <w:t xml:space="preserve"> </w:t>
      </w:r>
      <w:proofErr w:type="spellStart"/>
      <w:r w:rsidRPr="0033396C">
        <w:rPr>
          <w:sz w:val="28"/>
          <w:szCs w:val="28"/>
        </w:rPr>
        <w:t>Галиахметовна</w:t>
      </w:r>
      <w:proofErr w:type="spellEnd"/>
      <w:r w:rsidRPr="0033396C">
        <w:rPr>
          <w:sz w:val="28"/>
          <w:szCs w:val="28"/>
        </w:rPr>
        <w:t xml:space="preserve">, сумма гранта 2 млн.792 тыс. руб. Полностью освоила  </w:t>
      </w:r>
      <w:proofErr w:type="spellStart"/>
      <w:r w:rsidRPr="0033396C">
        <w:rPr>
          <w:sz w:val="28"/>
          <w:szCs w:val="28"/>
        </w:rPr>
        <w:t>грантовые</w:t>
      </w:r>
      <w:proofErr w:type="spellEnd"/>
      <w:r w:rsidRPr="0033396C">
        <w:rPr>
          <w:sz w:val="28"/>
          <w:szCs w:val="28"/>
        </w:rPr>
        <w:t xml:space="preserve"> средства (приобрела 10 гол</w:t>
      </w:r>
      <w:proofErr w:type="gramStart"/>
      <w:r w:rsidR="00D50E88">
        <w:rPr>
          <w:sz w:val="28"/>
          <w:szCs w:val="28"/>
        </w:rPr>
        <w:t>.</w:t>
      </w:r>
      <w:proofErr w:type="gramEnd"/>
      <w:r w:rsidRPr="0033396C">
        <w:rPr>
          <w:sz w:val="28"/>
          <w:szCs w:val="28"/>
        </w:rPr>
        <w:t xml:space="preserve"> </w:t>
      </w:r>
      <w:proofErr w:type="gramStart"/>
      <w:r w:rsidRPr="0033396C">
        <w:rPr>
          <w:sz w:val="28"/>
          <w:szCs w:val="28"/>
        </w:rPr>
        <w:t>л</w:t>
      </w:r>
      <w:proofErr w:type="gramEnd"/>
      <w:r w:rsidRPr="0033396C">
        <w:rPr>
          <w:sz w:val="28"/>
          <w:szCs w:val="28"/>
        </w:rPr>
        <w:t>ошадей и технику).</w:t>
      </w:r>
    </w:p>
    <w:p w:rsidR="00FC42B6" w:rsidRPr="0033396C" w:rsidRDefault="00FC42B6" w:rsidP="00FC42B6">
      <w:pPr>
        <w:ind w:firstLine="709"/>
        <w:jc w:val="both"/>
        <w:rPr>
          <w:sz w:val="28"/>
          <w:szCs w:val="28"/>
        </w:rPr>
      </w:pPr>
      <w:r w:rsidRPr="0033396C">
        <w:rPr>
          <w:sz w:val="28"/>
          <w:szCs w:val="28"/>
        </w:rPr>
        <w:t xml:space="preserve">В конкурсе </w:t>
      </w:r>
      <w:proofErr w:type="spellStart"/>
      <w:r w:rsidRPr="0033396C">
        <w:rPr>
          <w:sz w:val="28"/>
          <w:szCs w:val="28"/>
        </w:rPr>
        <w:t>грантовой</w:t>
      </w:r>
      <w:proofErr w:type="spellEnd"/>
      <w:r w:rsidRPr="0033396C">
        <w:rPr>
          <w:sz w:val="28"/>
          <w:szCs w:val="28"/>
        </w:rPr>
        <w:t xml:space="preserve"> поддержки</w:t>
      </w:r>
      <w:r w:rsidRPr="0033396C">
        <w:rPr>
          <w:rFonts w:eastAsia="Calibri"/>
          <w:sz w:val="28"/>
          <w:szCs w:val="28"/>
          <w:lang w:eastAsia="en-US"/>
        </w:rPr>
        <w:t xml:space="preserve"> на развитие материально-технической базы сельскохозяйственного потребительского кооператива</w:t>
      </w:r>
      <w:r w:rsidRPr="0033396C">
        <w:rPr>
          <w:sz w:val="28"/>
          <w:szCs w:val="28"/>
        </w:rPr>
        <w:t xml:space="preserve"> участвовали 2 кооператива и оба прошли по конкурсу. Запрашиваемая сумма гранта 10 млн. 875 тыс. руб. из них:</w:t>
      </w:r>
    </w:p>
    <w:p w:rsidR="00FC42B6" w:rsidRPr="0033396C" w:rsidRDefault="00FC42B6" w:rsidP="00FC42B6">
      <w:pPr>
        <w:ind w:firstLine="709"/>
        <w:jc w:val="both"/>
        <w:rPr>
          <w:sz w:val="28"/>
          <w:szCs w:val="28"/>
        </w:rPr>
      </w:pPr>
      <w:r w:rsidRPr="0033396C">
        <w:rPr>
          <w:sz w:val="28"/>
          <w:szCs w:val="28"/>
        </w:rPr>
        <w:t>- СПОПССК "НАДЕЖДА",  сумма гранта 2 млн.874 тыс. руб.;</w:t>
      </w:r>
    </w:p>
    <w:p w:rsidR="00FC42B6" w:rsidRDefault="00FC42B6" w:rsidP="00FC42B6">
      <w:pPr>
        <w:ind w:firstLine="709"/>
        <w:jc w:val="both"/>
        <w:rPr>
          <w:sz w:val="28"/>
          <w:szCs w:val="28"/>
        </w:rPr>
      </w:pPr>
      <w:r w:rsidRPr="0033396C">
        <w:rPr>
          <w:sz w:val="28"/>
          <w:szCs w:val="28"/>
        </w:rPr>
        <w:t>- СПОПССК "КРАСНЫЙ ВОСТОК",  сумма гранта 8 млн</w:t>
      </w:r>
      <w:proofErr w:type="gramStart"/>
      <w:r w:rsidRPr="0033396C">
        <w:rPr>
          <w:sz w:val="28"/>
          <w:szCs w:val="28"/>
        </w:rPr>
        <w:t>.р</w:t>
      </w:r>
      <w:proofErr w:type="gramEnd"/>
      <w:r w:rsidRPr="0033396C">
        <w:rPr>
          <w:sz w:val="28"/>
          <w:szCs w:val="28"/>
        </w:rPr>
        <w:t>уб.</w:t>
      </w:r>
    </w:p>
    <w:p w:rsidR="00681B0B" w:rsidRPr="00A772FF" w:rsidRDefault="00681B0B" w:rsidP="00681B0B">
      <w:pPr>
        <w:ind w:firstLine="709"/>
        <w:jc w:val="both"/>
        <w:rPr>
          <w:sz w:val="28"/>
          <w:szCs w:val="28"/>
        </w:rPr>
      </w:pPr>
      <w:r w:rsidRPr="00731C00">
        <w:rPr>
          <w:sz w:val="28"/>
          <w:szCs w:val="28"/>
        </w:rPr>
        <w:t xml:space="preserve">По программе Центра занятости населения «О содействие в организации предпринимательской деятельности без образования юридического лица» поддержку для ведения предпринимательской деятельности в районе получили в 2021 году </w:t>
      </w:r>
      <w:r>
        <w:rPr>
          <w:sz w:val="28"/>
          <w:szCs w:val="28"/>
        </w:rPr>
        <w:t>4</w:t>
      </w:r>
      <w:r w:rsidRPr="00731C00">
        <w:rPr>
          <w:sz w:val="28"/>
          <w:szCs w:val="28"/>
        </w:rPr>
        <w:t xml:space="preserve"> человека на сумму </w:t>
      </w:r>
      <w:r>
        <w:rPr>
          <w:sz w:val="28"/>
          <w:szCs w:val="28"/>
        </w:rPr>
        <w:t>582240</w:t>
      </w:r>
      <w:r w:rsidRPr="00731C00">
        <w:rPr>
          <w:sz w:val="28"/>
          <w:szCs w:val="28"/>
        </w:rPr>
        <w:t xml:space="preserve"> руб., </w:t>
      </w:r>
      <w:r>
        <w:rPr>
          <w:sz w:val="28"/>
          <w:szCs w:val="28"/>
        </w:rPr>
        <w:t>17</w:t>
      </w:r>
      <w:r w:rsidRPr="00731C00">
        <w:rPr>
          <w:sz w:val="28"/>
          <w:szCs w:val="28"/>
        </w:rPr>
        <w:t xml:space="preserve"> человек получили адресную социальную помощь на основании социального контракта (АСПК) на сумму </w:t>
      </w:r>
      <w:r>
        <w:rPr>
          <w:sz w:val="28"/>
          <w:szCs w:val="28"/>
        </w:rPr>
        <w:t>4250000</w:t>
      </w:r>
      <w:r w:rsidRPr="00731C00">
        <w:rPr>
          <w:sz w:val="28"/>
          <w:szCs w:val="28"/>
        </w:rPr>
        <w:t xml:space="preserve"> руб.</w:t>
      </w:r>
    </w:p>
    <w:p w:rsidR="00E11FEC" w:rsidRPr="00E11FEC" w:rsidRDefault="00CC4E70" w:rsidP="00E11FEC">
      <w:pPr>
        <w:ind w:firstLine="709"/>
        <w:jc w:val="both"/>
        <w:rPr>
          <w:sz w:val="28"/>
          <w:szCs w:val="28"/>
          <w:shd w:val="clear" w:color="auto" w:fill="FFFFFF"/>
        </w:rPr>
      </w:pPr>
      <w:r w:rsidRPr="00AC7B91">
        <w:rPr>
          <w:sz w:val="28"/>
          <w:szCs w:val="28"/>
          <w:shd w:val="clear" w:color="auto" w:fill="FFFFFF"/>
        </w:rPr>
        <w:t>С 21 марта 2019 года в  рамках нацпроекта «Малое и среднее предпринимательство и поддержка индивидуальной предпринимательской инициативы» в муниципальном районе еженедельно проводятся «Предпринимательские часы»</w:t>
      </w:r>
      <w:r w:rsidR="000F6AF1" w:rsidRPr="00AC7B91">
        <w:rPr>
          <w:sz w:val="28"/>
          <w:szCs w:val="28"/>
          <w:shd w:val="clear" w:color="auto" w:fill="FFFFFF"/>
        </w:rPr>
        <w:t>, н</w:t>
      </w:r>
      <w:r w:rsidRPr="00AC7B91">
        <w:rPr>
          <w:sz w:val="28"/>
          <w:szCs w:val="28"/>
        </w:rPr>
        <w:t xml:space="preserve">а регулярной основе прорабатываются </w:t>
      </w:r>
      <w:r w:rsidR="000F6AF1" w:rsidRPr="00AC7B91">
        <w:rPr>
          <w:sz w:val="28"/>
          <w:szCs w:val="28"/>
        </w:rPr>
        <w:t xml:space="preserve">системные проблемные вопросы </w:t>
      </w:r>
      <w:r w:rsidRPr="00AC7B91">
        <w:rPr>
          <w:sz w:val="28"/>
          <w:szCs w:val="28"/>
        </w:rPr>
        <w:t>по имущественным и земельным отношениям, реализации инвестиционных проектов</w:t>
      </w:r>
      <w:r w:rsidR="000F6AF1" w:rsidRPr="00AC7B91">
        <w:rPr>
          <w:sz w:val="28"/>
          <w:szCs w:val="28"/>
        </w:rPr>
        <w:t>, вопросы по ведению предпринимательской деятельности, финансовой поддержке.</w:t>
      </w:r>
      <w:r w:rsidR="000F6AF1" w:rsidRPr="00AC7B91">
        <w:rPr>
          <w:sz w:val="28"/>
          <w:szCs w:val="28"/>
          <w:shd w:val="clear" w:color="auto" w:fill="FFFFFF"/>
        </w:rPr>
        <w:t xml:space="preserve"> </w:t>
      </w:r>
      <w:r w:rsidR="000F6AF1" w:rsidRPr="00AC7B91">
        <w:rPr>
          <w:sz w:val="28"/>
          <w:szCs w:val="28"/>
        </w:rPr>
        <w:t>Все обращения предпринимателей фиксируются, отрабатываются, тем самым разрешаются наболевшие вопросы.</w:t>
      </w:r>
      <w:r w:rsidR="000F6AF1" w:rsidRPr="00AC7B91">
        <w:rPr>
          <w:sz w:val="28"/>
          <w:szCs w:val="28"/>
          <w:shd w:val="clear" w:color="auto" w:fill="FFFFFF"/>
        </w:rPr>
        <w:t xml:space="preserve"> По срокам </w:t>
      </w:r>
      <w:proofErr w:type="gramStart"/>
      <w:r w:rsidR="000F6AF1" w:rsidRPr="00AC7B91">
        <w:rPr>
          <w:sz w:val="28"/>
          <w:szCs w:val="28"/>
          <w:shd w:val="clear" w:color="auto" w:fill="FFFFFF"/>
        </w:rPr>
        <w:t>все поручения, данные по итогам проведения предпринимательских часов исполняются</w:t>
      </w:r>
      <w:proofErr w:type="gramEnd"/>
      <w:r w:rsidR="000F6AF1" w:rsidRPr="00AC7B91">
        <w:rPr>
          <w:sz w:val="28"/>
          <w:szCs w:val="28"/>
          <w:shd w:val="clear" w:color="auto" w:fill="FFFFFF"/>
        </w:rPr>
        <w:t xml:space="preserve"> в сроки. </w:t>
      </w:r>
      <w:r w:rsidR="00EC3FAF" w:rsidRPr="00AC7B91">
        <w:rPr>
          <w:sz w:val="28"/>
          <w:szCs w:val="28"/>
          <w:shd w:val="clear" w:color="auto" w:fill="FFFFFF"/>
        </w:rPr>
        <w:t>В 202</w:t>
      </w:r>
      <w:r w:rsidR="00E11FEC">
        <w:rPr>
          <w:sz w:val="28"/>
          <w:szCs w:val="28"/>
          <w:shd w:val="clear" w:color="auto" w:fill="FFFFFF"/>
        </w:rPr>
        <w:t>1</w:t>
      </w:r>
      <w:r w:rsidR="00EC3FAF" w:rsidRPr="00AC7B91">
        <w:rPr>
          <w:sz w:val="28"/>
          <w:szCs w:val="28"/>
          <w:shd w:val="clear" w:color="auto" w:fill="FFFFFF"/>
        </w:rPr>
        <w:t xml:space="preserve"> году было проведено 3</w:t>
      </w:r>
      <w:r w:rsidR="00E11FEC">
        <w:rPr>
          <w:sz w:val="28"/>
          <w:szCs w:val="28"/>
          <w:shd w:val="clear" w:color="auto" w:fill="FFFFFF"/>
        </w:rPr>
        <w:t>5</w:t>
      </w:r>
      <w:r w:rsidR="00EC3FAF" w:rsidRPr="00AC7B91">
        <w:rPr>
          <w:sz w:val="28"/>
          <w:szCs w:val="28"/>
          <w:shd w:val="clear" w:color="auto" w:fill="FFFFFF"/>
        </w:rPr>
        <w:t xml:space="preserve"> предпринимательских час</w:t>
      </w:r>
      <w:r w:rsidR="00E11FEC">
        <w:rPr>
          <w:sz w:val="28"/>
          <w:szCs w:val="28"/>
          <w:shd w:val="clear" w:color="auto" w:fill="FFFFFF"/>
        </w:rPr>
        <w:t>ов</w:t>
      </w:r>
      <w:r w:rsidR="00D50E88">
        <w:rPr>
          <w:sz w:val="28"/>
          <w:szCs w:val="28"/>
          <w:shd w:val="clear" w:color="auto" w:fill="FFFFFF"/>
        </w:rPr>
        <w:t xml:space="preserve">, на 1 предпринимательский час больше </w:t>
      </w:r>
      <w:r w:rsidR="00E11FEC">
        <w:rPr>
          <w:sz w:val="28"/>
          <w:szCs w:val="28"/>
          <w:shd w:val="clear" w:color="auto" w:fill="FFFFFF"/>
        </w:rPr>
        <w:t>в сравнении с прошлым годом</w:t>
      </w:r>
      <w:r w:rsidR="00EC3FAF" w:rsidRPr="00AC7B91">
        <w:rPr>
          <w:sz w:val="28"/>
          <w:szCs w:val="28"/>
          <w:shd w:val="clear" w:color="auto" w:fill="FFFFFF"/>
        </w:rPr>
        <w:t>.</w:t>
      </w:r>
      <w:r w:rsidR="000F6AF1" w:rsidRPr="00AC7B91">
        <w:rPr>
          <w:sz w:val="28"/>
          <w:szCs w:val="28"/>
          <w:shd w:val="clear" w:color="auto" w:fill="FFFFFF"/>
        </w:rPr>
        <w:t xml:space="preserve"> </w:t>
      </w:r>
      <w:r w:rsidR="00E11FEC" w:rsidRPr="00FE6CD9">
        <w:rPr>
          <w:sz w:val="28"/>
          <w:szCs w:val="28"/>
        </w:rPr>
        <w:t>Количество субъектов МСП (физ</w:t>
      </w:r>
      <w:proofErr w:type="gramStart"/>
      <w:r w:rsidR="00E11FEC" w:rsidRPr="00FE6CD9">
        <w:rPr>
          <w:sz w:val="28"/>
          <w:szCs w:val="28"/>
        </w:rPr>
        <w:t>.л</w:t>
      </w:r>
      <w:proofErr w:type="gramEnd"/>
      <w:r w:rsidR="00E11FEC" w:rsidRPr="00FE6CD9">
        <w:rPr>
          <w:sz w:val="28"/>
          <w:szCs w:val="28"/>
        </w:rPr>
        <w:t>иц), рассмотренных на предпринимательск</w:t>
      </w:r>
      <w:r w:rsidR="00DD28FD">
        <w:rPr>
          <w:sz w:val="28"/>
          <w:szCs w:val="28"/>
        </w:rPr>
        <w:t>их</w:t>
      </w:r>
      <w:r w:rsidR="00E11FEC" w:rsidRPr="00FE6CD9">
        <w:rPr>
          <w:sz w:val="28"/>
          <w:szCs w:val="28"/>
        </w:rPr>
        <w:t xml:space="preserve"> час</w:t>
      </w:r>
      <w:r w:rsidR="00DD28FD">
        <w:rPr>
          <w:sz w:val="28"/>
          <w:szCs w:val="28"/>
        </w:rPr>
        <w:t>ах</w:t>
      </w:r>
      <w:r w:rsidR="00E11FEC" w:rsidRPr="00FE6CD9">
        <w:rPr>
          <w:sz w:val="28"/>
          <w:szCs w:val="28"/>
        </w:rPr>
        <w:t xml:space="preserve"> </w:t>
      </w:r>
      <w:r w:rsidR="00DD28FD">
        <w:rPr>
          <w:sz w:val="28"/>
          <w:szCs w:val="28"/>
        </w:rPr>
        <w:t>–</w:t>
      </w:r>
      <w:r w:rsidR="00E11FEC" w:rsidRPr="00FE6CD9">
        <w:rPr>
          <w:sz w:val="28"/>
          <w:szCs w:val="28"/>
        </w:rPr>
        <w:t xml:space="preserve"> </w:t>
      </w:r>
      <w:r w:rsidR="00DD28FD">
        <w:rPr>
          <w:sz w:val="28"/>
          <w:szCs w:val="28"/>
        </w:rPr>
        <w:t xml:space="preserve">45. </w:t>
      </w:r>
      <w:r w:rsidR="00E11FEC" w:rsidRPr="00FE6CD9">
        <w:rPr>
          <w:sz w:val="28"/>
          <w:szCs w:val="28"/>
        </w:rPr>
        <w:t xml:space="preserve">Количество рассмотренных проектов – </w:t>
      </w:r>
      <w:r w:rsidR="00DD28FD">
        <w:rPr>
          <w:sz w:val="28"/>
          <w:szCs w:val="28"/>
        </w:rPr>
        <w:t>40</w:t>
      </w:r>
      <w:r w:rsidR="00E11FEC" w:rsidRPr="00FE6CD9">
        <w:rPr>
          <w:sz w:val="28"/>
          <w:szCs w:val="28"/>
        </w:rPr>
        <w:t>.</w:t>
      </w:r>
      <w:r w:rsidR="00DD28FD">
        <w:rPr>
          <w:sz w:val="28"/>
          <w:szCs w:val="28"/>
        </w:rPr>
        <w:t xml:space="preserve"> Количество рассмотренных вопросов – 4. </w:t>
      </w:r>
      <w:r w:rsidR="00E11FEC" w:rsidRPr="00FE6CD9">
        <w:rPr>
          <w:sz w:val="28"/>
          <w:szCs w:val="28"/>
        </w:rPr>
        <w:t xml:space="preserve"> Объём </w:t>
      </w:r>
      <w:r w:rsidR="00E11FEC" w:rsidRPr="00AC4030">
        <w:rPr>
          <w:sz w:val="28"/>
          <w:szCs w:val="28"/>
        </w:rPr>
        <w:t xml:space="preserve">заявленных инвестиций </w:t>
      </w:r>
      <w:r w:rsidR="00DD28FD">
        <w:rPr>
          <w:sz w:val="28"/>
          <w:szCs w:val="28"/>
        </w:rPr>
        <w:t>128,695</w:t>
      </w:r>
      <w:r w:rsidR="00E11FEC" w:rsidRPr="00AC4030">
        <w:rPr>
          <w:sz w:val="28"/>
          <w:szCs w:val="28"/>
        </w:rPr>
        <w:t xml:space="preserve"> млн. руб.</w:t>
      </w:r>
    </w:p>
    <w:p w:rsidR="00E11FEC" w:rsidRDefault="00E11FEC" w:rsidP="00E11F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22 апреля 2021 года проведен семинар </w:t>
      </w:r>
      <w:proofErr w:type="spellStart"/>
      <w:r>
        <w:rPr>
          <w:sz w:val="28"/>
          <w:szCs w:val="28"/>
        </w:rPr>
        <w:t>Ай-Ти</w:t>
      </w:r>
      <w:proofErr w:type="spellEnd"/>
      <w:r>
        <w:rPr>
          <w:sz w:val="28"/>
          <w:szCs w:val="28"/>
        </w:rPr>
        <w:t xml:space="preserve"> Проект совместно с ИФНС и администрацией Альшеевского района на темы: «</w:t>
      </w:r>
      <w:proofErr w:type="spellStart"/>
      <w:r>
        <w:rPr>
          <w:sz w:val="28"/>
          <w:szCs w:val="28"/>
        </w:rPr>
        <w:t>Онлайн-кассы</w:t>
      </w:r>
      <w:proofErr w:type="spellEnd"/>
      <w:r>
        <w:rPr>
          <w:sz w:val="28"/>
          <w:szCs w:val="28"/>
        </w:rPr>
        <w:t>: основные изменения 2021 г.», «Маркировка. Основные изменения 2021 г.».</w:t>
      </w:r>
    </w:p>
    <w:p w:rsidR="00E11FEC" w:rsidRDefault="00E11FEC" w:rsidP="00E11FEC">
      <w:pPr>
        <w:ind w:firstLine="709"/>
        <w:jc w:val="both"/>
        <w:rPr>
          <w:sz w:val="28"/>
          <w:szCs w:val="28"/>
        </w:rPr>
      </w:pPr>
      <w:r w:rsidRPr="00E014EF">
        <w:rPr>
          <w:sz w:val="28"/>
          <w:szCs w:val="28"/>
        </w:rPr>
        <w:t>6 июля 2021 года Центр сельскохозяйственного консультирования Республики Башкортостан организовал выездной семинар в муниципальном районе Альшеевский  район Республики Башкортостан</w:t>
      </w:r>
      <w:r w:rsidR="00DD28FD">
        <w:rPr>
          <w:sz w:val="28"/>
          <w:szCs w:val="28"/>
        </w:rPr>
        <w:t xml:space="preserve"> на тему:</w:t>
      </w:r>
      <w:r w:rsidRPr="00E014EF">
        <w:rPr>
          <w:sz w:val="28"/>
          <w:szCs w:val="28"/>
        </w:rPr>
        <w:t xml:space="preserve"> «Создание бизнеса и объекты переработки через се</w:t>
      </w:r>
      <w:r>
        <w:rPr>
          <w:sz w:val="28"/>
          <w:szCs w:val="28"/>
        </w:rPr>
        <w:t xml:space="preserve">льскохозяйственную кооперацию». </w:t>
      </w:r>
      <w:r w:rsidRPr="00E014EF">
        <w:rPr>
          <w:sz w:val="28"/>
          <w:szCs w:val="28"/>
        </w:rPr>
        <w:t xml:space="preserve">Мероприятие </w:t>
      </w:r>
      <w:r>
        <w:rPr>
          <w:sz w:val="28"/>
          <w:szCs w:val="28"/>
        </w:rPr>
        <w:t xml:space="preserve">было </w:t>
      </w:r>
      <w:r w:rsidRPr="00E014EF">
        <w:rPr>
          <w:sz w:val="28"/>
          <w:szCs w:val="28"/>
        </w:rPr>
        <w:t>организовано с целью информирования сельхозтоваропроизводителей об основах создания бизнеса на селе, о мехах государственной поддержки, о вовлечении пайщиков в кооперацию, переработке и реализации их про</w:t>
      </w:r>
      <w:r>
        <w:rPr>
          <w:sz w:val="28"/>
          <w:szCs w:val="28"/>
        </w:rPr>
        <w:t xml:space="preserve">дукции. </w:t>
      </w:r>
      <w:r w:rsidRPr="00E014EF">
        <w:rPr>
          <w:sz w:val="28"/>
          <w:szCs w:val="28"/>
        </w:rPr>
        <w:t>Представители ГБУ ЦСК РБ выступили на тему «Создание объектов переработки через кооперацию». Проинформировали слушателей о программах государственной поддержки сельхозтоваропроизводителей, подробно остановились на перечне конкурсной документации и часто допускаем</w:t>
      </w:r>
      <w:r>
        <w:rPr>
          <w:sz w:val="28"/>
          <w:szCs w:val="28"/>
        </w:rPr>
        <w:t>ых ошибках при их подготовке.  </w:t>
      </w:r>
      <w:r w:rsidRPr="00E014EF">
        <w:rPr>
          <w:sz w:val="28"/>
          <w:szCs w:val="28"/>
        </w:rPr>
        <w:t xml:space="preserve">Ведущий специалист центра «Мой бизнес» ознакомил участников мероприятия с основными услугами, предоставляемыми центром «Мой бизнес». Рассказал о мерах финансовой поддержки предпринимателям на разных этапах развития бизнеса. </w:t>
      </w:r>
    </w:p>
    <w:p w:rsidR="00E11FEC" w:rsidRDefault="00E11FEC" w:rsidP="00E11FEC">
      <w:pPr>
        <w:ind w:firstLine="709"/>
        <w:jc w:val="both"/>
        <w:rPr>
          <w:sz w:val="28"/>
          <w:szCs w:val="28"/>
        </w:rPr>
      </w:pPr>
      <w:r w:rsidRPr="00E014EF">
        <w:rPr>
          <w:sz w:val="28"/>
          <w:szCs w:val="28"/>
        </w:rPr>
        <w:t>Об управленческих ситуациях деятельности сельскохозяйственных потребительских кооперативов рассказали действующие руководители С</w:t>
      </w:r>
      <w:r w:rsidR="00DD28FD">
        <w:rPr>
          <w:sz w:val="28"/>
          <w:szCs w:val="28"/>
        </w:rPr>
        <w:t>СПОК</w:t>
      </w:r>
      <w:r w:rsidRPr="00E014EF">
        <w:rPr>
          <w:sz w:val="28"/>
          <w:szCs w:val="28"/>
        </w:rPr>
        <w:t xml:space="preserve"> «Исток» Николаев П.И. и СПОК «Надежда» Камалова Г.У. Они поделились с присутствующими своим опытом по решению вопросов становления бизнеса, управленческих ситуаций и перспективами развития.</w:t>
      </w:r>
    </w:p>
    <w:p w:rsidR="00C947A2" w:rsidRDefault="00C947A2" w:rsidP="00E11FEC">
      <w:pPr>
        <w:ind w:firstLine="709"/>
        <w:jc w:val="both"/>
        <w:rPr>
          <w:sz w:val="28"/>
          <w:szCs w:val="28"/>
        </w:rPr>
      </w:pPr>
    </w:p>
    <w:p w:rsidR="00294BEE" w:rsidRPr="00AC7B91" w:rsidRDefault="00294BEE" w:rsidP="00C143F7">
      <w:pPr>
        <w:ind w:firstLine="709"/>
        <w:jc w:val="both"/>
        <w:rPr>
          <w:sz w:val="28"/>
          <w:szCs w:val="28"/>
        </w:rPr>
      </w:pPr>
    </w:p>
    <w:p w:rsidR="00294BEE" w:rsidRPr="00AC7B91" w:rsidRDefault="00294BEE" w:rsidP="00C143F7">
      <w:pPr>
        <w:ind w:firstLine="709"/>
        <w:jc w:val="both"/>
        <w:rPr>
          <w:sz w:val="28"/>
          <w:szCs w:val="28"/>
        </w:rPr>
      </w:pPr>
    </w:p>
    <w:p w:rsidR="00FE25F7" w:rsidRPr="00AC7B91" w:rsidRDefault="00FE25F7" w:rsidP="00C143F7">
      <w:pPr>
        <w:ind w:firstLine="709"/>
        <w:jc w:val="both"/>
        <w:rPr>
          <w:sz w:val="28"/>
          <w:szCs w:val="28"/>
        </w:rPr>
        <w:sectPr w:rsidR="00FE25F7" w:rsidRPr="00AC7B91" w:rsidSect="00294BEE">
          <w:pgSz w:w="11906" w:h="16838"/>
          <w:pgMar w:top="425" w:right="567" w:bottom="284" w:left="992" w:header="709" w:footer="709" w:gutter="0"/>
          <w:cols w:space="708"/>
          <w:docGrid w:linePitch="360"/>
        </w:sectPr>
      </w:pPr>
    </w:p>
    <w:p w:rsidR="00294BEE" w:rsidRPr="00AC7B91" w:rsidRDefault="00294BEE" w:rsidP="00C143F7">
      <w:pPr>
        <w:ind w:firstLine="709"/>
        <w:jc w:val="both"/>
        <w:rPr>
          <w:sz w:val="28"/>
          <w:szCs w:val="28"/>
        </w:rPr>
        <w:sectPr w:rsidR="00294BEE" w:rsidRPr="00AC7B91" w:rsidSect="00294BEE">
          <w:pgSz w:w="16838" w:h="11906" w:orient="landscape"/>
          <w:pgMar w:top="992" w:right="425" w:bottom="567" w:left="284" w:header="709" w:footer="709" w:gutter="0"/>
          <w:cols w:space="708"/>
          <w:docGrid w:linePitch="360"/>
        </w:sectPr>
      </w:pPr>
    </w:p>
    <w:p w:rsidR="00CB23E3" w:rsidRPr="00AC7B91" w:rsidRDefault="00CB23E3" w:rsidP="00C143F7">
      <w:pPr>
        <w:ind w:firstLine="709"/>
        <w:jc w:val="both"/>
        <w:rPr>
          <w:sz w:val="28"/>
          <w:szCs w:val="28"/>
        </w:rPr>
      </w:pPr>
      <w:r w:rsidRPr="00AC7B91">
        <w:rPr>
          <w:sz w:val="28"/>
          <w:szCs w:val="28"/>
        </w:rPr>
        <w:lastRenderedPageBreak/>
        <w:br w:type="textWrapping" w:clear="all"/>
      </w:r>
    </w:p>
    <w:p w:rsidR="00294BEE" w:rsidRPr="00AC7B91" w:rsidRDefault="00294BEE" w:rsidP="00C143F7">
      <w:pPr>
        <w:ind w:firstLine="709"/>
        <w:jc w:val="both"/>
        <w:rPr>
          <w:sz w:val="28"/>
          <w:szCs w:val="28"/>
        </w:rPr>
      </w:pPr>
    </w:p>
    <w:p w:rsidR="00AC7B91" w:rsidRPr="00AC7B91" w:rsidRDefault="00AC7B91">
      <w:pPr>
        <w:ind w:firstLine="709"/>
        <w:jc w:val="both"/>
        <w:rPr>
          <w:sz w:val="28"/>
          <w:szCs w:val="28"/>
        </w:rPr>
      </w:pPr>
    </w:p>
    <w:sectPr w:rsidR="00AC7B91" w:rsidRPr="00AC7B91" w:rsidSect="00020C67">
      <w:pgSz w:w="16838" w:h="11906" w:orient="landscape"/>
      <w:pgMar w:top="992" w:right="425" w:bottom="567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838BF"/>
    <w:rsid w:val="0000734C"/>
    <w:rsid w:val="00020C67"/>
    <w:rsid w:val="00033062"/>
    <w:rsid w:val="00034C77"/>
    <w:rsid w:val="00044172"/>
    <w:rsid w:val="0008653C"/>
    <w:rsid w:val="000A4B45"/>
    <w:rsid w:val="000F423C"/>
    <w:rsid w:val="000F6AF1"/>
    <w:rsid w:val="001267AA"/>
    <w:rsid w:val="00142E22"/>
    <w:rsid w:val="00181EF2"/>
    <w:rsid w:val="0018250F"/>
    <w:rsid w:val="001B4543"/>
    <w:rsid w:val="001B7380"/>
    <w:rsid w:val="001C0F73"/>
    <w:rsid w:val="001C5A1B"/>
    <w:rsid w:val="001E3564"/>
    <w:rsid w:val="001E7B0A"/>
    <w:rsid w:val="002027B3"/>
    <w:rsid w:val="00220AE5"/>
    <w:rsid w:val="0024655D"/>
    <w:rsid w:val="00294BEE"/>
    <w:rsid w:val="002B0F89"/>
    <w:rsid w:val="002C3909"/>
    <w:rsid w:val="002D3052"/>
    <w:rsid w:val="002D593A"/>
    <w:rsid w:val="00346C59"/>
    <w:rsid w:val="0035142A"/>
    <w:rsid w:val="003838BF"/>
    <w:rsid w:val="0038467C"/>
    <w:rsid w:val="003952D3"/>
    <w:rsid w:val="003B12DF"/>
    <w:rsid w:val="003C42EC"/>
    <w:rsid w:val="003D4BA2"/>
    <w:rsid w:val="003E1571"/>
    <w:rsid w:val="003F0292"/>
    <w:rsid w:val="004042BB"/>
    <w:rsid w:val="0042471E"/>
    <w:rsid w:val="004660A9"/>
    <w:rsid w:val="00493353"/>
    <w:rsid w:val="004C5279"/>
    <w:rsid w:val="004C580B"/>
    <w:rsid w:val="00506AA8"/>
    <w:rsid w:val="00550EDA"/>
    <w:rsid w:val="0055156B"/>
    <w:rsid w:val="00566D93"/>
    <w:rsid w:val="00586B27"/>
    <w:rsid w:val="00617C64"/>
    <w:rsid w:val="00645CE9"/>
    <w:rsid w:val="00662017"/>
    <w:rsid w:val="00662C23"/>
    <w:rsid w:val="006638D2"/>
    <w:rsid w:val="00675ECF"/>
    <w:rsid w:val="00681B0B"/>
    <w:rsid w:val="00693181"/>
    <w:rsid w:val="006B5015"/>
    <w:rsid w:val="006B7A7B"/>
    <w:rsid w:val="007102EA"/>
    <w:rsid w:val="007467BF"/>
    <w:rsid w:val="007770A7"/>
    <w:rsid w:val="007B1F00"/>
    <w:rsid w:val="007C6102"/>
    <w:rsid w:val="007D4CEA"/>
    <w:rsid w:val="0080735C"/>
    <w:rsid w:val="0085796B"/>
    <w:rsid w:val="008B6C25"/>
    <w:rsid w:val="009307A4"/>
    <w:rsid w:val="00961CCA"/>
    <w:rsid w:val="00986390"/>
    <w:rsid w:val="009D15E4"/>
    <w:rsid w:val="009D4DF7"/>
    <w:rsid w:val="009D5766"/>
    <w:rsid w:val="009E183F"/>
    <w:rsid w:val="009F7B17"/>
    <w:rsid w:val="00A47481"/>
    <w:rsid w:val="00A6519B"/>
    <w:rsid w:val="00A77D9A"/>
    <w:rsid w:val="00A9071E"/>
    <w:rsid w:val="00AB49A3"/>
    <w:rsid w:val="00AC5D02"/>
    <w:rsid w:val="00AC7B91"/>
    <w:rsid w:val="00AD6995"/>
    <w:rsid w:val="00B036EC"/>
    <w:rsid w:val="00B82129"/>
    <w:rsid w:val="00B91C4B"/>
    <w:rsid w:val="00BF2C58"/>
    <w:rsid w:val="00C00C97"/>
    <w:rsid w:val="00C143F7"/>
    <w:rsid w:val="00C20986"/>
    <w:rsid w:val="00C947A2"/>
    <w:rsid w:val="00CB23E3"/>
    <w:rsid w:val="00CC4E70"/>
    <w:rsid w:val="00CC7F1B"/>
    <w:rsid w:val="00CD0ED4"/>
    <w:rsid w:val="00CD5D00"/>
    <w:rsid w:val="00CE23A2"/>
    <w:rsid w:val="00CE489F"/>
    <w:rsid w:val="00CE563F"/>
    <w:rsid w:val="00CE79A2"/>
    <w:rsid w:val="00D1417D"/>
    <w:rsid w:val="00D2244D"/>
    <w:rsid w:val="00D50E88"/>
    <w:rsid w:val="00D67D78"/>
    <w:rsid w:val="00D83D7F"/>
    <w:rsid w:val="00D9432A"/>
    <w:rsid w:val="00D96959"/>
    <w:rsid w:val="00DB6E7F"/>
    <w:rsid w:val="00DC2E14"/>
    <w:rsid w:val="00DD28FD"/>
    <w:rsid w:val="00DF3381"/>
    <w:rsid w:val="00E11FEC"/>
    <w:rsid w:val="00E3676E"/>
    <w:rsid w:val="00E50973"/>
    <w:rsid w:val="00E51CBB"/>
    <w:rsid w:val="00E6075C"/>
    <w:rsid w:val="00EA13D6"/>
    <w:rsid w:val="00EA780A"/>
    <w:rsid w:val="00EC3FAF"/>
    <w:rsid w:val="00EE0CD4"/>
    <w:rsid w:val="00F11CB5"/>
    <w:rsid w:val="00F472F9"/>
    <w:rsid w:val="00F50824"/>
    <w:rsid w:val="00F717CF"/>
    <w:rsid w:val="00F97A53"/>
    <w:rsid w:val="00FC42B6"/>
    <w:rsid w:val="00FD3A44"/>
    <w:rsid w:val="00FD4C92"/>
    <w:rsid w:val="00FE25F7"/>
    <w:rsid w:val="00FE4CEE"/>
    <w:rsid w:val="00FF2468"/>
    <w:rsid w:val="00FF2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8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838BF"/>
    <w:pPr>
      <w:ind w:left="708"/>
    </w:pPr>
  </w:style>
  <w:style w:type="character" w:customStyle="1" w:styleId="a4">
    <w:name w:val="Основной текст с отступом Знак"/>
    <w:basedOn w:val="a0"/>
    <w:link w:val="a3"/>
    <w:rsid w:val="003838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838BF"/>
    <w:rPr>
      <w:b/>
      <w:bCs/>
    </w:rPr>
  </w:style>
  <w:style w:type="character" w:customStyle="1" w:styleId="a6">
    <w:name w:val="Основной текст_"/>
    <w:basedOn w:val="a0"/>
    <w:link w:val="2"/>
    <w:rsid w:val="003838BF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6"/>
    <w:rsid w:val="003838BF"/>
    <w:pPr>
      <w:shd w:val="clear" w:color="auto" w:fill="FFFFFF"/>
      <w:spacing w:before="540" w:line="322" w:lineRule="exact"/>
      <w:ind w:firstLine="860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1">
    <w:name w:val="Основной текст1"/>
    <w:basedOn w:val="a"/>
    <w:rsid w:val="00645CE9"/>
    <w:pPr>
      <w:shd w:val="clear" w:color="auto" w:fill="FFFFFF"/>
      <w:spacing w:after="60" w:line="240" w:lineRule="atLeast"/>
    </w:pPr>
    <w:rPr>
      <w:rFonts w:asciiTheme="minorHAnsi" w:eastAsiaTheme="minorHAnsi" w:hAnsiTheme="minorHAnsi" w:cstheme="minorBidi"/>
      <w:b/>
      <w:spacing w:val="5"/>
      <w:sz w:val="29"/>
      <w:szCs w:val="22"/>
      <w:shd w:val="clear" w:color="auto" w:fill="FFFFFF"/>
      <w:lang w:eastAsia="en-US"/>
    </w:rPr>
  </w:style>
  <w:style w:type="paragraph" w:styleId="a7">
    <w:name w:val="Normal (Web)"/>
    <w:basedOn w:val="a"/>
    <w:uiPriority w:val="99"/>
    <w:semiHidden/>
    <w:unhideWhenUsed/>
    <w:rsid w:val="00CC4E70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semiHidden/>
    <w:unhideWhenUsed/>
    <w:rsid w:val="00294BEE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294BEE"/>
    <w:rPr>
      <w:color w:val="800080"/>
      <w:u w:val="single"/>
    </w:rPr>
  </w:style>
  <w:style w:type="paragraph" w:customStyle="1" w:styleId="font0">
    <w:name w:val="font0"/>
    <w:basedOn w:val="a"/>
    <w:rsid w:val="00294BEE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3">
    <w:name w:val="xl63"/>
    <w:basedOn w:val="a"/>
    <w:rsid w:val="00294BE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294BEE"/>
    <w:pPr>
      <w:spacing w:before="100" w:beforeAutospacing="1" w:after="100" w:afterAutospacing="1"/>
      <w:textAlignment w:val="center"/>
    </w:pPr>
    <w:rPr>
      <w:rFonts w:ascii="Tahoma" w:hAnsi="Tahoma" w:cs="Tahoma"/>
      <w:color w:val="000080"/>
      <w:sz w:val="18"/>
      <w:szCs w:val="18"/>
      <w:u w:val="single"/>
    </w:rPr>
  </w:style>
  <w:style w:type="paragraph" w:customStyle="1" w:styleId="xl65">
    <w:name w:val="xl65"/>
    <w:basedOn w:val="a"/>
    <w:rsid w:val="00294BEE"/>
    <w:pPr>
      <w:spacing w:before="100" w:beforeAutospacing="1" w:after="100" w:afterAutospacing="1"/>
      <w:textAlignment w:val="center"/>
    </w:pPr>
    <w:rPr>
      <w:rFonts w:ascii="Tahoma" w:hAnsi="Tahoma" w:cs="Tahoma"/>
      <w:color w:val="C0C0C0"/>
      <w:sz w:val="18"/>
      <w:szCs w:val="18"/>
      <w:u w:val="single"/>
    </w:rPr>
  </w:style>
  <w:style w:type="paragraph" w:customStyle="1" w:styleId="xl66">
    <w:name w:val="xl66"/>
    <w:basedOn w:val="a"/>
    <w:rsid w:val="00294BEE"/>
    <w:pPr>
      <w:spacing w:before="100" w:beforeAutospacing="1" w:after="100" w:afterAutospacing="1"/>
      <w:textAlignment w:val="top"/>
    </w:pPr>
    <w:rPr>
      <w:rFonts w:ascii="Tahoma" w:hAnsi="Tahoma" w:cs="Tahoma"/>
      <w:color w:val="000080"/>
      <w:sz w:val="28"/>
      <w:szCs w:val="28"/>
    </w:rPr>
  </w:style>
  <w:style w:type="paragraph" w:customStyle="1" w:styleId="xl67">
    <w:name w:val="xl67"/>
    <w:basedOn w:val="a"/>
    <w:rsid w:val="00294BEE"/>
    <w:pPr>
      <w:spacing w:before="100" w:beforeAutospacing="1" w:after="100" w:afterAutospacing="1"/>
      <w:textAlignment w:val="top"/>
    </w:pPr>
    <w:rPr>
      <w:rFonts w:ascii="Tahoma" w:hAnsi="Tahoma" w:cs="Tahoma"/>
      <w:b/>
      <w:bCs/>
      <w:color w:val="000080"/>
    </w:rPr>
  </w:style>
  <w:style w:type="paragraph" w:customStyle="1" w:styleId="xl68">
    <w:name w:val="xl68"/>
    <w:basedOn w:val="a"/>
    <w:rsid w:val="00294BEE"/>
    <w:pPr>
      <w:pBdr>
        <w:bottom w:val="single" w:sz="4" w:space="0" w:color="C0C0C0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294BEE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889CC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FFFFFF"/>
      <w:sz w:val="18"/>
      <w:szCs w:val="18"/>
    </w:rPr>
  </w:style>
  <w:style w:type="paragraph" w:customStyle="1" w:styleId="xl70">
    <w:name w:val="xl70"/>
    <w:basedOn w:val="a"/>
    <w:rsid w:val="00294BEE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3F3F3"/>
      <w:spacing w:before="100" w:beforeAutospacing="1" w:after="100" w:afterAutospacing="1"/>
      <w:textAlignment w:val="center"/>
    </w:pPr>
    <w:rPr>
      <w:rFonts w:ascii="Tahoma" w:hAnsi="Tahoma" w:cs="Tahoma"/>
      <w:color w:val="000080"/>
      <w:sz w:val="18"/>
      <w:szCs w:val="18"/>
    </w:rPr>
  </w:style>
  <w:style w:type="paragraph" w:customStyle="1" w:styleId="xl71">
    <w:name w:val="xl71"/>
    <w:basedOn w:val="a"/>
    <w:rsid w:val="00294BEE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3F3F3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80"/>
      <w:sz w:val="18"/>
      <w:szCs w:val="18"/>
    </w:rPr>
  </w:style>
  <w:style w:type="paragraph" w:customStyle="1" w:styleId="xl72">
    <w:name w:val="xl72"/>
    <w:basedOn w:val="a"/>
    <w:rsid w:val="00294BEE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</w:rPr>
  </w:style>
  <w:style w:type="paragraph" w:customStyle="1" w:styleId="xl73">
    <w:name w:val="xl73"/>
    <w:basedOn w:val="a"/>
    <w:rsid w:val="00294BEE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3F3F3"/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</w:rPr>
  </w:style>
  <w:style w:type="paragraph" w:customStyle="1" w:styleId="xl74">
    <w:name w:val="xl74"/>
    <w:basedOn w:val="a"/>
    <w:rsid w:val="00294BEE"/>
    <w:pPr>
      <w:pBdr>
        <w:top w:val="single" w:sz="4" w:space="0" w:color="C0C0C0"/>
        <w:left w:val="single" w:sz="4" w:space="13" w:color="C0C0C0"/>
        <w:bottom w:val="single" w:sz="4" w:space="0" w:color="C0C0C0"/>
        <w:right w:val="single" w:sz="4" w:space="0" w:color="C0C0C0"/>
      </w:pBdr>
      <w:shd w:val="clear" w:color="000000" w:fill="F3F3F3"/>
      <w:spacing w:before="100" w:beforeAutospacing="1" w:after="100" w:afterAutospacing="1"/>
      <w:ind w:firstLineChars="200" w:firstLine="200"/>
      <w:textAlignment w:val="center"/>
    </w:pPr>
    <w:rPr>
      <w:rFonts w:ascii="Tahoma" w:hAnsi="Tahoma" w:cs="Tahoma"/>
      <w:color w:val="000080"/>
      <w:sz w:val="18"/>
      <w:szCs w:val="18"/>
    </w:rPr>
  </w:style>
  <w:style w:type="paragraph" w:customStyle="1" w:styleId="xl75">
    <w:name w:val="xl75"/>
    <w:basedOn w:val="a"/>
    <w:rsid w:val="00294BEE"/>
    <w:pPr>
      <w:pBdr>
        <w:top w:val="single" w:sz="4" w:space="0" w:color="C0C0C0"/>
        <w:left w:val="single" w:sz="4" w:space="26" w:color="C0C0C0"/>
        <w:bottom w:val="single" w:sz="4" w:space="0" w:color="C0C0C0"/>
        <w:right w:val="single" w:sz="4" w:space="0" w:color="C0C0C0"/>
      </w:pBdr>
      <w:shd w:val="clear" w:color="000000" w:fill="F3F3F3"/>
      <w:spacing w:before="100" w:beforeAutospacing="1" w:after="100" w:afterAutospacing="1"/>
      <w:ind w:firstLineChars="400" w:firstLine="400"/>
      <w:textAlignment w:val="center"/>
    </w:pPr>
    <w:rPr>
      <w:rFonts w:ascii="Tahoma" w:hAnsi="Tahoma" w:cs="Tahoma"/>
      <w:color w:val="000080"/>
      <w:sz w:val="18"/>
      <w:szCs w:val="18"/>
    </w:rPr>
  </w:style>
  <w:style w:type="paragraph" w:customStyle="1" w:styleId="xl76">
    <w:name w:val="xl76"/>
    <w:basedOn w:val="a"/>
    <w:rsid w:val="00294BEE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889CC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FFFFFF"/>
      <w:sz w:val="18"/>
      <w:szCs w:val="18"/>
    </w:rPr>
  </w:style>
  <w:style w:type="paragraph" w:customStyle="1" w:styleId="xl77">
    <w:name w:val="xl77"/>
    <w:basedOn w:val="a"/>
    <w:rsid w:val="00294BEE"/>
    <w:pPr>
      <w:spacing w:before="100" w:beforeAutospacing="1" w:after="100" w:afterAutospacing="1"/>
      <w:textAlignment w:val="top"/>
    </w:pPr>
    <w:rPr>
      <w:rFonts w:ascii="Tahoma" w:hAnsi="Tahoma" w:cs="Tahoma"/>
      <w:b/>
      <w:bCs/>
      <w:color w:val="000080"/>
    </w:rPr>
  </w:style>
  <w:style w:type="paragraph" w:customStyle="1" w:styleId="xl78">
    <w:name w:val="xl78"/>
    <w:basedOn w:val="a"/>
    <w:rsid w:val="00294BEE"/>
    <w:pPr>
      <w:spacing w:before="100" w:beforeAutospacing="1" w:after="100" w:afterAutospacing="1"/>
      <w:textAlignment w:val="top"/>
    </w:pPr>
    <w:rPr>
      <w:rFonts w:ascii="Tahoma" w:hAnsi="Tahoma" w:cs="Tahoma"/>
      <w:b/>
      <w:bCs/>
      <w:color w:val="000080"/>
    </w:rPr>
  </w:style>
  <w:style w:type="paragraph" w:styleId="aa">
    <w:name w:val="No Spacing"/>
    <w:link w:val="ab"/>
    <w:uiPriority w:val="1"/>
    <w:qFormat/>
    <w:rsid w:val="00681B0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Без интервала Знак"/>
    <w:link w:val="aa"/>
    <w:uiPriority w:val="1"/>
    <w:locked/>
    <w:rsid w:val="00681B0B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13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84284D-A33F-42BB-A1CD-5C1944B56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1</Pages>
  <Words>1209</Words>
  <Characters>6894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qqq</dc:creator>
  <cp:lastModifiedBy>User</cp:lastModifiedBy>
  <cp:revision>50</cp:revision>
  <cp:lastPrinted>2022-07-14T04:13:00Z</cp:lastPrinted>
  <dcterms:created xsi:type="dcterms:W3CDTF">2021-01-11T11:55:00Z</dcterms:created>
  <dcterms:modified xsi:type="dcterms:W3CDTF">2022-07-14T04:16:00Z</dcterms:modified>
</cp:coreProperties>
</file>