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3" w:rsidRDefault="00F52BB3" w:rsidP="00F5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F52BB3" w:rsidRDefault="00F52BB3" w:rsidP="00F5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2BB3" w:rsidRDefault="00F52BB3" w:rsidP="00F52BB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B3" w:rsidRDefault="00F52BB3" w:rsidP="00F52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КАРАР                                                                                  РЕШЕНИЕ   </w:t>
      </w:r>
    </w:p>
    <w:p w:rsidR="00F52BB3" w:rsidRDefault="00F52BB3" w:rsidP="00F52BB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52BB3" w:rsidRDefault="00F52BB3" w:rsidP="00F5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фонда, находящегося в собственности сельского поселения Раевский сельсовет муниципального района Альшеевский район Республики Башкортостан, с дальнейшим зачетом стоимости затрат в счет арендной платы по договору аренды</w:t>
      </w: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</w:p>
    <w:p w:rsidR="00F52BB3" w:rsidRDefault="00F52BB3" w:rsidP="00F52B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Республики Башкортостан от 23 сентября 2016г. N 421 Совет сельского поселения Раевский сельсовет муниципального района Альшеевский район Республики Башкортостан решил:</w:t>
      </w:r>
    </w:p>
    <w:p w:rsidR="00F52BB3" w:rsidRDefault="00F52BB3" w:rsidP="00F52B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4"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сельского поселения Раевский сельсовет муниципального района Альшеевский район Республики Башкортостан, с дальнейшим зачетом стоимости затрат в счет арендной платы по договору аренды.</w:t>
      </w:r>
    </w:p>
    <w:p w:rsidR="00F52BB3" w:rsidRDefault="00F52BB3" w:rsidP="00F52BB3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Обнародовать данное решение на информационном стенде в администрации сельского поселения Раевский сельсовет и разместить на официальном сайте в сети Интернет.</w:t>
      </w: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</w:p>
    <w:p w:rsidR="00F52BB3" w:rsidRDefault="00F52BB3" w:rsidP="00F52BB3">
      <w:pPr>
        <w:suppressAutoHyphens/>
        <w:spacing w:line="100" w:lineRule="atLeast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М.А.Тимасов</w:t>
      </w:r>
      <w:proofErr w:type="spellEnd"/>
    </w:p>
    <w:p w:rsidR="00F52BB3" w:rsidRDefault="00F52BB3" w:rsidP="00F52BB3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BB3" w:rsidRDefault="00F52BB3" w:rsidP="00F52BB3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BB3" w:rsidRDefault="00F52BB3" w:rsidP="00F52BB3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</w:p>
    <w:p w:rsidR="00F52BB3" w:rsidRDefault="00F52BB3" w:rsidP="00F52BB3">
      <w:pPr>
        <w:rPr>
          <w:rFonts w:ascii="Times New Roman" w:hAnsi="Times New Roman" w:cs="Times New Roman"/>
          <w:sz w:val="28"/>
          <w:szCs w:val="28"/>
        </w:rPr>
      </w:pPr>
    </w:p>
    <w:p w:rsidR="00F52BB3" w:rsidRDefault="00F52BB3" w:rsidP="00F52BB3">
      <w:pPr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F52BB3">
      <w:pPr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F52BB3">
      <w:pPr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F52BB3">
      <w:pPr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F52BB3">
      <w:pPr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F52BB3">
      <w:pPr>
        <w:rPr>
          <w:rFonts w:ascii="Times New Roman" w:hAnsi="Times New Roman" w:cs="Times New Roman"/>
          <w:sz w:val="24"/>
          <w:szCs w:val="24"/>
        </w:rPr>
      </w:pPr>
    </w:p>
    <w:p w:rsidR="00F52BB3" w:rsidRDefault="00F52BB3" w:rsidP="00F52BB3">
      <w:pPr>
        <w:shd w:val="clear" w:color="auto" w:fill="FFFFFF"/>
        <w:ind w:left="24" w:hanging="2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F52BB3" w:rsidRDefault="00F52BB3" w:rsidP="00F52BB3">
      <w:pPr>
        <w:shd w:val="clear" w:color="auto" w:fill="FFFFFF"/>
        <w:ind w:left="23" w:hanging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2022 года</w:t>
      </w:r>
    </w:p>
    <w:p w:rsidR="00F52BB3" w:rsidRDefault="00F52BB3" w:rsidP="00F52BB3">
      <w:pPr>
        <w:shd w:val="clear" w:color="auto" w:fill="FFFFFF"/>
        <w:ind w:hanging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183</w:t>
      </w:r>
    </w:p>
    <w:p w:rsidR="00F52BB3" w:rsidRDefault="00F52BB3" w:rsidP="00F52BB3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F52BB3" w:rsidRDefault="00F52BB3" w:rsidP="00F52BB3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52BB3" w:rsidRDefault="00F52BB3" w:rsidP="00F52BB3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сельского </w:t>
      </w:r>
    </w:p>
    <w:p w:rsidR="00F52BB3" w:rsidRDefault="00F52BB3" w:rsidP="00F52BB3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Раевский сельсовет </w:t>
      </w:r>
    </w:p>
    <w:p w:rsidR="00F52BB3" w:rsidRDefault="00F52BB3" w:rsidP="00F52BB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52BB3" w:rsidRDefault="00F52BB3" w:rsidP="00F52BB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Альшеевский район </w:t>
      </w:r>
    </w:p>
    <w:p w:rsidR="00F52BB3" w:rsidRDefault="00F52BB3" w:rsidP="00F52BB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03.03.2022г. № 183</w:t>
      </w:r>
    </w:p>
    <w:p w:rsidR="00F52BB3" w:rsidRDefault="00F52BB3" w:rsidP="00F52BB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br/>
        <w:t>согласования проведения капитального ремонта арендуемого объекта муниципального нежилого фонда, находящегося в собственности сельского поселения Раевский сельсовет муниципального района  Альшеевский район Республики Башкортостан, с дальнейшим зачетом стоимости затрат в счет арендной платы по договору аренды</w:t>
      </w:r>
      <w:r>
        <w:rPr>
          <w:rFonts w:ascii="Times New Roman" w:hAnsi="Times New Roman" w:cs="Times New Roman"/>
        </w:rPr>
        <w:br/>
      </w:r>
      <w:bookmarkEnd w:id="0"/>
    </w:p>
    <w:p w:rsidR="00F52BB3" w:rsidRDefault="00F52BB3" w:rsidP="00F52BB3">
      <w:pPr>
        <w:rPr>
          <w:rFonts w:ascii="Times New Roman" w:hAnsi="Times New Roman" w:cs="Times New Roman"/>
        </w:rPr>
      </w:pPr>
      <w:bookmarkStart w:id="1" w:name="sub_1001"/>
      <w:r>
        <w:rPr>
          <w:rFonts w:ascii="Times New Roman" w:hAnsi="Times New Roman" w:cs="Times New Roman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</w:rPr>
        <w:t>Настоящий Порядок согласования проведения капитального ремонта арендуемого объекта муниципального нежилого фонда, находящегося в собственности сельского поселения Раевский сельсовет муниципального района  Альшеевский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</w:t>
      </w:r>
      <w:proofErr w:type="gramEnd"/>
      <w:r>
        <w:rPr>
          <w:rFonts w:ascii="Times New Roman" w:hAnsi="Times New Roman" w:cs="Times New Roman"/>
        </w:rPr>
        <w:t xml:space="preserve"> фонда сельского поселения Раевский сельсовет муниципального района  Альшеевский район Республики Башкортостан (далее - объект).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" w:name="sub_1002"/>
      <w:bookmarkEnd w:id="1"/>
      <w:r>
        <w:rPr>
          <w:rFonts w:ascii="Times New Roman" w:hAnsi="Times New Roman" w:cs="Times New Roman"/>
        </w:rPr>
        <w:t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поселения Раевский сельсовет муниципального района  Альшеевский район (далее - Администрация) на основании соответствующего заявления арендатора.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3" w:name="sub_1003"/>
      <w:bookmarkEnd w:id="2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5" w:history="1">
        <w:r>
          <w:rPr>
            <w:rStyle w:val="a3"/>
            <w:rFonts w:ascii="Times New Roman" w:hAnsi="Times New Roman" w:cs="Times New Roman"/>
          </w:rPr>
          <w:t>Перечне</w:t>
        </w:r>
      </w:hyperlink>
      <w:r>
        <w:rPr>
          <w:rFonts w:ascii="Times New Roman" w:hAnsi="Times New Roman" w:cs="Times New Roman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6" w:history="1">
        <w:r>
          <w:rPr>
            <w:rStyle w:val="a3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регионального развития Российской Федерации от 30 декабря 2009 года N 624 (с</w:t>
      </w:r>
      <w:proofErr w:type="gramEnd"/>
      <w:r>
        <w:rPr>
          <w:rFonts w:ascii="Times New Roman" w:hAnsi="Times New Roman" w:cs="Times New Roman"/>
        </w:rPr>
        <w:t xml:space="preserve"> последующими изменениями) (далее - Перечень видов работ).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4" w:name="sub_1004"/>
      <w:bookmarkEnd w:id="3"/>
      <w:r>
        <w:rPr>
          <w:rFonts w:ascii="Times New Roman" w:hAnsi="Times New Roman" w:cs="Times New Roman"/>
        </w:rPr>
        <w:t xml:space="preserve">4. Стоимость отделочных работ, а также иных работ, не предусмотренных в </w:t>
      </w:r>
      <w:hyperlink r:id="rId7" w:history="1">
        <w:r>
          <w:rPr>
            <w:rStyle w:val="a3"/>
            <w:rFonts w:ascii="Times New Roman" w:hAnsi="Times New Roman" w:cs="Times New Roman"/>
          </w:rPr>
          <w:t>Перечне</w:t>
        </w:r>
      </w:hyperlink>
      <w:r>
        <w:rPr>
          <w:rFonts w:ascii="Times New Roman" w:hAnsi="Times New Roman" w:cs="Times New Roman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отделимые и неотделимые улучшения, произведенные арендатором в ходе капитального ремонта объекта, являются собственностью сельского поселения Раевский сельсовет муниципального района  Альшеевский район Республики Башкортостан.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5" w:name="sub_1005"/>
      <w:r>
        <w:rPr>
          <w:rFonts w:ascii="Times New Roman" w:hAnsi="Times New Roman" w:cs="Times New Roman"/>
        </w:rPr>
        <w:t>5. Для проведения капитального ремонта арендуемого объекта арендатор направляет в Администрацию: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6" w:name="sub_1051"/>
      <w:bookmarkEnd w:id="5"/>
      <w:r>
        <w:rPr>
          <w:rFonts w:ascii="Times New Roman" w:hAnsi="Times New Roman" w:cs="Times New Roman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7" w:name="sub_1052"/>
      <w:bookmarkEnd w:id="6"/>
      <w:r>
        <w:rPr>
          <w:rFonts w:ascii="Times New Roman" w:hAnsi="Times New Roman" w:cs="Times New Roman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8" w:name="sub_1053"/>
      <w:bookmarkEnd w:id="7"/>
      <w:r>
        <w:rPr>
          <w:rFonts w:ascii="Times New Roman" w:hAnsi="Times New Roman" w:cs="Times New Roman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9" w:name="sub_1006"/>
      <w:bookmarkEnd w:id="8"/>
      <w:r>
        <w:rPr>
          <w:rFonts w:ascii="Times New Roman" w:hAnsi="Times New Roman" w:cs="Times New Roman"/>
        </w:rPr>
        <w:t xml:space="preserve">6. В течение 30 дней с момента регистрации заявления и документов, предусмотренных </w:t>
      </w:r>
      <w:hyperlink r:id="rId8" w:anchor="sub_1005" w:history="1">
        <w:r>
          <w:rPr>
            <w:rStyle w:val="a3"/>
            <w:rFonts w:ascii="Times New Roman" w:hAnsi="Times New Roman" w:cs="Times New Roman"/>
          </w:rPr>
          <w:t>пунктом 5</w:t>
        </w:r>
      </w:hyperlink>
      <w:r>
        <w:rPr>
          <w:rFonts w:ascii="Times New Roman" w:hAnsi="Times New Roman" w:cs="Times New Roman"/>
        </w:rPr>
        <w:t xml:space="preserve"> настоящего Порядка, уполномоченным органом в области имущественных отношений (далее - уполномоченный орган), с привлечением с привлечением специализированных организаций (при необходимости) проводится обследование объекта, составляется акт, отражающий фактическое состояние объекта.</w:t>
      </w:r>
    </w:p>
    <w:bookmarkEnd w:id="9"/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 подписывается должностным лицом уполномоченного органа,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обращения и представленных документов, предусмотренных </w:t>
      </w:r>
      <w:hyperlink r:id="rId9" w:anchor="sub_1005" w:history="1">
        <w:r>
          <w:rPr>
            <w:rStyle w:val="a3"/>
            <w:rFonts w:ascii="Times New Roman" w:hAnsi="Times New Roman" w:cs="Times New Roman"/>
          </w:rPr>
          <w:t>пунктом 5</w:t>
        </w:r>
      </w:hyperlink>
      <w:r>
        <w:rPr>
          <w:rFonts w:ascii="Times New Roman" w:hAnsi="Times New Roman" w:cs="Times New Roman"/>
        </w:rPr>
        <w:t xml:space="preserve"> настоящего Порядка,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r:id="rId10" w:anchor="sub_1006" w:history="1">
        <w:r>
          <w:rPr>
            <w:rStyle w:val="a3"/>
            <w:rFonts w:ascii="Times New Roman" w:hAnsi="Times New Roman" w:cs="Times New Roman"/>
          </w:rPr>
          <w:t>абзаце первом</w:t>
        </w:r>
      </w:hyperlink>
      <w:r>
        <w:rPr>
          <w:rFonts w:ascii="Times New Roman" w:hAnsi="Times New Roman" w:cs="Times New Roman"/>
        </w:rPr>
        <w:t xml:space="preserve"> настоящего пункта.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0" w:name="sub_1007"/>
      <w:r>
        <w:rPr>
          <w:rFonts w:ascii="Times New Roman" w:hAnsi="Times New Roman" w:cs="Times New Roman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1" w:name="sub_1071"/>
      <w:bookmarkEnd w:id="10"/>
      <w:r>
        <w:rPr>
          <w:rFonts w:ascii="Times New Roman" w:hAnsi="Times New Roman" w:cs="Times New Roman"/>
        </w:rPr>
        <w:t xml:space="preserve">а) непредставление документов, предусмотренных </w:t>
      </w:r>
      <w:hyperlink r:id="rId11" w:anchor="sub_1005" w:history="1">
        <w:r>
          <w:rPr>
            <w:rStyle w:val="a3"/>
            <w:rFonts w:ascii="Times New Roman" w:hAnsi="Times New Roman" w:cs="Times New Roman"/>
          </w:rPr>
          <w:t>пунктом 5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2" w:name="sub_1072"/>
      <w:bookmarkEnd w:id="11"/>
      <w:r>
        <w:rPr>
          <w:rFonts w:ascii="Times New Roman" w:hAnsi="Times New Roman" w:cs="Times New Roman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12" w:history="1">
        <w:r>
          <w:rPr>
            <w:rStyle w:val="a3"/>
            <w:rFonts w:ascii="Times New Roman" w:hAnsi="Times New Roman" w:cs="Times New Roman"/>
          </w:rPr>
          <w:t>ВСН 58-88 (</w:t>
        </w:r>
        <w:proofErr w:type="spellStart"/>
        <w:r>
          <w:rPr>
            <w:rStyle w:val="a3"/>
            <w:rFonts w:ascii="Times New Roman" w:hAnsi="Times New Roman" w:cs="Times New Roman"/>
          </w:rPr>
          <w:t>р</w:t>
        </w:r>
        <w:proofErr w:type="spellEnd"/>
        <w:r>
          <w:rPr>
            <w:rStyle w:val="a3"/>
            <w:rFonts w:ascii="Times New Roman" w:hAnsi="Times New Roman" w:cs="Times New Roman"/>
          </w:rPr>
          <w:t>)</w:t>
        </w:r>
      </w:hyperlink>
      <w:r>
        <w:rPr>
          <w:rFonts w:ascii="Times New Roman" w:hAnsi="Times New Roman" w:cs="Times New Roman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</w:rPr>
          <w:t>ВСН 53-86 (</w:t>
        </w:r>
        <w:proofErr w:type="spellStart"/>
        <w:r>
          <w:rPr>
            <w:rStyle w:val="a3"/>
            <w:rFonts w:ascii="Times New Roman" w:hAnsi="Times New Roman" w:cs="Times New Roman"/>
          </w:rPr>
          <w:t>р</w:t>
        </w:r>
        <w:proofErr w:type="spellEnd"/>
        <w:r>
          <w:rPr>
            <w:rStyle w:val="a3"/>
            <w:rFonts w:ascii="Times New Roman" w:hAnsi="Times New Roman" w:cs="Times New Roman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3" w:name="sub_1008"/>
      <w:bookmarkEnd w:id="12"/>
      <w:r>
        <w:rPr>
          <w:rFonts w:ascii="Times New Roman" w:hAnsi="Times New Roman" w:cs="Times New Roman"/>
        </w:rPr>
        <w:t>8. С момента получения разрешения, на проведение капитального ремонта арендуемого объекта арендатором в Администрацию,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4" w:name="sub_1081"/>
      <w:bookmarkEnd w:id="13"/>
      <w:r>
        <w:rPr>
          <w:rFonts w:ascii="Times New Roman" w:hAnsi="Times New Roman" w:cs="Times New Roman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>
        <w:rPr>
          <w:rFonts w:ascii="Times New Roman" w:hAnsi="Times New Roman" w:cs="Times New Roman"/>
        </w:rPr>
        <w:t>саморегулируемой</w:t>
      </w:r>
      <w:proofErr w:type="spellEnd"/>
      <w:r>
        <w:rPr>
          <w:rFonts w:ascii="Times New Roman" w:hAnsi="Times New Roman" w:cs="Times New Roman"/>
        </w:rPr>
        <w:t xml:space="preserve">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5" w:name="sub_1082"/>
      <w:bookmarkEnd w:id="14"/>
      <w:proofErr w:type="gramStart"/>
      <w:r>
        <w:rPr>
          <w:rFonts w:ascii="Times New Roman" w:hAnsi="Times New Roman" w:cs="Times New Roman"/>
        </w:rPr>
        <w:t xml:space="preserve">б) смета (составленная в соответствии с </w:t>
      </w:r>
      <w:hyperlink r:id="rId14" w:history="1">
        <w:r>
          <w:rPr>
            <w:rStyle w:val="a3"/>
            <w:rFonts w:ascii="Times New Roman" w:hAnsi="Times New Roman" w:cs="Times New Roman"/>
          </w:rPr>
          <w:t>Методикой</w:t>
        </w:r>
      </w:hyperlink>
      <w:r>
        <w:rPr>
          <w:rFonts w:ascii="Times New Roman" w:hAnsi="Times New Roman" w:cs="Times New Roman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5" w:history="1">
        <w:r>
          <w:rPr>
            <w:rStyle w:val="a3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>
        <w:rPr>
          <w:rFonts w:ascii="Times New Roman" w:hAnsi="Times New Roman" w:cs="Times New Roman"/>
        </w:rPr>
        <w:t>саморегулируемой</w:t>
      </w:r>
      <w:proofErr w:type="spellEnd"/>
      <w:r>
        <w:rPr>
          <w:rFonts w:ascii="Times New Roman" w:hAnsi="Times New Roman" w:cs="Times New Roman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>
        <w:rPr>
          <w:rFonts w:ascii="Times New Roman" w:hAnsi="Times New Roman" w:cs="Times New Roman"/>
        </w:rPr>
        <w:t xml:space="preserve"> на право проведения экспертизы проектной документации и результатов инженерных изысканий;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6" w:name="sub_1083"/>
      <w:bookmarkEnd w:id="15"/>
      <w:r>
        <w:rPr>
          <w:rFonts w:ascii="Times New Roman" w:hAnsi="Times New Roman" w:cs="Times New Roman"/>
        </w:rPr>
        <w:t>в) план-график проведения капитального ремонта.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7" w:name="sub_1009"/>
      <w:bookmarkEnd w:id="16"/>
      <w:r>
        <w:rPr>
          <w:rFonts w:ascii="Times New Roman" w:hAnsi="Times New Roman" w:cs="Times New Roman"/>
        </w:rPr>
        <w:t xml:space="preserve">9. После представления документов, предусмотренных </w:t>
      </w:r>
      <w:hyperlink r:id="rId16" w:anchor="sub_1008" w:history="1">
        <w:r>
          <w:rPr>
            <w:rStyle w:val="a3"/>
            <w:rFonts w:ascii="Times New Roman" w:hAnsi="Times New Roman" w:cs="Times New Roman"/>
          </w:rPr>
          <w:t>пунктом 8</w:t>
        </w:r>
      </w:hyperlink>
      <w:r>
        <w:rPr>
          <w:rFonts w:ascii="Times New Roman" w:hAnsi="Times New Roman" w:cs="Times New Roman"/>
        </w:rPr>
        <w:t xml:space="preserve"> настоящего Порядка,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представленных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r:id="rId17" w:anchor="sub_1009" w:history="1">
        <w:r>
          <w:rPr>
            <w:rStyle w:val="a3"/>
            <w:rFonts w:ascii="Times New Roman" w:hAnsi="Times New Roman" w:cs="Times New Roman"/>
          </w:rPr>
          <w:t>абзаце первом</w:t>
        </w:r>
      </w:hyperlink>
      <w:r>
        <w:rPr>
          <w:rFonts w:ascii="Times New Roman" w:hAnsi="Times New Roman" w:cs="Times New Roman"/>
        </w:rPr>
        <w:t xml:space="preserve"> настоящего пункта, оформляется дополнительное соглашение к договору аренды.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8" w:name="sub_1010"/>
      <w:r>
        <w:rPr>
          <w:rFonts w:ascii="Times New Roman" w:hAnsi="Times New Roman" w:cs="Times New Roman"/>
        </w:rPr>
        <w:lastRenderedPageBreak/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19" w:name="sub_1011"/>
      <w:bookmarkEnd w:id="18"/>
      <w:r>
        <w:rPr>
          <w:rFonts w:ascii="Times New Roman" w:hAnsi="Times New Roman" w:cs="Times New Roman"/>
        </w:rPr>
        <w:t xml:space="preserve">11. Арендатор не позднее 30 дней </w:t>
      </w:r>
      <w:proofErr w:type="gramStart"/>
      <w:r>
        <w:rPr>
          <w:rFonts w:ascii="Times New Roman" w:hAnsi="Times New Roman" w:cs="Times New Roman"/>
        </w:rPr>
        <w:t>с даты окончания</w:t>
      </w:r>
      <w:proofErr w:type="gramEnd"/>
      <w:r>
        <w:rPr>
          <w:rFonts w:ascii="Times New Roman" w:hAnsi="Times New Roman" w:cs="Times New Roman"/>
        </w:rPr>
        <w:t xml:space="preserve"> работ, установленных планом-графиком, представляет в Администрацию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о зачете стоимости затрат в счет арендной платы прилагаются следующие документы:</w:t>
      </w:r>
    </w:p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договор на выполнение работ по капитальному ремонту объекта;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0" w:name="sub_1112"/>
      <w:r>
        <w:rPr>
          <w:rFonts w:ascii="Times New Roman" w:hAnsi="Times New Roman" w:cs="Times New Roman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1" w:name="sub_1113"/>
      <w:bookmarkEnd w:id="20"/>
      <w:r>
        <w:rPr>
          <w:rFonts w:ascii="Times New Roman" w:hAnsi="Times New Roman" w:cs="Times New Roman"/>
        </w:rPr>
        <w:t xml:space="preserve">в) акт приемки объекта с полным перечнем выполненных работ (составленный в соответствии с </w:t>
      </w:r>
      <w:hyperlink r:id="rId18" w:history="1">
        <w:r>
          <w:rPr>
            <w:rStyle w:val="a3"/>
            <w:rFonts w:ascii="Times New Roman" w:hAnsi="Times New Roman" w:cs="Times New Roman"/>
          </w:rPr>
          <w:t>унифицированной формой</w:t>
        </w:r>
      </w:hyperlink>
      <w:r>
        <w:rPr>
          <w:rFonts w:ascii="Times New Roman" w:hAnsi="Times New Roman" w:cs="Times New Roman"/>
        </w:rPr>
        <w:t xml:space="preserve"> N КС-2, утвержденной </w:t>
      </w:r>
      <w:hyperlink r:id="rId19" w:history="1">
        <w:r>
          <w:rPr>
            <w:rStyle w:val="a3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Госкомстата России от 11 ноября 1999 года N 100);</w:t>
      </w:r>
    </w:p>
    <w:bookmarkEnd w:id="21"/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справка о стоимости выполненных работ (составленная в соответствии с </w:t>
      </w:r>
      <w:hyperlink r:id="rId20" w:history="1">
        <w:r>
          <w:rPr>
            <w:rStyle w:val="a3"/>
            <w:rFonts w:ascii="Times New Roman" w:hAnsi="Times New Roman" w:cs="Times New Roman"/>
          </w:rPr>
          <w:t>унифицированной формой</w:t>
        </w:r>
      </w:hyperlink>
      <w:r>
        <w:rPr>
          <w:rFonts w:ascii="Times New Roman" w:hAnsi="Times New Roman" w:cs="Times New Roman"/>
        </w:rPr>
        <w:t xml:space="preserve"> N КС-3, утвержденной </w:t>
      </w:r>
      <w:hyperlink r:id="rId21" w:history="1">
        <w:r>
          <w:rPr>
            <w:rStyle w:val="a3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Госкомстата России от 11 ноября 1999 года N 100);</w:t>
      </w:r>
    </w:p>
    <w:p w:rsidR="00F52BB3" w:rsidRDefault="00F52BB3" w:rsidP="00F52B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F52BB3" w:rsidRDefault="00F52BB3" w:rsidP="00F52BB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течение 15 рабочих дней с момента регистрации заявления и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F52BB3" w:rsidRDefault="00F52BB3" w:rsidP="00F52BB3">
      <w:pPr>
        <w:rPr>
          <w:rFonts w:ascii="Times New Roman" w:hAnsi="Times New Roman" w:cs="Times New Roman"/>
        </w:rPr>
      </w:pPr>
      <w:bookmarkStart w:id="22" w:name="sub_1012"/>
      <w:r>
        <w:rPr>
          <w:rFonts w:ascii="Times New Roman" w:hAnsi="Times New Roman" w:cs="Times New Roman"/>
        </w:rPr>
        <w:t xml:space="preserve">12. </w:t>
      </w:r>
      <w:proofErr w:type="gramStart"/>
      <w:r>
        <w:rPr>
          <w:rFonts w:ascii="Times New Roman" w:hAnsi="Times New Roman" w:cs="Times New Roman"/>
        </w:rPr>
        <w:t xml:space="preserve">Документы, указанные в </w:t>
      </w:r>
      <w:hyperlink r:id="rId22" w:anchor="sub_1112" w:history="1">
        <w:r>
          <w:rPr>
            <w:rStyle w:val="a3"/>
            <w:rFonts w:ascii="Times New Roman" w:hAnsi="Times New Roman" w:cs="Times New Roman"/>
          </w:rPr>
          <w:t>подпунктах "б"</w:t>
        </w:r>
      </w:hyperlink>
      <w:r>
        <w:rPr>
          <w:rFonts w:ascii="Times New Roman" w:hAnsi="Times New Roman" w:cs="Times New Roman"/>
        </w:rPr>
        <w:t xml:space="preserve">, </w:t>
      </w:r>
      <w:hyperlink r:id="rId23" w:anchor="sub_1113" w:history="1">
        <w:r>
          <w:rPr>
            <w:rStyle w:val="a3"/>
            <w:rFonts w:ascii="Times New Roman" w:hAnsi="Times New Roman" w:cs="Times New Roman"/>
          </w:rPr>
          <w:t>"в" пункта 11</w:t>
        </w:r>
      </w:hyperlink>
      <w:r>
        <w:rPr>
          <w:rFonts w:ascii="Times New Roman" w:hAnsi="Times New Roman" w:cs="Times New Roman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>
        <w:rPr>
          <w:rFonts w:ascii="Times New Roman" w:hAnsi="Times New Roman" w:cs="Times New Roman"/>
        </w:rPr>
        <w:t xml:space="preserve"> собственной инициативе.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3" w:name="sub_1013"/>
      <w:bookmarkEnd w:id="22"/>
      <w:r>
        <w:rPr>
          <w:rFonts w:ascii="Times New Roman" w:hAnsi="Times New Roman" w:cs="Times New Roman"/>
        </w:rPr>
        <w:t>13. Основаниями для отказа в зачете стоимости затрат в счет арендной платы являются: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4" w:name="sub_1131"/>
      <w:bookmarkEnd w:id="23"/>
      <w:r>
        <w:rPr>
          <w:rFonts w:ascii="Times New Roman" w:hAnsi="Times New Roman" w:cs="Times New Roman"/>
        </w:rPr>
        <w:lastRenderedPageBreak/>
        <w:t xml:space="preserve">а) непредставление документов, предусмотренных </w:t>
      </w:r>
      <w:hyperlink r:id="rId24" w:anchor="sub_1011" w:history="1">
        <w:r>
          <w:rPr>
            <w:rStyle w:val="a3"/>
            <w:rFonts w:ascii="Times New Roman" w:hAnsi="Times New Roman" w:cs="Times New Roman"/>
          </w:rPr>
          <w:t>пунктом 11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5" w:name="sub_1132"/>
      <w:bookmarkEnd w:id="24"/>
      <w:r>
        <w:rPr>
          <w:rFonts w:ascii="Times New Roman" w:hAnsi="Times New Roman" w:cs="Times New Roman"/>
        </w:rPr>
        <w:t xml:space="preserve">б) представление документов позднее срока, установленного в </w:t>
      </w:r>
      <w:hyperlink r:id="rId25" w:anchor="sub_1011" w:history="1">
        <w:r>
          <w:rPr>
            <w:rStyle w:val="a3"/>
            <w:rFonts w:ascii="Times New Roman" w:hAnsi="Times New Roman" w:cs="Times New Roman"/>
          </w:rPr>
          <w:t>абзаце первом пункта 11</w:t>
        </w:r>
      </w:hyperlink>
      <w:r>
        <w:rPr>
          <w:rFonts w:ascii="Times New Roman" w:hAnsi="Times New Roman" w:cs="Times New Roman"/>
        </w:rPr>
        <w:t xml:space="preserve"> настоящего Порядка;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6" w:name="sub_1133"/>
      <w:bookmarkEnd w:id="25"/>
      <w:r>
        <w:rPr>
          <w:rFonts w:ascii="Times New Roman" w:hAnsi="Times New Roman" w:cs="Times New Roman"/>
        </w:rPr>
        <w:t xml:space="preserve">в) представление документов, не соответствующих требованиям, установленным </w:t>
      </w:r>
      <w:hyperlink r:id="rId26" w:anchor="sub_1011" w:history="1">
        <w:r>
          <w:rPr>
            <w:rStyle w:val="a3"/>
            <w:rFonts w:ascii="Times New Roman" w:hAnsi="Times New Roman" w:cs="Times New Roman"/>
          </w:rPr>
          <w:t>пунктом 11</w:t>
        </w:r>
      </w:hyperlink>
      <w:r>
        <w:rPr>
          <w:rFonts w:ascii="Times New Roman" w:hAnsi="Times New Roman" w:cs="Times New Roman"/>
        </w:rPr>
        <w:t xml:space="preserve"> настоящего Порядка.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7" w:name="sub_1014"/>
      <w:bookmarkEnd w:id="26"/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r:id="rId27" w:anchor="sub_1008" w:history="1">
        <w:r>
          <w:rPr>
            <w:rStyle w:val="a3"/>
            <w:rFonts w:ascii="Times New Roman" w:hAnsi="Times New Roman" w:cs="Times New Roman"/>
          </w:rPr>
          <w:t>пунктом 8</w:t>
        </w:r>
      </w:hyperlink>
      <w:r>
        <w:rPr>
          <w:rFonts w:ascii="Times New Roman" w:hAnsi="Times New Roman" w:cs="Times New Roman"/>
        </w:rPr>
        <w:t xml:space="preserve"> настоящего Порядка, и иных обоснований увеличения затрат.</w:t>
      </w:r>
      <w:proofErr w:type="gramEnd"/>
    </w:p>
    <w:p w:rsidR="00F52BB3" w:rsidRDefault="00F52BB3" w:rsidP="00F52BB3">
      <w:pPr>
        <w:rPr>
          <w:rFonts w:ascii="Times New Roman" w:hAnsi="Times New Roman" w:cs="Times New Roman"/>
        </w:rPr>
      </w:pPr>
      <w:bookmarkStart w:id="28" w:name="sub_1015"/>
      <w:bookmarkEnd w:id="27"/>
      <w:r>
        <w:rPr>
          <w:rFonts w:ascii="Times New Roman" w:hAnsi="Times New Roman" w:cs="Times New Roman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r:id="rId28" w:anchor="sub_1011" w:history="1">
        <w:r>
          <w:rPr>
            <w:rStyle w:val="a3"/>
            <w:rFonts w:ascii="Times New Roman" w:hAnsi="Times New Roman" w:cs="Times New Roman"/>
          </w:rPr>
          <w:t>пунктом 11</w:t>
        </w:r>
      </w:hyperlink>
      <w:r>
        <w:rPr>
          <w:rFonts w:ascii="Times New Roman" w:hAnsi="Times New Roman" w:cs="Times New Roman"/>
        </w:rPr>
        <w:t xml:space="preserve"> настоящего Порядка, в Администрации,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F52BB3" w:rsidRDefault="00F52BB3" w:rsidP="00F52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возмещения затрат арендатора на проведение капитального ремонта не может быть более 2 лет.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29" w:name="sub_1016"/>
      <w:r>
        <w:rPr>
          <w:rFonts w:ascii="Times New Roman" w:hAnsi="Times New Roman" w:cs="Times New Roman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30" w:name="sub_1017"/>
      <w:bookmarkEnd w:id="29"/>
      <w:r>
        <w:rPr>
          <w:rFonts w:ascii="Times New Roman" w:hAnsi="Times New Roman" w:cs="Times New Roman"/>
        </w:rPr>
        <w:t>17. Уполномоченный орган ведет реестр средств, направленных на проведение капитального ремонта объектов.</w:t>
      </w:r>
    </w:p>
    <w:p w:rsidR="00F52BB3" w:rsidRDefault="00F52BB3" w:rsidP="00F52BB3">
      <w:pPr>
        <w:rPr>
          <w:rFonts w:ascii="Times New Roman" w:hAnsi="Times New Roman" w:cs="Times New Roman"/>
        </w:rPr>
      </w:pPr>
      <w:bookmarkStart w:id="31" w:name="sub_1018"/>
      <w:bookmarkEnd w:id="30"/>
      <w:r>
        <w:rPr>
          <w:rFonts w:ascii="Times New Roman" w:hAnsi="Times New Roman" w:cs="Times New Roman"/>
        </w:rPr>
        <w:t xml:space="preserve">18. </w:t>
      </w:r>
      <w:proofErr w:type="gramStart"/>
      <w:r>
        <w:rPr>
          <w:rFonts w:ascii="Times New Roman" w:hAnsi="Times New Roman" w:cs="Times New Roman"/>
        </w:rPr>
        <w:t>Затраты на капитальный ремонт объектов в счет арендной платы учитываются при разработке бюджетного задания по поступлениям в бюджет сельского поселения Раевский сельсовет МР Альшеевский район Республики Башкортостан от сдачи в аренду имущества, находящегося в собственности сельского поселения Раевский сельсовет МР Альшеевский район Республики Башкортостан, на очередной финансовый год и являются основанием для его уменьшения.</w:t>
      </w:r>
      <w:proofErr w:type="gramEnd"/>
    </w:p>
    <w:p w:rsidR="00F52BB3" w:rsidRDefault="00F52BB3" w:rsidP="00F52BB3">
      <w:pPr>
        <w:rPr>
          <w:rFonts w:ascii="Times New Roman" w:hAnsi="Times New Roman" w:cs="Times New Roman"/>
        </w:rPr>
      </w:pPr>
      <w:bookmarkStart w:id="32" w:name="sub_1019"/>
      <w:bookmarkEnd w:id="31"/>
      <w:r>
        <w:rPr>
          <w:rFonts w:ascii="Times New Roman" w:hAnsi="Times New Roman" w:cs="Times New Roman"/>
        </w:rPr>
        <w:t>19. Арендатор вправе обжаловать отказ Администрации в согласовании проведения капитального ремонта, а также отказ Администрации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2"/>
    <w:p w:rsidR="00F52BB3" w:rsidRDefault="00F52BB3" w:rsidP="00F52BB3">
      <w:pPr>
        <w:rPr>
          <w:rFonts w:ascii="Times New Roman" w:hAnsi="Times New Roman" w:cs="Times New Roman"/>
        </w:rPr>
      </w:pPr>
    </w:p>
    <w:p w:rsidR="00A926E2" w:rsidRDefault="00A926E2"/>
    <w:sectPr w:rsidR="00A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BB3"/>
    <w:rsid w:val="00A926E2"/>
    <w:rsid w:val="00F5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2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BB3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uiPriority w:val="99"/>
    <w:rsid w:val="00F52BB3"/>
    <w:rPr>
      <w:color w:val="106BBE"/>
    </w:rPr>
  </w:style>
  <w:style w:type="character" w:styleId="a4">
    <w:name w:val="Hyperlink"/>
    <w:basedOn w:val="a0"/>
    <w:uiPriority w:val="99"/>
    <w:semiHidden/>
    <w:unhideWhenUsed/>
    <w:rsid w:val="00F52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13" Type="http://schemas.openxmlformats.org/officeDocument/2006/relationships/hyperlink" Target="http://ovt.mziorb.ru:54321/document?id=3822763&amp;sub=0" TargetMode="External"/><Relationship Id="rId18" Type="http://schemas.openxmlformats.org/officeDocument/2006/relationships/hyperlink" Target="http://ovt.mziorb.ru:54321/document?id=12017360&amp;sub=1000" TargetMode="External"/><Relationship Id="rId26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vt.mziorb.ru:54321/document?id=12017360&amp;sub=0" TargetMode="Externa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2206626&amp;sub=0" TargetMode="External"/><Relationship Id="rId17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25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20" Type="http://schemas.openxmlformats.org/officeDocument/2006/relationships/hyperlink" Target="http://ovt.mziorb.ru:54321/document?id=12017360&amp;sub=20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0" TargetMode="External"/><Relationship Id="rId11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24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5" Type="http://schemas.openxmlformats.org/officeDocument/2006/relationships/hyperlink" Target="http://ovt.mziorb.ru:54321/document?id=70097652&amp;sub=10000" TargetMode="External"/><Relationship Id="rId15" Type="http://schemas.openxmlformats.org/officeDocument/2006/relationships/hyperlink" Target="http://ovt.mziorb.ru:54321/document?id=2223235&amp;sub=0" TargetMode="External"/><Relationship Id="rId23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28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10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19" Type="http://schemas.openxmlformats.org/officeDocument/2006/relationships/hyperlink" Target="http://ovt.mziorb.ru:54321/document?id=12017360&amp;sub=0" TargetMode="External"/><Relationship Id="rId4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9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14" Type="http://schemas.openxmlformats.org/officeDocument/2006/relationships/hyperlink" Target="http://ovt.mziorb.ru:54321/document?id=12035631&amp;sub=0" TargetMode="External"/><Relationship Id="rId22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27" Type="http://schemas.openxmlformats.org/officeDocument/2006/relationships/hyperlink" Target="file:///C:\Users\Priemnaya\Desktop\&#1054;%20&#1089;&#1086;&#1075;&#1083;&#1072;&#1089;&#1086;&#1074;&#1072;&#1085;&#1080;&#1080;%20&#1082;&#1072;&#1087;&#1088;&#1077;&#1084;&#1086;&#1085;&#1090;&#1072;%20&#1072;&#1088;&#1085;&#1076;&#1091;&#1077;&#1084;&#1099;&#1093;%20&#1087;&#1086;&#1084;&#1077;&#1097;&#1077;&#1085;&#1080;&#1081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2415</Words>
  <Characters>13767</Characters>
  <Application>Microsoft Office Word</Application>
  <DocSecurity>0</DocSecurity>
  <Lines>114</Lines>
  <Paragraphs>32</Paragraphs>
  <ScaleCrop>false</ScaleCrop>
  <Company>Grizli777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2022-04-06T05:04:00Z</dcterms:created>
  <dcterms:modified xsi:type="dcterms:W3CDTF">2022-04-06T05:04:00Z</dcterms:modified>
</cp:coreProperties>
</file>