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E765" w14:textId="77777777" w:rsidR="005E16BE" w:rsidRDefault="008E5FBE" w:rsidP="005E16B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16BE">
        <w:rPr>
          <w:rFonts w:ascii="Times New Roman" w:hAnsi="Times New Roman" w:cs="Times New Roman"/>
          <w:sz w:val="32"/>
          <w:szCs w:val="32"/>
        </w:rPr>
        <w:t>В ежегодном Послании Федеральному Собранию През</w:t>
      </w:r>
      <w:r w:rsidR="005E16BE">
        <w:rPr>
          <w:rFonts w:ascii="Times New Roman" w:hAnsi="Times New Roman" w:cs="Times New Roman"/>
          <w:sz w:val="32"/>
          <w:szCs w:val="32"/>
        </w:rPr>
        <w:t>идент  Российской Федерации  В.В. </w:t>
      </w:r>
      <w:r w:rsidRPr="005E16BE">
        <w:rPr>
          <w:rFonts w:ascii="Times New Roman" w:hAnsi="Times New Roman" w:cs="Times New Roman"/>
          <w:sz w:val="32"/>
          <w:szCs w:val="32"/>
        </w:rPr>
        <w:t xml:space="preserve">Путин уделил особое внимание материальной поддержке семей с детьми. Одной из таких мер материальной поддержки станет ежемесячная выплата для малоимущих семей, средне душевой </w:t>
      </w:r>
      <w:proofErr w:type="gramStart"/>
      <w:r w:rsidRPr="005E16BE">
        <w:rPr>
          <w:rFonts w:ascii="Times New Roman" w:hAnsi="Times New Roman" w:cs="Times New Roman"/>
          <w:sz w:val="32"/>
          <w:szCs w:val="32"/>
        </w:rPr>
        <w:t>доход</w:t>
      </w:r>
      <w:proofErr w:type="gramEnd"/>
      <w:r w:rsidRPr="005E16BE">
        <w:rPr>
          <w:rFonts w:ascii="Times New Roman" w:hAnsi="Times New Roman" w:cs="Times New Roman"/>
          <w:sz w:val="32"/>
          <w:szCs w:val="32"/>
        </w:rPr>
        <w:t xml:space="preserve"> которых превышает величину прожиточного минимума на душу населения, установлен</w:t>
      </w:r>
      <w:r w:rsidR="005E16BE">
        <w:rPr>
          <w:rFonts w:ascii="Times New Roman" w:hAnsi="Times New Roman" w:cs="Times New Roman"/>
          <w:sz w:val="32"/>
          <w:szCs w:val="32"/>
        </w:rPr>
        <w:t xml:space="preserve">ную в Республике Башкортостан (в 2020 − </w:t>
      </w:r>
      <w:r w:rsidRPr="005E16BE">
        <w:rPr>
          <w:rFonts w:ascii="Times New Roman" w:hAnsi="Times New Roman" w:cs="Times New Roman"/>
          <w:sz w:val="32"/>
          <w:szCs w:val="32"/>
        </w:rPr>
        <w:t xml:space="preserve">9804 рубля), на детей в возрасте от 3-7 лет включительно.                        </w:t>
      </w:r>
    </w:p>
    <w:p w14:paraId="66B2CA81" w14:textId="77777777" w:rsidR="005E16BE" w:rsidRDefault="008E5FBE" w:rsidP="005E16B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16BE">
        <w:rPr>
          <w:rFonts w:ascii="Times New Roman" w:hAnsi="Times New Roman" w:cs="Times New Roman"/>
          <w:sz w:val="32"/>
          <w:szCs w:val="32"/>
        </w:rPr>
        <w:t>Размер выплаты в 2020 году составит половину величины прожиточного минимума на</w:t>
      </w:r>
      <w:r w:rsidR="005E16BE">
        <w:rPr>
          <w:rFonts w:ascii="Times New Roman" w:hAnsi="Times New Roman" w:cs="Times New Roman"/>
          <w:sz w:val="32"/>
          <w:szCs w:val="32"/>
        </w:rPr>
        <w:t xml:space="preserve"> ребёнка, установленной в субъекте Российской Федерации (</w:t>
      </w:r>
      <w:r w:rsidRPr="005E16BE">
        <w:rPr>
          <w:rFonts w:ascii="Times New Roman" w:hAnsi="Times New Roman" w:cs="Times New Roman"/>
          <w:sz w:val="32"/>
          <w:szCs w:val="32"/>
        </w:rPr>
        <w:t xml:space="preserve">в Республике Башкортостан размер выплаты составит 4984,50 рублей).                   </w:t>
      </w:r>
    </w:p>
    <w:p w14:paraId="4B964CC9" w14:textId="7009C7F6" w:rsidR="008E5FBE" w:rsidRPr="005E16BE" w:rsidRDefault="008E5FBE" w:rsidP="005E16B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16BE">
        <w:rPr>
          <w:rFonts w:ascii="Times New Roman" w:hAnsi="Times New Roman" w:cs="Times New Roman"/>
          <w:sz w:val="32"/>
          <w:szCs w:val="32"/>
        </w:rPr>
        <w:t>Независимо от даты подачи заявления в течени</w:t>
      </w:r>
      <w:proofErr w:type="gramStart"/>
      <w:r w:rsidRPr="005E16B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E16BE">
        <w:rPr>
          <w:rFonts w:ascii="Times New Roman" w:hAnsi="Times New Roman" w:cs="Times New Roman"/>
          <w:sz w:val="32"/>
          <w:szCs w:val="32"/>
        </w:rPr>
        <w:t xml:space="preserve"> 2020 года, указанная выплата будет предоставляться за весь период, начиная с января 2020 года, а в случае достижения ребенком </w:t>
      </w:r>
      <w:r w:rsidR="005E16BE">
        <w:rPr>
          <w:rFonts w:ascii="Times New Roman" w:hAnsi="Times New Roman" w:cs="Times New Roman"/>
          <w:sz w:val="32"/>
          <w:szCs w:val="32"/>
        </w:rPr>
        <w:t xml:space="preserve">в 2020 году возраста 3-х лет, − </w:t>
      </w:r>
      <w:bookmarkStart w:id="0" w:name="_GoBack"/>
      <w:bookmarkEnd w:id="0"/>
      <w:r w:rsidRPr="005E16BE">
        <w:rPr>
          <w:rFonts w:ascii="Times New Roman" w:hAnsi="Times New Roman" w:cs="Times New Roman"/>
          <w:sz w:val="32"/>
          <w:szCs w:val="32"/>
        </w:rPr>
        <w:t>с момента достижения им возраста 3-х лет.                В целях реализации Послания, в настоящее время на федеральном уровне ведётся работа по корректировке федерального бюджета, подготовке нормативной правовых актов и утверждения порядка предоставления указанной выплаты.</w:t>
      </w:r>
    </w:p>
    <w:sectPr w:rsidR="008E5FBE" w:rsidRPr="005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E"/>
    <w:rsid w:val="005E16BE"/>
    <w:rsid w:val="008E5FBE"/>
    <w:rsid w:val="00C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desisel@yandex.ru</dc:creator>
  <cp:keywords/>
  <dc:description/>
  <cp:lastModifiedBy>priyt-2</cp:lastModifiedBy>
  <cp:revision>4</cp:revision>
  <dcterms:created xsi:type="dcterms:W3CDTF">2020-03-11T06:52:00Z</dcterms:created>
  <dcterms:modified xsi:type="dcterms:W3CDTF">2020-03-11T06:54:00Z</dcterms:modified>
</cp:coreProperties>
</file>