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10" w:rsidRPr="0000430A" w:rsidRDefault="004F677F" w:rsidP="003B088D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00430A">
        <w:rPr>
          <w:rFonts w:ascii="Times New Roman" w:hAnsi="Times New Roman"/>
          <w:b/>
          <w:bCs/>
          <w:kern w:val="36"/>
          <w:sz w:val="20"/>
          <w:szCs w:val="20"/>
        </w:rPr>
        <w:t>Протокол подведения итогов электронного аукциона</w:t>
      </w:r>
      <w:r w:rsidR="00CC0F10" w:rsidRPr="0000430A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№ </w:t>
      </w:r>
      <w:r w:rsidR="00DE7666" w:rsidRPr="0000430A">
        <w:rPr>
          <w:rFonts w:ascii="Times New Roman" w:hAnsi="Times New Roman" w:cs="Times New Roman"/>
          <w:b/>
          <w:sz w:val="20"/>
          <w:szCs w:val="20"/>
          <w:lang w:eastAsia="ru-RU" w:bidi="hi-IN"/>
        </w:rPr>
        <w:t>0101500000319001285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CC0F10" w:rsidRPr="0000430A" w:rsidTr="003964F3">
        <w:tc>
          <w:tcPr>
            <w:tcW w:w="5778" w:type="dxa"/>
          </w:tcPr>
          <w:p w:rsidR="00CC0F10" w:rsidRPr="0000430A" w:rsidRDefault="00CC0F10" w:rsidP="003B088D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3793" w:type="dxa"/>
          </w:tcPr>
          <w:p w:rsidR="00CC0F10" w:rsidRPr="0000430A" w:rsidRDefault="00DE7666" w:rsidP="003B088D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21.08.2019</w:t>
            </w:r>
          </w:p>
        </w:tc>
      </w:tr>
    </w:tbl>
    <w:p w:rsidR="00CC0F10" w:rsidRPr="0000430A" w:rsidRDefault="00CC0F10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0430A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 xml:space="preserve">Организатор закупки: </w:t>
      </w:r>
      <w:r w:rsidR="00DE7666" w:rsidRPr="0000430A">
        <w:rPr>
          <w:rFonts w:ascii="Times New Roman" w:hAnsi="Times New Roman" w:cs="Times New Roman"/>
          <w:sz w:val="20"/>
          <w:szCs w:val="20"/>
          <w:lang w:eastAsia="zh-CN" w:bidi="hi-IN"/>
        </w:rPr>
        <w:t>ГОСУДАРСТВЕННЫЙ КОМИТЕТ РЕСПУБЛИКИ БАШКОРТОСТАН ПО МОНИТОРИНГУ СОЦИАЛЬНО-ЭКОНОМИЧЕСКОГО РАЗВИТИЯ</w:t>
      </w:r>
      <w:r w:rsidRPr="0000430A">
        <w:rPr>
          <w:rFonts w:ascii="Times New Roman" w:hAnsi="Times New Roman" w:cs="Times New Roman"/>
          <w:sz w:val="20"/>
          <w:szCs w:val="20"/>
          <w:lang w:eastAsia="zh-CN" w:bidi="hi-IN"/>
        </w:rPr>
        <w:t>.</w:t>
      </w:r>
    </w:p>
    <w:p w:rsidR="00CC0F10" w:rsidRPr="0000430A" w:rsidRDefault="003B088D" w:rsidP="003B088D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00430A">
        <w:rPr>
          <w:rFonts w:ascii="Times New Roman" w:hAnsi="Times New Roman" w:cs="Times New Roman"/>
          <w:sz w:val="20"/>
          <w:szCs w:val="20"/>
        </w:rPr>
        <w:t>З</w:t>
      </w:r>
      <w:r w:rsidR="00CC0F10" w:rsidRPr="0000430A">
        <w:rPr>
          <w:rFonts w:ascii="Times New Roman" w:hAnsi="Times New Roman" w:cs="Times New Roman"/>
          <w:sz w:val="20"/>
          <w:szCs w:val="20"/>
        </w:rPr>
        <w:t>аказчи</w:t>
      </w:r>
      <w:proofErr w:type="gramStart"/>
      <w:r w:rsidR="00CC0F10" w:rsidRPr="0000430A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="00CC0F10" w:rsidRPr="0000430A">
        <w:rPr>
          <w:rFonts w:ascii="Times New Roman" w:hAnsi="Times New Roman" w:cs="Times New Roman"/>
          <w:sz w:val="20"/>
          <w:szCs w:val="20"/>
        </w:rPr>
        <w:t>и)</w:t>
      </w:r>
      <w:r w:rsidR="00CC0F10" w:rsidRPr="0000430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АУРГАЗИНСКИЙ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 МУНИЦИПАЛЬНОГО РАЙОНА КУЮРГАЗИНСКИЙ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ДУВАНСКИЙ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СТАРОСУБХАНГУЛОВСКИЙ СЕЛЬСОВЕТ МУНИЦИПАЛЬНОГО РАЙОНА БУРЗЯНСКИЙ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БИЖБУЛЯКСКИЙ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ФЕДОРОВСКИЙ СЕЛЬСОВЕТ МУНИЦИПАЛЬНОГО РАЙОНА ФЕДОРОВСКИЙ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САЛАВАТСКИЙ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НИКОЛО-БЕРЕЗОВСКИЙ СЕЛЬСОВЕТ МУНИЦИПАЛЬНОГО РАЙОНА КРАСНОКАМСКИЙ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БЕЛОКАТАЙСКИЙ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ТАТЫШЛИНСКИЙ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АСКАРОВСКИЙ СЕЛЬСОВЕТ МУНИЦИПАЛЬНОГО РАЙОНА АБЗЕЛИЛОВСКИЙ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БАЛТАЧЕВСКИЙ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АСКИНСКИЙ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СТЕРЛИБАШЕВСКИЙ СЕЛЬСОВЕТ МУНИЦИПАЛЬНОГО РАЙОНА СТЕРЛИБАШЕВСКИЙ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БАКАЛИНСКИЙ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КУГАРЧИНСКИЙ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КРАСНОГОРСКИЙ СЕЛЬСОВЕТ МУНИЦИПАЛЬНОГО РАЙОНА НУРИМАНОВСКИЙ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ГОРОД НЕФТЕКАМСК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КАЛТАСИНСКИЙ СЕЛЬСОВЕТ МУНИЦИПАЛЬНОГО РАЙОНА КАЛТАСИНСКИЙ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КАРАИДЕЛЬСКИЙ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МИЯКИНСКИЙ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БАЙМАКСКИЙ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ЗИАНЧУРИНСКИЙ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ИШИМБАЙСКИЙ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ИЛИШЕВСКИЙ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БОЛЬШЕУСТЬИКИНСКИЙ СЕЛЬСОВЕТ МУНИЦИПАЛЬНОГО РАЙОНА МЕЧЕТЛИНСКИЙ РАЙОН РЕСПУБЛИКИ БАШКОРТОСТАН</w:t>
            </w:r>
          </w:p>
        </w:tc>
      </w:tr>
      <w:tr w:rsidR="00CC0F10" w:rsidRPr="0000430A" w:rsidTr="003964F3">
        <w:tc>
          <w:tcPr>
            <w:tcW w:w="9571" w:type="dxa"/>
          </w:tcPr>
          <w:p w:rsidR="00CC0F10" w:rsidRPr="0000430A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</w:tbl>
    <w:p w:rsidR="00F17016" w:rsidRPr="0000430A" w:rsidRDefault="00F17016" w:rsidP="00CD5B2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0430A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lastRenderedPageBreak/>
        <w:t>Идентификационный код закупки:</w:t>
      </w:r>
      <w:r w:rsidRPr="0000430A">
        <w:rPr>
          <w:rFonts w:ascii="Times New Roman" w:hAnsi="Times New Roman" w:cs="Times New Roman"/>
          <w:snapToGrid w:val="0"/>
          <w:sz w:val="20"/>
          <w:szCs w:val="20"/>
          <w:lang w:val="en-US" w:eastAsia="zh-CN" w:bidi="hi-IN"/>
        </w:rPr>
        <w:t xml:space="preserve"> </w:t>
      </w:r>
      <w:r w:rsidRPr="0000430A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193020500602802050100100330332892414, 193023300659802330100100120122892414, 193022002175002200100100170010000414, 193021800410902180100100110012892414, 193021200539202120100100270272892412, 193025900817302590100100370372892414, 193024700836202470100100110112892414, 193024000615802400100100170282892414, 193023100118502310100100130132892414, 193021002709402100100100280012892414, 193020200127902020100100230162892414, 193024300307402430100100100102892414, 193020100228702010100100170062892414, 193020800437102080100100220012892414, 193020400443702040100100250012892414, 193024100062402410100100110112892414, 193020700534002070100100320322892414, 193023200675702320100100430432892414, 193023900462102390100100130132892414, 193026405318902640100100690012892414, 193022700633502270100100060062892414, 193022800463702280100100260262892414, 193023800468202380100100200202892414, 193025400963102540100101351362892414, 193023400545202340100100670672892414, 193022200663802220100100340342892414, 193026101412802610100100590572892414, 193022500813602250100100530012892414, 193023601274402360100100120122892414, 193027100683102710100100300012892414</w:t>
      </w:r>
    </w:p>
    <w:p w:rsidR="00CC0F10" w:rsidRPr="0000430A" w:rsidRDefault="00CC0F10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0430A">
        <w:rPr>
          <w:rFonts w:ascii="Times New Roman" w:hAnsi="Times New Roman" w:cs="Times New Roman"/>
          <w:sz w:val="20"/>
          <w:szCs w:val="20"/>
        </w:rPr>
        <w:t xml:space="preserve">Наименование предмета электронного аукциона: </w:t>
      </w:r>
      <w:proofErr w:type="gramStart"/>
      <w:r w:rsidR="00DE7666" w:rsidRPr="0000430A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Поставка техники для коммунального хозяйства и содержания дорог.; Автогрейдер средний; Автогрейдер средний; Грейдер самоходный; Автогрейдер среднего типа  ГС; Поставка техники для коммунального хозяйства и содержания дорог; Поставка техники для коммунального хозяйства и содержания дорог; Грейдеры самоходные; Автогрейдер средний.; Колесный экскаватор-погрузчик; Поставка техники для коммунального хозяйства и содержания дорог; Колесный экскаватор - погрузчик среднего класса грузоподъемности;</w:t>
      </w:r>
      <w:proofErr w:type="gramEnd"/>
      <w:r w:rsidR="00DE7666" w:rsidRPr="0000430A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 xml:space="preserve"> Колесный экскаватор-погрузчик среднего класса грузоподъемности; Колесный экскаватор-погрузчик среднего класса грузоподъемности с экскаваторным ковшом объемом 1,2 куб.</w:t>
      </w:r>
      <w:proofErr w:type="gramStart"/>
      <w:r w:rsidR="00DE7666" w:rsidRPr="0000430A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м</w:t>
      </w:r>
      <w:proofErr w:type="gramEnd"/>
      <w:r w:rsidRPr="0000430A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.</w:t>
      </w:r>
    </w:p>
    <w:p w:rsidR="00CC0F10" w:rsidRPr="0000430A" w:rsidRDefault="00CC0F10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0430A">
        <w:rPr>
          <w:rFonts w:ascii="Times New Roman" w:hAnsi="Times New Roman" w:cs="Times New Roman"/>
          <w:sz w:val="20"/>
          <w:szCs w:val="20"/>
        </w:rPr>
        <w:t xml:space="preserve">Начальная (максимальная) цена контракта: </w:t>
      </w:r>
      <w:r w:rsidR="00DE7666" w:rsidRPr="0000430A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184682750,00</w:t>
      </w:r>
      <w:r w:rsidR="00CE657A" w:rsidRPr="0000430A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 xml:space="preserve"> р.</w:t>
      </w:r>
    </w:p>
    <w:p w:rsidR="00CC0F10" w:rsidRPr="0000430A" w:rsidRDefault="00CC0F10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0430A">
        <w:rPr>
          <w:rFonts w:ascii="Times New Roman" w:hAnsi="Times New Roman" w:cs="Times New Roman"/>
          <w:sz w:val="20"/>
          <w:szCs w:val="20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r:id="rId6" w:history="1">
        <w:r w:rsidRPr="0000430A">
          <w:rPr>
            <w:rStyle w:val="a8"/>
            <w:rFonts w:ascii="Times New Roman" w:hAnsi="Times New Roman" w:cs="Times New Roman"/>
            <w:sz w:val="20"/>
            <w:szCs w:val="20"/>
          </w:rPr>
          <w:t>http://zakupki.gov.ru/</w:t>
        </w:r>
      </w:hyperlink>
      <w:r w:rsidRPr="0000430A">
        <w:rPr>
          <w:rFonts w:ascii="Times New Roman" w:hAnsi="Times New Roman" w:cs="Times New Roman"/>
          <w:sz w:val="20"/>
          <w:szCs w:val="20"/>
        </w:rPr>
        <w:t xml:space="preserve">, а также на сайте электронной площадки «РТС-тендер» </w:t>
      </w:r>
      <w:hyperlink r:id="rId7" w:history="1">
        <w:r w:rsidRPr="0000430A">
          <w:rPr>
            <w:rStyle w:val="a8"/>
            <w:rFonts w:ascii="Times New Roman" w:hAnsi="Times New Roman" w:cs="Times New Roman"/>
            <w:sz w:val="20"/>
            <w:szCs w:val="20"/>
          </w:rPr>
          <w:t>http://www.rts-tender.ru/</w:t>
        </w:r>
      </w:hyperlink>
      <w:r w:rsidRPr="0000430A">
        <w:rPr>
          <w:rFonts w:ascii="Times New Roman" w:hAnsi="Times New Roman" w:cs="Times New Roman"/>
          <w:sz w:val="20"/>
          <w:szCs w:val="20"/>
        </w:rPr>
        <w:t>.</w:t>
      </w:r>
    </w:p>
    <w:p w:rsidR="00CC0F10" w:rsidRPr="0000430A" w:rsidRDefault="00CC0F10" w:rsidP="00D8287B">
      <w:pPr>
        <w:pStyle w:val="a9"/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7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00430A">
        <w:rPr>
          <w:rFonts w:ascii="Times New Roman" w:hAnsi="Times New Roman" w:cs="Times New Roman"/>
          <w:sz w:val="20"/>
          <w:szCs w:val="20"/>
          <w:lang w:eastAsia="zh-CN" w:bidi="hi-IN"/>
        </w:rPr>
        <w:t>Состав аукционной комиссии.</w:t>
      </w:r>
      <w:r w:rsidR="00522230" w:rsidRPr="0000430A">
        <w:rPr>
          <w:rFonts w:ascii="Times New Roman" w:hAnsi="Times New Roman" w:cs="Times New Roman"/>
          <w:sz w:val="20"/>
          <w:szCs w:val="20"/>
          <w:lang w:eastAsia="zh-CN" w:bidi="hi-IN"/>
        </w:rPr>
        <w:br/>
      </w:r>
      <w:r w:rsidR="00D8287B" w:rsidRPr="0000430A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На </w:t>
      </w:r>
      <w:r w:rsidR="0000430A">
        <w:rPr>
          <w:rFonts w:ascii="Times New Roman" w:hAnsi="Times New Roman" w:cs="Times New Roman"/>
          <w:sz w:val="20"/>
          <w:szCs w:val="20"/>
          <w:lang w:eastAsia="zh-CN" w:bidi="hi-IN"/>
        </w:rPr>
        <w:t>заседан</w:t>
      </w:r>
      <w:proofErr w:type="gramStart"/>
      <w:r w:rsidR="0000430A">
        <w:rPr>
          <w:rFonts w:ascii="Times New Roman" w:hAnsi="Times New Roman" w:cs="Times New Roman"/>
          <w:sz w:val="20"/>
          <w:szCs w:val="20"/>
          <w:lang w:eastAsia="zh-CN" w:bidi="hi-IN"/>
        </w:rPr>
        <w:t>ии ау</w:t>
      </w:r>
      <w:proofErr w:type="gramEnd"/>
      <w:r w:rsidR="0000430A">
        <w:rPr>
          <w:rFonts w:ascii="Times New Roman" w:hAnsi="Times New Roman" w:cs="Times New Roman"/>
          <w:sz w:val="20"/>
          <w:szCs w:val="20"/>
          <w:lang w:eastAsia="zh-CN" w:bidi="hi-IN"/>
        </w:rPr>
        <w:t>кционной комиссии «</w:t>
      </w:r>
      <w:bookmarkStart w:id="0" w:name="_GoBack"/>
      <w:bookmarkEnd w:id="0"/>
      <w:r w:rsidR="00D8287B" w:rsidRPr="0000430A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Комиссия Государственного комитета Республики Башкортостан по мониторингу социально-экономического развития в рамках совместных электронных аукционов на поставку техники для коммунального хозяйства и содержания дорог» присутствовали:</w:t>
      </w:r>
    </w:p>
    <w:tbl>
      <w:tblPr>
        <w:tblW w:w="103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70"/>
        <w:gridCol w:w="5278"/>
      </w:tblGrid>
      <w:tr w:rsidR="00021F1B" w:rsidRPr="0000430A" w:rsidTr="0000430A">
        <w:trPr>
          <w:trHeight w:val="38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021F1B" w:rsidRPr="0000430A" w:rsidRDefault="00021F1B" w:rsidP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5278" w:type="dxa"/>
            <w:shd w:val="clear" w:color="auto" w:fill="D9D9D9" w:themeFill="background1" w:themeFillShade="D9"/>
            <w:vAlign w:val="center"/>
          </w:tcPr>
          <w:p w:rsidR="00021F1B" w:rsidRPr="0000430A" w:rsidRDefault="00021F1B" w:rsidP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21F1B" w:rsidRPr="0000430A" w:rsidTr="0000430A">
        <w:tc>
          <w:tcPr>
            <w:tcW w:w="5070" w:type="dxa"/>
            <w:vAlign w:val="center"/>
          </w:tcPr>
          <w:p w:rsidR="00021F1B" w:rsidRPr="0000430A" w:rsidRDefault="00021F1B" w:rsidP="003B088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Идиятуллин</w:t>
            </w:r>
            <w:proofErr w:type="spellEnd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5278" w:type="dxa"/>
            <w:vAlign w:val="center"/>
          </w:tcPr>
          <w:p w:rsidR="00021F1B" w:rsidRPr="0000430A" w:rsidRDefault="00021F1B" w:rsidP="003B08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</w:tr>
      <w:tr w:rsidR="00021F1B" w:rsidRPr="0000430A" w:rsidTr="0000430A">
        <w:tc>
          <w:tcPr>
            <w:tcW w:w="5070" w:type="dxa"/>
            <w:vAlign w:val="center"/>
          </w:tcPr>
          <w:p w:rsidR="00021F1B" w:rsidRPr="0000430A" w:rsidRDefault="00021F1B" w:rsidP="003B088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 xml:space="preserve">Муратов  Рустам  </w:t>
            </w: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Рафкатович</w:t>
            </w:r>
            <w:proofErr w:type="spellEnd"/>
          </w:p>
        </w:tc>
        <w:tc>
          <w:tcPr>
            <w:tcW w:w="5278" w:type="dxa"/>
            <w:vAlign w:val="center"/>
          </w:tcPr>
          <w:p w:rsidR="00021F1B" w:rsidRPr="0000430A" w:rsidRDefault="00021F1B" w:rsidP="003B08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021F1B" w:rsidRPr="0000430A" w:rsidTr="0000430A">
        <w:tc>
          <w:tcPr>
            <w:tcW w:w="5070" w:type="dxa"/>
            <w:vAlign w:val="center"/>
          </w:tcPr>
          <w:p w:rsidR="00021F1B" w:rsidRPr="0000430A" w:rsidRDefault="00021F1B" w:rsidP="003B088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Амиров</w:t>
            </w:r>
            <w:proofErr w:type="spellEnd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 xml:space="preserve">  Алмаз  </w:t>
            </w: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Рустемович</w:t>
            </w:r>
            <w:proofErr w:type="spellEnd"/>
          </w:p>
        </w:tc>
        <w:tc>
          <w:tcPr>
            <w:tcW w:w="5278" w:type="dxa"/>
            <w:vAlign w:val="center"/>
          </w:tcPr>
          <w:p w:rsidR="00021F1B" w:rsidRPr="0000430A" w:rsidRDefault="00021F1B" w:rsidP="003B08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</w:tbl>
    <w:p w:rsidR="001270C7" w:rsidRPr="0000430A" w:rsidRDefault="001270C7" w:rsidP="003B088D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/>
          <w:sz w:val="20"/>
          <w:szCs w:val="20"/>
        </w:rPr>
      </w:pPr>
      <w:r w:rsidRPr="0000430A">
        <w:rPr>
          <w:rFonts w:ascii="Times New Roman" w:hAnsi="Times New Roman"/>
          <w:sz w:val="20"/>
          <w:szCs w:val="20"/>
        </w:rPr>
        <w:t>На основании протокола проведения электронного аукциона</w:t>
      </w:r>
      <w:r w:rsidRPr="0000430A">
        <w:rPr>
          <w:rFonts w:ascii="Times New Roman" w:hAnsi="Times New Roman"/>
          <w:sz w:val="20"/>
          <w:szCs w:val="20"/>
          <w:lang w:eastAsia="zh-CN" w:bidi="hi-IN"/>
        </w:rPr>
        <w:t xml:space="preserve"> № </w:t>
      </w:r>
      <w:r w:rsidRPr="0000430A">
        <w:rPr>
          <w:rFonts w:ascii="Times New Roman" w:hAnsi="Times New Roman" w:cs="Times New Roman"/>
          <w:sz w:val="20"/>
          <w:szCs w:val="20"/>
          <w:lang w:eastAsia="ru-RU" w:bidi="hi-IN"/>
        </w:rPr>
        <w:t>0101500000319001285</w:t>
      </w:r>
      <w:r w:rsidRPr="0000430A">
        <w:rPr>
          <w:rFonts w:ascii="Times New Roman" w:hAnsi="Times New Roman"/>
          <w:sz w:val="20"/>
          <w:szCs w:val="20"/>
          <w:lang w:eastAsia="ru-RU" w:bidi="hi-IN"/>
        </w:rPr>
        <w:t xml:space="preserve"> были рассмотрены вторые части заявок следующих участников аукциона:</w:t>
      </w:r>
    </w:p>
    <w:tbl>
      <w:tblPr>
        <w:tblW w:w="549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7"/>
        <w:gridCol w:w="1854"/>
        <w:gridCol w:w="2856"/>
        <w:gridCol w:w="1428"/>
        <w:gridCol w:w="1531"/>
        <w:gridCol w:w="1711"/>
      </w:tblGrid>
      <w:tr w:rsidR="00FB00D5" w:rsidRPr="0000430A" w:rsidTr="0000430A">
        <w:trPr>
          <w:trHeight w:val="64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 ранжированию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</w:t>
            </w:r>
            <w:proofErr w:type="gramEnd"/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заявки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 электронного аукциона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предложения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снижения</w:t>
            </w:r>
          </w:p>
        </w:tc>
      </w:tr>
      <w:tr w:rsidR="00FB00D5" w:rsidRPr="0000430A" w:rsidTr="0000430A">
        <w:trPr>
          <w:trHeight w:val="96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105676521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"АВТОЛИДЕР-СЕВЕР"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0224950249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184682750,00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EA1A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CC0F10" w:rsidRPr="0000430A" w:rsidRDefault="00CC0F10" w:rsidP="003B088D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430A">
        <w:rPr>
          <w:rFonts w:ascii="Times New Roman" w:hAnsi="Times New Roman" w:cs="Times New Roman"/>
          <w:sz w:val="20"/>
          <w:szCs w:val="20"/>
        </w:rPr>
        <w:t xml:space="preserve">Аукционная </w:t>
      </w:r>
      <w:r w:rsidR="001270C7" w:rsidRPr="0000430A">
        <w:rPr>
          <w:rFonts w:ascii="Times New Roman" w:hAnsi="Times New Roman"/>
          <w:sz w:val="20"/>
          <w:szCs w:val="20"/>
        </w:rPr>
        <w:t>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 на предмет их соответствия требованиям, установленным документацией об электронном аукционе, и приняла следующее решение:</w:t>
      </w:r>
      <w:proofErr w:type="gramEnd"/>
    </w:p>
    <w:tbl>
      <w:tblPr>
        <w:tblW w:w="5520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10"/>
        <w:gridCol w:w="1714"/>
        <w:gridCol w:w="2572"/>
        <w:gridCol w:w="2284"/>
        <w:gridCol w:w="2709"/>
      </w:tblGrid>
      <w:tr w:rsidR="00FB00D5" w:rsidRPr="0000430A" w:rsidTr="00FB00D5">
        <w:trPr>
          <w:trHeight w:val="1391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 ранжированию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</w:t>
            </w:r>
            <w:proofErr w:type="gramEnd"/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заявки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 электронного аукциона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решения</w:t>
            </w:r>
          </w:p>
        </w:tc>
      </w:tr>
      <w:tr w:rsidR="00FB00D5" w:rsidRPr="0000430A" w:rsidTr="00FB00D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105676521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ОБЩЕСТВО С ОГРАНИЧЕННОЙ ОТВЕТСТВЕННОСТЬЮ "АВТОЛИДЕР-СЕВЕР"</w:t>
            </w:r>
          </w:p>
          <w:p w:rsidR="00FB00D5" w:rsidRPr="0000430A" w:rsidRDefault="00FB00D5" w:rsidP="00FB00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00430A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ИНН: 0224950249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C0F10" w:rsidRPr="0000430A" w:rsidRDefault="00DE7666" w:rsidP="003B088D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0430A">
        <w:rPr>
          <w:rFonts w:ascii="Times New Roman" w:hAnsi="Times New Roman" w:cs="Times New Roman"/>
          <w:sz w:val="20"/>
          <w:szCs w:val="20"/>
          <w:lang w:eastAsia="zh-CN" w:bidi="hi-IN"/>
        </w:rPr>
        <w:t>Сведения о решении каждого члена аукционной комиссии о соответствии (несоответствии) заявок участников электронного аукциона требованиям:</w:t>
      </w:r>
    </w:p>
    <w:tbl>
      <w:tblPr>
        <w:tblW w:w="5520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6"/>
        <w:gridCol w:w="1714"/>
        <w:gridCol w:w="2714"/>
        <w:gridCol w:w="2427"/>
        <w:gridCol w:w="2568"/>
      </w:tblGrid>
      <w:tr w:rsidR="00FB00D5" w:rsidRPr="0000430A" w:rsidTr="00FB00D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 ранжированию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</w:t>
            </w:r>
            <w:proofErr w:type="gramEnd"/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заявки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 электронного аукциона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члена комиссии</w:t>
            </w:r>
          </w:p>
        </w:tc>
      </w:tr>
      <w:tr w:rsidR="00FB00D5" w:rsidRPr="0000430A" w:rsidTr="00FB00D5">
        <w:trPr>
          <w:trHeight w:val="55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pStyle w:val="TableContents"/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00430A">
              <w:rPr>
                <w:sz w:val="20"/>
                <w:szCs w:val="20"/>
                <w:lang w:val="en-US" w:eastAsia="ru-RU"/>
              </w:rPr>
              <w:t>105676521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"АВТОЛИДЕР-СЕВЕР"</w:t>
            </w:r>
          </w:p>
          <w:p w:rsidR="00FB00D5" w:rsidRPr="0000430A" w:rsidRDefault="00FB00D5" w:rsidP="00FB00D5">
            <w:pPr>
              <w:pStyle w:val="TableContents"/>
              <w:spacing w:before="120" w:after="120"/>
              <w:jc w:val="center"/>
              <w:rPr>
                <w:sz w:val="20"/>
                <w:szCs w:val="20"/>
              </w:rPr>
            </w:pPr>
            <w:r w:rsidRPr="0000430A">
              <w:rPr>
                <w:sz w:val="20"/>
                <w:szCs w:val="20"/>
              </w:rPr>
              <w:t>ИНН: 0224950249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5" w:rsidRPr="0000430A" w:rsidRDefault="00FB00D5" w:rsidP="00FB0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Идиятуллин</w:t>
            </w:r>
            <w:proofErr w:type="spellEnd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B00D5" w:rsidRPr="0000430A" w:rsidTr="00FB00D5">
        <w:trPr>
          <w:trHeight w:val="551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F" w:rsidRPr="0000430A" w:rsidRDefault="0090427F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F" w:rsidRPr="0000430A" w:rsidRDefault="0090427F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F" w:rsidRPr="0000430A" w:rsidRDefault="0090427F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5" w:rsidRPr="0000430A" w:rsidRDefault="00FB00D5" w:rsidP="00FB0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 xml:space="preserve">Муратов  Рустам  </w:t>
            </w: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Рафкатович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B00D5" w:rsidRPr="0000430A" w:rsidTr="00FB00D5">
        <w:trPr>
          <w:trHeight w:val="551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F" w:rsidRPr="0000430A" w:rsidRDefault="0090427F">
            <w:pPr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F" w:rsidRPr="0000430A" w:rsidRDefault="0090427F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F" w:rsidRPr="0000430A" w:rsidRDefault="0090427F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5" w:rsidRPr="0000430A" w:rsidRDefault="00FB00D5" w:rsidP="00FB0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Амиров</w:t>
            </w:r>
            <w:proofErr w:type="spellEnd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 xml:space="preserve">  Алмаз  </w:t>
            </w: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Рустемович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D5" w:rsidRPr="0000430A" w:rsidRDefault="00FB00D5" w:rsidP="00FB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B93" w:rsidRPr="0000430A" w:rsidRDefault="00250693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0430A">
        <w:rPr>
          <w:rFonts w:ascii="Times New Roman" w:hAnsi="Times New Roman" w:cs="Times New Roman"/>
          <w:iCs/>
          <w:sz w:val="20"/>
          <w:szCs w:val="20"/>
        </w:rPr>
        <w:t xml:space="preserve">На основании рассмотрения вторых частей заявок на участие в электронном аукционе и в соответствии с </w:t>
      </w:r>
      <w:r w:rsidR="009C5C51" w:rsidRPr="0000430A">
        <w:rPr>
          <w:rFonts w:ascii="Times New Roman" w:hAnsi="Times New Roman"/>
          <w:bCs/>
          <w:sz w:val="20"/>
          <w:szCs w:val="20"/>
        </w:rPr>
        <w:t xml:space="preserve">ч. 3.1 ст. 71 </w:t>
      </w:r>
      <w:r w:rsidR="00082B93" w:rsidRPr="0000430A">
        <w:rPr>
          <w:rFonts w:ascii="Times New Roman" w:hAnsi="Times New Roman" w:cs="Times New Roman"/>
          <w:sz w:val="20"/>
          <w:szCs w:val="20"/>
        </w:rPr>
        <w:t xml:space="preserve">Федерального закона от 05 апреля 2013 г. № 44-ФЗ контракт заключается с участником – </w:t>
      </w:r>
      <w:r w:rsidR="00DE7666" w:rsidRPr="0000430A">
        <w:rPr>
          <w:rFonts w:ascii="Times New Roman" w:hAnsi="Times New Roman"/>
          <w:sz w:val="20"/>
          <w:szCs w:val="20"/>
          <w:lang w:eastAsia="zh-CN" w:bidi="hi-IN"/>
        </w:rPr>
        <w:t>ОБЩЕСТВО С ОГРАНИЧЕННОЙ ОТВЕТСТВЕННОСТЬЮ "АВТОЛИДЕР-СЕВЕР"</w:t>
      </w:r>
      <w:r w:rsidR="00082B93" w:rsidRPr="0000430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0EE9" w:rsidRPr="0000430A" w:rsidRDefault="00390EE9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00430A">
        <w:rPr>
          <w:rFonts w:ascii="Times New Roman" w:hAnsi="Times New Roman"/>
          <w:sz w:val="20"/>
          <w:szCs w:val="20"/>
        </w:rPr>
        <w:t>В связи с тем, что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нем, на основании ч. 13 ст. 69 Федерального закона №44-ФЗ, электронный аукцион признается несостоявшимся.</w:t>
      </w:r>
    </w:p>
    <w:p w:rsidR="00CC0F10" w:rsidRPr="0000430A" w:rsidRDefault="00390EE9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30A">
        <w:rPr>
          <w:rFonts w:ascii="Times New Roman" w:hAnsi="Times New Roman"/>
          <w:sz w:val="20"/>
          <w:szCs w:val="20"/>
        </w:rPr>
        <w:t>П</w:t>
      </w:r>
      <w:r w:rsidRPr="0000430A">
        <w:rPr>
          <w:rFonts w:ascii="Times New Roman" w:hAnsi="Times New Roman"/>
          <w:bCs/>
          <w:sz w:val="20"/>
          <w:szCs w:val="20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8" w:history="1">
        <w:r w:rsidR="00CC0F10" w:rsidRPr="0000430A">
          <w:rPr>
            <w:rStyle w:val="a8"/>
            <w:rFonts w:ascii="Times New Roman" w:hAnsi="Times New Roman" w:cs="Times New Roman"/>
            <w:sz w:val="20"/>
            <w:szCs w:val="20"/>
          </w:rPr>
          <w:t>http://www.rts-tender.ru/</w:t>
        </w:r>
      </w:hyperlink>
      <w:r w:rsidR="00CC0F10" w:rsidRPr="0000430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AF1C12" w:rsidRPr="0000430A" w:rsidTr="00AF1C12">
        <w:tc>
          <w:tcPr>
            <w:tcW w:w="3714" w:type="dxa"/>
            <w:hideMark/>
          </w:tcPr>
          <w:p w:rsidR="00AF1C12" w:rsidRPr="0000430A" w:rsidRDefault="00AF1C12" w:rsidP="00FB58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410" w:type="dxa"/>
          </w:tcPr>
          <w:p w:rsidR="00AF1C12" w:rsidRPr="0000430A" w:rsidRDefault="00AF1C12" w:rsidP="00FB586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12" w:rsidRPr="0000430A" w:rsidRDefault="00AF1C12" w:rsidP="00FB586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57" w:type="dxa"/>
            <w:hideMark/>
          </w:tcPr>
          <w:p w:rsidR="00AF1C12" w:rsidRPr="0000430A" w:rsidRDefault="00AF1C12" w:rsidP="00FB58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Идиятуллин</w:t>
            </w:r>
            <w:proofErr w:type="spellEnd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Мансурович</w:t>
            </w:r>
            <w:proofErr w:type="spellEnd"/>
          </w:p>
        </w:tc>
      </w:tr>
      <w:tr w:rsidR="00AF1C12" w:rsidRPr="0000430A" w:rsidTr="00AF1C12">
        <w:tc>
          <w:tcPr>
            <w:tcW w:w="3714" w:type="dxa"/>
            <w:hideMark/>
          </w:tcPr>
          <w:p w:rsidR="00AF1C12" w:rsidRPr="0000430A" w:rsidRDefault="00AF1C12" w:rsidP="00FB58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410" w:type="dxa"/>
          </w:tcPr>
          <w:p w:rsidR="00AF1C12" w:rsidRPr="0000430A" w:rsidRDefault="00AF1C12" w:rsidP="00FB586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12" w:rsidRPr="0000430A" w:rsidRDefault="00AF1C12" w:rsidP="00FB586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57" w:type="dxa"/>
            <w:hideMark/>
          </w:tcPr>
          <w:p w:rsidR="00AF1C12" w:rsidRPr="0000430A" w:rsidRDefault="00AF1C12" w:rsidP="00FB58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 xml:space="preserve">Муратов  Рустам  </w:t>
            </w: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Рафкатович</w:t>
            </w:r>
            <w:proofErr w:type="spellEnd"/>
          </w:p>
        </w:tc>
      </w:tr>
      <w:tr w:rsidR="00AF1C12" w:rsidRPr="0000430A" w:rsidTr="00AF1C12">
        <w:tc>
          <w:tcPr>
            <w:tcW w:w="3714" w:type="dxa"/>
            <w:hideMark/>
          </w:tcPr>
          <w:p w:rsidR="00AF1C12" w:rsidRPr="0000430A" w:rsidRDefault="00AF1C12" w:rsidP="00FB58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  <w:r w:rsidR="0000430A">
              <w:rPr>
                <w:rFonts w:ascii="Times New Roman" w:hAnsi="Times New Roman" w:cs="Times New Roman"/>
                <w:sz w:val="20"/>
                <w:szCs w:val="20"/>
              </w:rPr>
              <w:t>, секретарь</w:t>
            </w:r>
          </w:p>
        </w:tc>
        <w:tc>
          <w:tcPr>
            <w:tcW w:w="2410" w:type="dxa"/>
          </w:tcPr>
          <w:p w:rsidR="00AF1C12" w:rsidRPr="0000430A" w:rsidRDefault="00AF1C12" w:rsidP="00FB586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C12" w:rsidRPr="0000430A" w:rsidRDefault="00AF1C12" w:rsidP="00FB586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57" w:type="dxa"/>
            <w:hideMark/>
          </w:tcPr>
          <w:p w:rsidR="00AF1C12" w:rsidRPr="0000430A" w:rsidRDefault="00AF1C12" w:rsidP="00FB58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Амиров</w:t>
            </w:r>
            <w:proofErr w:type="spellEnd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 xml:space="preserve">  Алмаз  </w:t>
            </w:r>
            <w:proofErr w:type="spellStart"/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Рустемович</w:t>
            </w:r>
            <w:proofErr w:type="spellEnd"/>
          </w:p>
        </w:tc>
      </w:tr>
      <w:tr w:rsidR="0000430A" w:rsidRPr="0000430A" w:rsidTr="00AF1C12">
        <w:tc>
          <w:tcPr>
            <w:tcW w:w="3714" w:type="dxa"/>
          </w:tcPr>
          <w:p w:rsidR="0000430A" w:rsidRPr="0000430A" w:rsidRDefault="0000430A" w:rsidP="0000430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</w:p>
        </w:tc>
        <w:tc>
          <w:tcPr>
            <w:tcW w:w="2410" w:type="dxa"/>
          </w:tcPr>
          <w:p w:rsidR="0000430A" w:rsidRPr="0000430A" w:rsidRDefault="0000430A" w:rsidP="0000430A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30A" w:rsidRPr="0000430A" w:rsidRDefault="0000430A" w:rsidP="0000430A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0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57" w:type="dxa"/>
          </w:tcPr>
          <w:p w:rsidR="0000430A" w:rsidRPr="0000430A" w:rsidRDefault="0000430A" w:rsidP="0000430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Исхаков Валерий Римович</w:t>
            </w:r>
          </w:p>
        </w:tc>
      </w:tr>
    </w:tbl>
    <w:p w:rsidR="00CC0F10" w:rsidRPr="0000430A" w:rsidRDefault="00CC0F10" w:rsidP="00C8430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C0F10" w:rsidRPr="0000430A" w:rsidSect="003B088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characterSpacingControl w:val="doNotCompress"/>
  <w:compat/>
  <w:rsids>
    <w:rsidRoot w:val="000E21AD"/>
    <w:rsid w:val="0000430A"/>
    <w:rsid w:val="0001080D"/>
    <w:rsid w:val="00020C7D"/>
    <w:rsid w:val="00021F1B"/>
    <w:rsid w:val="00036253"/>
    <w:rsid w:val="00042740"/>
    <w:rsid w:val="00082B93"/>
    <w:rsid w:val="000E21AD"/>
    <w:rsid w:val="00105649"/>
    <w:rsid w:val="001153E9"/>
    <w:rsid w:val="001166C4"/>
    <w:rsid w:val="001270C7"/>
    <w:rsid w:val="001302A9"/>
    <w:rsid w:val="0013287A"/>
    <w:rsid w:val="00137C46"/>
    <w:rsid w:val="00151116"/>
    <w:rsid w:val="00154723"/>
    <w:rsid w:val="001755DD"/>
    <w:rsid w:val="00182114"/>
    <w:rsid w:val="001B1BFD"/>
    <w:rsid w:val="00250693"/>
    <w:rsid w:val="002553E0"/>
    <w:rsid w:val="00264CCF"/>
    <w:rsid w:val="002822FD"/>
    <w:rsid w:val="00283E01"/>
    <w:rsid w:val="002867EC"/>
    <w:rsid w:val="002A0976"/>
    <w:rsid w:val="002E0DF3"/>
    <w:rsid w:val="00390EE9"/>
    <w:rsid w:val="00395A2B"/>
    <w:rsid w:val="003B088D"/>
    <w:rsid w:val="003D1A5B"/>
    <w:rsid w:val="003E6A04"/>
    <w:rsid w:val="0042158C"/>
    <w:rsid w:val="00426968"/>
    <w:rsid w:val="00462C8B"/>
    <w:rsid w:val="00473E08"/>
    <w:rsid w:val="00481B73"/>
    <w:rsid w:val="00490C4F"/>
    <w:rsid w:val="004B717B"/>
    <w:rsid w:val="004B79E5"/>
    <w:rsid w:val="004F677F"/>
    <w:rsid w:val="00501749"/>
    <w:rsid w:val="00522230"/>
    <w:rsid w:val="00522F75"/>
    <w:rsid w:val="00564E5C"/>
    <w:rsid w:val="0059065B"/>
    <w:rsid w:val="005B62F5"/>
    <w:rsid w:val="00662674"/>
    <w:rsid w:val="006637B8"/>
    <w:rsid w:val="006803F4"/>
    <w:rsid w:val="006F5E9D"/>
    <w:rsid w:val="007160D4"/>
    <w:rsid w:val="00782448"/>
    <w:rsid w:val="0079244F"/>
    <w:rsid w:val="007A3FB2"/>
    <w:rsid w:val="007C58A6"/>
    <w:rsid w:val="008E2130"/>
    <w:rsid w:val="0090427F"/>
    <w:rsid w:val="00920E0D"/>
    <w:rsid w:val="00941711"/>
    <w:rsid w:val="00954716"/>
    <w:rsid w:val="0096176F"/>
    <w:rsid w:val="00971DB0"/>
    <w:rsid w:val="00985C8A"/>
    <w:rsid w:val="009B6A5A"/>
    <w:rsid w:val="009C5C51"/>
    <w:rsid w:val="00A41963"/>
    <w:rsid w:val="00A4365D"/>
    <w:rsid w:val="00A60E22"/>
    <w:rsid w:val="00A97A4A"/>
    <w:rsid w:val="00AA5FE7"/>
    <w:rsid w:val="00AF1C12"/>
    <w:rsid w:val="00B02345"/>
    <w:rsid w:val="00B4335C"/>
    <w:rsid w:val="00B43D8C"/>
    <w:rsid w:val="00B6420E"/>
    <w:rsid w:val="00B740C6"/>
    <w:rsid w:val="00C00B8F"/>
    <w:rsid w:val="00C47DC0"/>
    <w:rsid w:val="00C63E4D"/>
    <w:rsid w:val="00C809D2"/>
    <w:rsid w:val="00C8430A"/>
    <w:rsid w:val="00CC0F10"/>
    <w:rsid w:val="00CD5B2E"/>
    <w:rsid w:val="00CE527B"/>
    <w:rsid w:val="00CE657A"/>
    <w:rsid w:val="00D158FA"/>
    <w:rsid w:val="00D8287B"/>
    <w:rsid w:val="00DC4DD4"/>
    <w:rsid w:val="00DE7666"/>
    <w:rsid w:val="00E3223A"/>
    <w:rsid w:val="00EA1A4C"/>
    <w:rsid w:val="00EF0197"/>
    <w:rsid w:val="00F17016"/>
    <w:rsid w:val="00F60B84"/>
    <w:rsid w:val="00F71BEB"/>
    <w:rsid w:val="00F8787A"/>
    <w:rsid w:val="00FA0568"/>
    <w:rsid w:val="00FB00D5"/>
    <w:rsid w:val="00FD3C02"/>
    <w:rsid w:val="00FE0214"/>
    <w:rsid w:val="00FE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C0F1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0F10"/>
    <w:pPr>
      <w:ind w:left="720"/>
      <w:contextualSpacing/>
    </w:pPr>
  </w:style>
  <w:style w:type="character" w:styleId="aa">
    <w:name w:val="annotation reference"/>
    <w:basedOn w:val="a1"/>
    <w:uiPriority w:val="99"/>
    <w:semiHidden/>
    <w:unhideWhenUsed/>
    <w:rsid w:val="00522F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2F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22F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2F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2F7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2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22F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C0F1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0F10"/>
    <w:pPr>
      <w:ind w:left="720"/>
      <w:contextualSpacing/>
    </w:pPr>
  </w:style>
  <w:style w:type="character" w:styleId="aa">
    <w:name w:val="annotation reference"/>
    <w:basedOn w:val="a1"/>
    <w:uiPriority w:val="99"/>
    <w:semiHidden/>
    <w:unhideWhenUsed/>
    <w:rsid w:val="00522F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2F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22F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2F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2F7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2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2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9DA9-1545-4A90-9C49-252035C5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sZoom</cp:lastModifiedBy>
  <cp:revision>2</cp:revision>
  <cp:lastPrinted>2019-08-21T07:04:00Z</cp:lastPrinted>
  <dcterms:created xsi:type="dcterms:W3CDTF">2019-08-22T04:47:00Z</dcterms:created>
  <dcterms:modified xsi:type="dcterms:W3CDTF">2019-08-22T04:47:00Z</dcterms:modified>
</cp:coreProperties>
</file>