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0" w:rsidRPr="005D52C2" w:rsidRDefault="00B96DB0" w:rsidP="00B96DB0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B96DB0" w:rsidRPr="005D52C2" w:rsidRDefault="00B96DB0" w:rsidP="00B96DB0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B96DB0" w:rsidRPr="00F9578D" w:rsidRDefault="00B96DB0" w:rsidP="00B96DB0">
      <w:pPr>
        <w:rPr>
          <w:b/>
        </w:rPr>
      </w:pPr>
      <w:r w:rsidRPr="00F9578D">
        <w:rPr>
          <w:b/>
        </w:rPr>
        <w:t xml:space="preserve"> </w:t>
      </w:r>
    </w:p>
    <w:p w:rsidR="00B96DB0" w:rsidRPr="00F9578D" w:rsidRDefault="00B96DB0" w:rsidP="00B96DB0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B96DB0" w:rsidRPr="00F9578D" w:rsidRDefault="00B96DB0" w:rsidP="00B96DB0">
      <w:pPr>
        <w:jc w:val="center"/>
      </w:pPr>
    </w:p>
    <w:p w:rsidR="00B96DB0" w:rsidRPr="00F9578D" w:rsidRDefault="00631EF0" w:rsidP="00B96DB0">
      <w:pPr>
        <w:jc w:val="center"/>
      </w:pPr>
      <w:r>
        <w:t xml:space="preserve">01 март </w:t>
      </w:r>
      <w:r w:rsidR="00B96DB0" w:rsidRPr="00F9578D">
        <w:t>201</w:t>
      </w:r>
      <w:r w:rsidR="00B96DB0">
        <w:t>9</w:t>
      </w:r>
      <w:r w:rsidR="00B96DB0" w:rsidRPr="00F9578D">
        <w:t xml:space="preserve"> </w:t>
      </w:r>
      <w:proofErr w:type="spellStart"/>
      <w:r w:rsidR="00B96DB0" w:rsidRPr="00F9578D">
        <w:t>й</w:t>
      </w:r>
      <w:proofErr w:type="spellEnd"/>
      <w:r w:rsidR="00B96DB0" w:rsidRPr="00F9578D">
        <w:t>.</w:t>
      </w:r>
      <w:r w:rsidR="00B96DB0" w:rsidRPr="00F9578D">
        <w:tab/>
      </w:r>
      <w:r w:rsidR="00B96DB0" w:rsidRPr="00F9578D">
        <w:tab/>
        <w:t xml:space="preserve">  </w:t>
      </w:r>
      <w:r>
        <w:t xml:space="preserve">  </w:t>
      </w:r>
      <w:r w:rsidR="00B96DB0" w:rsidRPr="00F9578D">
        <w:t xml:space="preserve">       №</w:t>
      </w:r>
      <w:r>
        <w:t xml:space="preserve"> 58</w:t>
      </w:r>
      <w:r w:rsidR="00B96DB0" w:rsidRPr="00F9578D">
        <w:tab/>
      </w:r>
      <w:r w:rsidR="00B96DB0" w:rsidRPr="00F9578D">
        <w:tab/>
      </w:r>
      <w:r>
        <w:t xml:space="preserve">    </w:t>
      </w:r>
      <w:r w:rsidR="00B96DB0" w:rsidRPr="00F9578D">
        <w:tab/>
      </w:r>
      <w:r>
        <w:t xml:space="preserve">01 марта </w:t>
      </w:r>
      <w:r w:rsidR="00B96DB0" w:rsidRPr="00F9578D">
        <w:t>201</w:t>
      </w:r>
      <w:r w:rsidR="00B96DB0">
        <w:t>9</w:t>
      </w:r>
      <w:r w:rsidR="00B96DB0" w:rsidRPr="00F9578D">
        <w:t xml:space="preserve"> г.</w:t>
      </w:r>
    </w:p>
    <w:p w:rsidR="00B96DB0" w:rsidRPr="00F9578D" w:rsidRDefault="00B96DB0" w:rsidP="00B96DB0">
      <w:pPr>
        <w:jc w:val="center"/>
      </w:pPr>
    </w:p>
    <w:p w:rsidR="00B96DB0" w:rsidRPr="00F9578D" w:rsidRDefault="00B96DB0" w:rsidP="00B96DB0">
      <w:pPr>
        <w:ind w:right="3955"/>
        <w:jc w:val="both"/>
        <w:rPr>
          <w:bCs/>
        </w:rPr>
      </w:pPr>
    </w:p>
    <w:p w:rsidR="00B96DB0" w:rsidRDefault="00B96DB0" w:rsidP="00B96DB0">
      <w:pPr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B96DB0" w:rsidRPr="00F9578D" w:rsidRDefault="00B96DB0" w:rsidP="00B96DB0">
      <w:pPr>
        <w:jc w:val="center"/>
        <w:rPr>
          <w:b/>
        </w:rPr>
      </w:pPr>
    </w:p>
    <w:p w:rsidR="00B96DB0" w:rsidRPr="00F9578D" w:rsidRDefault="00B96DB0" w:rsidP="00B96DB0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5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6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7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</w:t>
      </w:r>
      <w:proofErr w:type="gramStart"/>
      <w:r w:rsidRPr="00EE09F2">
        <w:t xml:space="preserve">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</w:t>
      </w:r>
      <w:r w:rsidRPr="00EE09F2">
        <w:t xml:space="preserve"> </w:t>
      </w:r>
      <w: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поселения, при продаже живой птицы и</w:t>
      </w:r>
      <w:proofErr w:type="gramEnd"/>
      <w:r>
        <w:t xml:space="preserve"> других животных, ПОСТА</w:t>
      </w:r>
      <w:r w:rsidRPr="00F9578D">
        <w:t>НОВЛЯЮ:</w:t>
      </w:r>
    </w:p>
    <w:p w:rsidR="00B96DB0" w:rsidRDefault="00B96DB0" w:rsidP="00B96DB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957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96DB0" w:rsidRPr="007F76DE" w:rsidRDefault="00B96DB0" w:rsidP="00B96DB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DE">
        <w:rPr>
          <w:rFonts w:ascii="Times New Roman" w:hAnsi="Times New Roman" w:cs="Times New Roman"/>
          <w:sz w:val="24"/>
          <w:szCs w:val="24"/>
        </w:rPr>
        <w:t xml:space="preserve">Добавить торговый </w:t>
      </w:r>
      <w:r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7F76DE">
        <w:rPr>
          <w:rFonts w:ascii="Times New Roman" w:hAnsi="Times New Roman" w:cs="Times New Roman"/>
          <w:sz w:val="24"/>
          <w:szCs w:val="24"/>
        </w:rPr>
        <w:t>(объект по оказанию услуг)</w:t>
      </w:r>
      <w:r w:rsidRPr="006D30CD">
        <w:t xml:space="preserve"> </w:t>
      </w:r>
      <w:r w:rsidRPr="006D30CD">
        <w:rPr>
          <w:rFonts w:ascii="Times New Roman" w:hAnsi="Times New Roman" w:cs="Times New Roman"/>
          <w:sz w:val="24"/>
          <w:szCs w:val="24"/>
        </w:rPr>
        <w:t>по торговле живой птицей, домашними и сельскохозяйственными животными согласно</w:t>
      </w:r>
      <w:r w:rsidRPr="007F76DE">
        <w:rPr>
          <w:rFonts w:ascii="Times New Roman" w:hAnsi="Times New Roman" w:cs="Times New Roman"/>
          <w:sz w:val="24"/>
          <w:szCs w:val="24"/>
        </w:rPr>
        <w:t xml:space="preserve"> Приложению №1.</w:t>
      </w:r>
    </w:p>
    <w:p w:rsidR="00B96DB0" w:rsidRDefault="00B96DB0" w:rsidP="00B96DB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пункты 15, 29, 32.</w:t>
      </w:r>
    </w:p>
    <w:p w:rsidR="00B96DB0" w:rsidRDefault="00B96DB0" w:rsidP="00B96DB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DE">
        <w:rPr>
          <w:rFonts w:ascii="Times New Roman" w:hAnsi="Times New Roman" w:cs="Times New Roman"/>
          <w:sz w:val="24"/>
          <w:szCs w:val="24"/>
        </w:rPr>
        <w:t>Добавить столбец № 8 Координаты расположения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и изложить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№ 2</w:t>
      </w:r>
      <w:r w:rsidRPr="007F76DE">
        <w:rPr>
          <w:rFonts w:ascii="Times New Roman" w:hAnsi="Times New Roman" w:cs="Times New Roman"/>
          <w:sz w:val="24"/>
          <w:szCs w:val="24"/>
        </w:rPr>
        <w:t>.</w:t>
      </w:r>
    </w:p>
    <w:p w:rsidR="00B96DB0" w:rsidRDefault="00B96DB0" w:rsidP="00B96DB0">
      <w:pPr>
        <w:ind w:firstLine="851"/>
        <w:jc w:val="both"/>
        <w:rPr>
          <w:rFonts w:ascii="Verdana" w:hAnsi="Verdana"/>
          <w:sz w:val="21"/>
          <w:szCs w:val="21"/>
        </w:rPr>
      </w:pPr>
      <w:r>
        <w:t>2. Лица, ведущие торговлю живой птицей, домашними и сельскохозяйственными животными, обязаны в течение одного часа после завершения торговли произвести уборку территории и вывезти отходы, а при необходимости провести его санитарную обработку.</w:t>
      </w:r>
    </w:p>
    <w:p w:rsidR="00B96DB0" w:rsidRDefault="00B96DB0" w:rsidP="00B96DB0">
      <w:pPr>
        <w:ind w:firstLine="851"/>
        <w:jc w:val="both"/>
      </w:pPr>
      <w:r>
        <w:t xml:space="preserve">3. Живой скот допускается к продаже лишь после осмотра и разрешения ветнадзора. </w:t>
      </w:r>
    </w:p>
    <w:p w:rsidR="00B96DB0" w:rsidRDefault="00B96DB0" w:rsidP="00B96DB0">
      <w:pPr>
        <w:ind w:firstLine="851"/>
        <w:jc w:val="both"/>
      </w:pPr>
      <w:r>
        <w:t>4.Торговля живой птицей, домашними и сельскохозяйственными животными с использованием передвижного и переносного торгового оборудования (палаток, лотков, тележек, корзин), с рук и с автомашин в местах, не вошедших в Приложение N 1 настоящего постановления, запрещена.</w:t>
      </w:r>
    </w:p>
    <w:p w:rsidR="00B96DB0" w:rsidRPr="00F9578D" w:rsidRDefault="00B96DB0" w:rsidP="00B96DB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B96DB0" w:rsidRPr="00F9578D" w:rsidRDefault="00B96DB0" w:rsidP="00B96DB0">
      <w:pPr>
        <w:autoSpaceDE w:val="0"/>
        <w:autoSpaceDN w:val="0"/>
        <w:adjustRightInd w:val="0"/>
        <w:ind w:firstLine="567"/>
        <w:jc w:val="both"/>
      </w:pPr>
      <w:r>
        <w:t xml:space="preserve">     6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B96DB0" w:rsidRPr="00F9578D" w:rsidRDefault="00B96DB0" w:rsidP="00B96DB0">
      <w:pPr>
        <w:autoSpaceDE w:val="0"/>
        <w:autoSpaceDN w:val="0"/>
        <w:adjustRightInd w:val="0"/>
        <w:jc w:val="both"/>
      </w:pPr>
    </w:p>
    <w:p w:rsidR="00B96DB0" w:rsidRPr="00F9578D" w:rsidRDefault="00B96DB0" w:rsidP="00B96DB0">
      <w:pPr>
        <w:autoSpaceDE w:val="0"/>
        <w:autoSpaceDN w:val="0"/>
        <w:adjustRightInd w:val="0"/>
        <w:ind w:firstLine="567"/>
        <w:jc w:val="both"/>
      </w:pPr>
    </w:p>
    <w:p w:rsidR="00B96DB0" w:rsidRPr="00F9578D" w:rsidRDefault="00B96DB0" w:rsidP="00B96DB0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B96DB0" w:rsidRDefault="00B96DB0" w:rsidP="00B96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B96DB0" w:rsidRDefault="00B96DB0" w:rsidP="00B96DB0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96DB0" w:rsidRPr="002B18B1" w:rsidRDefault="00B96DB0" w:rsidP="00B96DB0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r w:rsidR="00631EF0">
        <w:rPr>
          <w:sz w:val="20"/>
          <w:szCs w:val="20"/>
        </w:rPr>
        <w:t xml:space="preserve"> 58 </w:t>
      </w:r>
      <w:r w:rsidRPr="002B18B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31EF0">
        <w:rPr>
          <w:sz w:val="20"/>
          <w:szCs w:val="20"/>
        </w:rPr>
        <w:t xml:space="preserve">01 марта </w:t>
      </w:r>
      <w:r w:rsidRPr="002B18B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  <w:r>
        <w:rPr>
          <w:b/>
        </w:rPr>
        <w:t>Схема</w:t>
      </w:r>
    </w:p>
    <w:p w:rsidR="00B96DB0" w:rsidRDefault="00B96DB0" w:rsidP="00B96DB0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B96DB0" w:rsidRDefault="00B96DB0" w:rsidP="00B96DB0">
      <w:pPr>
        <w:jc w:val="center"/>
        <w:rPr>
          <w:b/>
        </w:rPr>
      </w:pPr>
    </w:p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B96DB0" w:rsidRPr="00AB6CB0" w:rsidTr="00222999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Default="00B96DB0" w:rsidP="00222999">
            <w:pPr>
              <w:spacing w:before="100" w:beforeAutospacing="1" w:after="100" w:afterAutospacing="1"/>
              <w:jc w:val="center"/>
            </w:pPr>
          </w:p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B96DB0" w:rsidRPr="00AB6CB0" w:rsidTr="00222999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B96DB0" w:rsidRPr="00AB6CB0" w:rsidTr="00222999">
        <w:trPr>
          <w:trHeight w:val="109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Крупская, 24/1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>
              <w:t>палатки, прилавки, лотки, тележки и т.п.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>
              <w:t>торговля живой птицей, домашними и сельскохозяйственными животными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Align w:val="center"/>
            <w:hideMark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</w:tr>
    </w:tbl>
    <w:p w:rsidR="00B96DB0" w:rsidRDefault="00B96DB0" w:rsidP="00B96DB0">
      <w:pPr>
        <w:spacing w:before="100" w:beforeAutospacing="1" w:after="100" w:afterAutospacing="1"/>
        <w:jc w:val="both"/>
      </w:pPr>
    </w:p>
    <w:p w:rsidR="00B96DB0" w:rsidRDefault="00B96DB0" w:rsidP="00B96DB0">
      <w:pPr>
        <w:spacing w:before="100" w:beforeAutospacing="1" w:after="100" w:afterAutospacing="1"/>
        <w:ind w:firstLine="708"/>
        <w:jc w:val="both"/>
      </w:pPr>
      <w:r>
        <w:t xml:space="preserve">     Помощник главы </w:t>
      </w:r>
      <w:r>
        <w:tab/>
      </w:r>
      <w:r>
        <w:tab/>
      </w:r>
      <w:r>
        <w:tab/>
      </w:r>
      <w:r>
        <w:tab/>
        <w:t xml:space="preserve">Г.Р. </w:t>
      </w:r>
      <w:proofErr w:type="spellStart"/>
      <w:r>
        <w:t>Ахметьянова</w:t>
      </w:r>
      <w:proofErr w:type="spellEnd"/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631EF0" w:rsidRDefault="00631EF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2</w:t>
      </w:r>
    </w:p>
    <w:p w:rsidR="00B96DB0" w:rsidRDefault="00B96DB0" w:rsidP="00B96DB0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96DB0" w:rsidRPr="002B18B1" w:rsidRDefault="00B96DB0" w:rsidP="00B96DB0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r w:rsidR="00631EF0">
        <w:rPr>
          <w:sz w:val="20"/>
          <w:szCs w:val="20"/>
        </w:rPr>
        <w:t xml:space="preserve"> 58 </w:t>
      </w:r>
      <w:r w:rsidRPr="002B18B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31EF0">
        <w:rPr>
          <w:sz w:val="20"/>
          <w:szCs w:val="20"/>
        </w:rPr>
        <w:t>01 марта 2</w:t>
      </w:r>
      <w:r w:rsidRPr="002B18B1">
        <w:rPr>
          <w:sz w:val="20"/>
          <w:szCs w:val="20"/>
        </w:rPr>
        <w:t>01</w:t>
      </w:r>
      <w:r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  <w:r>
        <w:rPr>
          <w:b/>
        </w:rPr>
        <w:t>Схема</w:t>
      </w:r>
    </w:p>
    <w:p w:rsidR="00B96DB0" w:rsidRDefault="00B96DB0" w:rsidP="00B96DB0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B96DB0" w:rsidRPr="00F9578D" w:rsidRDefault="00B96DB0" w:rsidP="00B96DB0">
      <w:pPr>
        <w:jc w:val="center"/>
        <w:rPr>
          <w:b/>
        </w:rPr>
      </w:pPr>
    </w:p>
    <w:tbl>
      <w:tblPr>
        <w:tblW w:w="10207" w:type="dxa"/>
        <w:tblCellSpacing w:w="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276"/>
        <w:gridCol w:w="1665"/>
        <w:gridCol w:w="850"/>
        <w:gridCol w:w="1134"/>
        <w:gridCol w:w="1418"/>
        <w:gridCol w:w="1170"/>
      </w:tblGrid>
      <w:tr w:rsidR="00B96DB0" w:rsidRPr="00AB6CB0" w:rsidTr="00222999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1125" w:type="dxa"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Координаты</w:t>
            </w:r>
            <w:r>
              <w:t xml:space="preserve"> расположения нестационарных торговых объектов</w:t>
            </w:r>
          </w:p>
        </w:tc>
      </w:tr>
      <w:tr w:rsidR="00B96DB0" w:rsidRPr="00AB6CB0" w:rsidTr="00222999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  <w:tc>
          <w:tcPr>
            <w:tcW w:w="1125" w:type="dxa"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</w:tr>
      <w:tr w:rsidR="00B96DB0" w:rsidRPr="00AB6CB0" w:rsidTr="00222999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7F76DE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B96DB0" w:rsidRPr="00AB6CB0" w:rsidTr="00222999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Borders>
              <w:bottom w:val="nil"/>
            </w:tcBorders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B96DB0" w:rsidRPr="00AB6CB0" w:rsidTr="00222999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54,068093 54,946504</w:t>
            </w:r>
          </w:p>
        </w:tc>
      </w:tr>
      <w:tr w:rsidR="00B96DB0" w:rsidRPr="00AB6CB0" w:rsidTr="00222999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54,070907 54,924284</w:t>
            </w:r>
          </w:p>
        </w:tc>
      </w:tr>
      <w:tr w:rsidR="00B96DB0" w:rsidRPr="00AB6CB0" w:rsidTr="00222999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B96DB0" w:rsidRPr="00AB6CB0" w:rsidTr="00222999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0C2D56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B96DB0" w:rsidRPr="00AB6CB0" w:rsidTr="00222999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B96DB0" w:rsidRPr="00AB6CB0" w:rsidTr="00222999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B96DB0" w:rsidRPr="00AB6CB0" w:rsidTr="00222999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54,081145 54,945285</w:t>
            </w:r>
          </w:p>
        </w:tc>
      </w:tr>
      <w:tr w:rsidR="00B96DB0" w:rsidRPr="00AB6CB0" w:rsidTr="00222999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B96DB0" w:rsidRPr="00AB6CB0" w:rsidTr="00222999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54,065618 54,914250</w:t>
            </w:r>
          </w:p>
        </w:tc>
      </w:tr>
      <w:tr w:rsidR="00B96DB0" w:rsidRPr="00AB6CB0" w:rsidTr="00222999">
        <w:trPr>
          <w:trHeight w:val="12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енина 2, в северо-восточной части парка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прохладительными напитками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54,069648 54,943392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Дружбы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  <w:p w:rsidR="00B96DB0" w:rsidRPr="00AB6CB0" w:rsidRDefault="00B96DB0" w:rsidP="00222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B96DB0" w:rsidRPr="004607CD" w:rsidRDefault="00B96DB0" w:rsidP="00222999">
            <w:pPr>
              <w:jc w:val="center"/>
            </w:pPr>
            <w:r w:rsidRPr="004607CD">
              <w:rPr>
                <w:sz w:val="22"/>
                <w:szCs w:val="22"/>
              </w:rPr>
              <w:t xml:space="preserve">планируемый 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BA475B">
              <w:rPr>
                <w:sz w:val="20"/>
                <w:szCs w:val="20"/>
              </w:rPr>
              <w:t>54,067441 54,945911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32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Крупская, д. 3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39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9B379C">
              <w:rPr>
                <w:sz w:val="20"/>
                <w:szCs w:val="20"/>
              </w:rPr>
              <w:t>54,064695 54,920879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r w:rsidRPr="00AB6CB0">
              <w:rPr>
                <w:sz w:val="22"/>
                <w:szCs w:val="22"/>
              </w:rPr>
              <w:t>с. Раевский ул. Дзержинского</w:t>
            </w:r>
            <w:r>
              <w:rPr>
                <w:sz w:val="22"/>
                <w:szCs w:val="22"/>
              </w:rPr>
              <w:t>,</w:t>
            </w:r>
            <w:r w:rsidRPr="00AB6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AB6C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 xml:space="preserve"> 15.03.2012 -15.03.2061  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54,060500 54,940299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Дзержинского,</w:t>
            </w:r>
          </w:p>
          <w:p w:rsidR="00B96DB0" w:rsidRPr="00AB6CB0" w:rsidRDefault="00B96DB0" w:rsidP="0022299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 xml:space="preserve"> </w:t>
            </w: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54,057800 54,938110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</w:rPr>
              <w:t>, д.90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 «Горячий хлеб»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 (хлеб, хлебобулочные изделия)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54,062535 54,930092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напротив Кировского магазина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20.04.2012 - 20.04.2061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54,058204 54,923929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Космонавтов,  напротив дома 73а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54,064698 54,920866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 xml:space="preserve">30.01.2009 - </w:t>
            </w:r>
            <w:r w:rsidRPr="00AB6CB0">
              <w:rPr>
                <w:sz w:val="22"/>
                <w:szCs w:val="22"/>
              </w:rPr>
              <w:lastRenderedPageBreak/>
              <w:t xml:space="preserve">30.01.2024  </w:t>
            </w:r>
            <w:r w:rsidRPr="00AB6CB0">
              <w:rPr>
                <w:vanish/>
                <w:sz w:val="22"/>
                <w:szCs w:val="22"/>
              </w:rPr>
              <w:t>г..</w:t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lastRenderedPageBreak/>
              <w:t>Соблюдение действующего законодательст</w:t>
            </w:r>
            <w:r w:rsidRPr="00CB372F">
              <w:rPr>
                <w:sz w:val="20"/>
                <w:szCs w:val="20"/>
              </w:rPr>
              <w:lastRenderedPageBreak/>
              <w:t>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545A42">
              <w:rPr>
                <w:sz w:val="20"/>
                <w:szCs w:val="20"/>
              </w:rPr>
              <w:lastRenderedPageBreak/>
              <w:t>54,069645 54,942205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08.12.2009- 08.12.2058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54,077902 54,935063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Кирова, д. 219а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16.07.2010 - 16.07.2059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</w:t>
            </w:r>
            <w:proofErr w:type="gramStart"/>
            <w:r w:rsidRPr="00CB372F">
              <w:rPr>
                <w:sz w:val="20"/>
                <w:szCs w:val="20"/>
              </w:rPr>
              <w:t>действующего</w:t>
            </w:r>
            <w:proofErr w:type="gramEnd"/>
            <w:r w:rsidRPr="00CB372F">
              <w:rPr>
                <w:sz w:val="20"/>
                <w:szCs w:val="20"/>
              </w:rPr>
              <w:t xml:space="preserve"> </w:t>
            </w:r>
            <w:proofErr w:type="spellStart"/>
            <w:r w:rsidRPr="00CB372F">
              <w:rPr>
                <w:sz w:val="20"/>
                <w:szCs w:val="20"/>
              </w:rPr>
              <w:t>законодательсва</w:t>
            </w:r>
            <w:proofErr w:type="spellEnd"/>
            <w:r w:rsidRPr="00CB372F">
              <w:rPr>
                <w:sz w:val="20"/>
                <w:szCs w:val="20"/>
              </w:rPr>
              <w:t>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54,052889 54,921493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Ленина, д. 87/4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26.08.2010 - 16.08.2059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545A42">
              <w:rPr>
                <w:sz w:val="20"/>
                <w:szCs w:val="20"/>
              </w:rPr>
              <w:t>54,070969 54,943086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Комплексная</w:t>
            </w:r>
            <w:proofErr w:type="gramEnd"/>
            <w:r w:rsidRPr="00AB6CB0">
              <w:rPr>
                <w:sz w:val="22"/>
                <w:szCs w:val="22"/>
              </w:rPr>
              <w:t>, д. 2а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17.03.2011 -17.03.2060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54,084443 54,933767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30.06.2011- 30.06.2060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54,074224 54,939004</w:t>
            </w:r>
          </w:p>
        </w:tc>
      </w:tr>
      <w:tr w:rsidR="00B96DB0" w:rsidRPr="00E8532E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32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E8532E" w:rsidRDefault="00B96DB0" w:rsidP="00222999">
            <w:pPr>
              <w:jc w:val="center"/>
              <w:rPr>
                <w:sz w:val="20"/>
                <w:szCs w:val="20"/>
                <w:highlight w:val="yellow"/>
              </w:rPr>
            </w:pPr>
            <w:r w:rsidRPr="00E8532E">
              <w:rPr>
                <w:sz w:val="20"/>
                <w:szCs w:val="20"/>
              </w:rPr>
              <w:t>54,058202 54,923935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  <w:r w:rsidRPr="00AB6CB0">
              <w:rPr>
                <w:sz w:val="22"/>
                <w:szCs w:val="22"/>
              </w:rPr>
              <w:t>, д. 78а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54,079752 54,942142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9B379C">
              <w:rPr>
                <w:sz w:val="20"/>
                <w:szCs w:val="20"/>
              </w:rPr>
              <w:t>54,069461 54,893576</w:t>
            </w:r>
          </w:p>
        </w:tc>
      </w:tr>
      <w:tr w:rsidR="00B96DB0" w:rsidRPr="00AB6CB0" w:rsidTr="0022299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Гагарина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61</w:t>
            </w:r>
          </w:p>
        </w:tc>
        <w:tc>
          <w:tcPr>
            <w:tcW w:w="1104" w:type="dxa"/>
          </w:tcPr>
          <w:p w:rsidR="00B96DB0" w:rsidRPr="00AB6CB0" w:rsidRDefault="00B96DB0" w:rsidP="00222999">
            <w:pPr>
              <w:jc w:val="center"/>
            </w:pPr>
            <w:r w:rsidRPr="00AB6CB0">
              <w:rPr>
                <w:sz w:val="22"/>
                <w:szCs w:val="22"/>
              </w:rPr>
              <w:t>23.09.2010 - 23.10.2059</w:t>
            </w:r>
          </w:p>
        </w:tc>
        <w:tc>
          <w:tcPr>
            <w:tcW w:w="1388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54,075253 54,924542</w:t>
            </w:r>
          </w:p>
        </w:tc>
      </w:tr>
      <w:tr w:rsidR="00B96DB0" w:rsidRPr="00AB6CB0" w:rsidTr="00222999">
        <w:trPr>
          <w:trHeight w:val="109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AB6CB0" w:rsidRDefault="00B96DB0" w:rsidP="00222999">
            <w:pPr>
              <w:spacing w:before="100" w:beforeAutospacing="1" w:after="100" w:afterAutospacing="1"/>
              <w:ind w:right="-174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Магистральная д. 5/1 (справа от входа в пекарню ИП </w:t>
            </w:r>
            <w:proofErr w:type="spellStart"/>
            <w:r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B96DB0" w:rsidRPr="00AB6CB0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vAlign w:val="center"/>
            <w:hideMark/>
          </w:tcPr>
          <w:p w:rsidR="00B96DB0" w:rsidRPr="00AB6CB0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Align w:val="center"/>
            <w:hideMark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54,078258 54,919315</w:t>
            </w:r>
          </w:p>
        </w:tc>
      </w:tr>
      <w:tr w:rsidR="00B96DB0" w:rsidRPr="00AB6CB0" w:rsidTr="00222999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6DB0" w:rsidRPr="001F4DD7" w:rsidRDefault="00B96DB0" w:rsidP="00222999">
            <w:pPr>
              <w:spacing w:before="100" w:beforeAutospacing="1" w:after="100" w:afterAutospacing="1"/>
              <w:ind w:right="-174"/>
            </w:pPr>
            <w:r w:rsidRPr="001F4D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1F4DD7" w:rsidRDefault="00B96DB0" w:rsidP="0022299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Крупская, 24/1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B96DB0" w:rsidRPr="001F4DD7" w:rsidRDefault="00B96DB0" w:rsidP="00222999">
            <w:pPr>
              <w:ind w:left="-104"/>
              <w:jc w:val="center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1F4DD7" w:rsidRDefault="00B96DB0" w:rsidP="00222999">
            <w:pPr>
              <w:ind w:left="-129" w:right="-162"/>
              <w:jc w:val="center"/>
              <w:rPr>
                <w:lang w:eastAsia="en-US"/>
              </w:rPr>
            </w:pPr>
            <w:r>
              <w:t>торговля живой птицей, домашними и сельскохозяйственными животными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96DB0" w:rsidRPr="001F4DD7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B0" w:rsidRPr="001F4DD7" w:rsidRDefault="00B96DB0" w:rsidP="0022299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B0" w:rsidRPr="00CB372F" w:rsidRDefault="00B96DB0" w:rsidP="0022299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54,065824 54,948575</w:t>
            </w:r>
          </w:p>
        </w:tc>
      </w:tr>
    </w:tbl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Pr="001A1B07" w:rsidRDefault="00B96DB0" w:rsidP="00B96DB0">
      <w:r w:rsidRPr="001A1B07">
        <w:tab/>
      </w:r>
      <w:r>
        <w:t xml:space="preserve">     </w:t>
      </w:r>
      <w:r w:rsidRPr="001A1B07">
        <w:t xml:space="preserve">Помощник главы </w:t>
      </w:r>
      <w:r w:rsidRPr="001A1B07">
        <w:tab/>
      </w:r>
      <w:r w:rsidRPr="001A1B07">
        <w:tab/>
      </w:r>
      <w:r w:rsidRPr="001A1B07">
        <w:tab/>
      </w:r>
      <w:r w:rsidRPr="001A1B07">
        <w:tab/>
      </w:r>
      <w:r w:rsidRPr="001A1B07">
        <w:tab/>
        <w:t xml:space="preserve">Г.Р. </w:t>
      </w:r>
      <w:proofErr w:type="spellStart"/>
      <w:r w:rsidRPr="001A1B07">
        <w:t>Ахметьянова</w:t>
      </w:r>
      <w:proofErr w:type="spellEnd"/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B96DB0" w:rsidRDefault="00B96DB0" w:rsidP="00B96DB0">
      <w:pPr>
        <w:jc w:val="center"/>
        <w:rPr>
          <w:b/>
        </w:rPr>
      </w:pPr>
    </w:p>
    <w:p w:rsidR="00AB7481" w:rsidRDefault="00AB7481"/>
    <w:sectPr w:rsidR="00AB7481" w:rsidSect="00AB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686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DB0"/>
    <w:rsid w:val="00631EF0"/>
    <w:rsid w:val="006347E4"/>
    <w:rsid w:val="00AB7481"/>
    <w:rsid w:val="00B9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DB0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B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96D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11015</Characters>
  <Application>Microsoft Office Word</Application>
  <DocSecurity>0</DocSecurity>
  <Lines>91</Lines>
  <Paragraphs>25</Paragraphs>
  <ScaleCrop>false</ScaleCrop>
  <Company>Microsoft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dcterms:created xsi:type="dcterms:W3CDTF">2019-03-13T05:37:00Z</dcterms:created>
  <dcterms:modified xsi:type="dcterms:W3CDTF">2019-03-18T11:33:00Z</dcterms:modified>
</cp:coreProperties>
</file>