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B4" w:rsidRPr="009F5EB4" w:rsidRDefault="009F5EB4" w:rsidP="009F5E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77CC"/>
          <w:sz w:val="20"/>
          <w:szCs w:val="20"/>
          <w:lang w:eastAsia="ru-RU"/>
        </w:rPr>
        <w:drawing>
          <wp:inline distT="0" distB="0" distL="0" distR="0">
            <wp:extent cx="7620000" cy="704850"/>
            <wp:effectExtent l="19050" t="0" r="0" b="0"/>
            <wp:docPr id="1" name="Рисунок 1" descr="Башэлектросбыт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шэлектросбыт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91"/>
      </w:tblGrid>
      <w:tr w:rsidR="009F5EB4" w:rsidRPr="009F5EB4" w:rsidTr="009F5EB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F5EB4" w:rsidRPr="009F5EB4" w:rsidRDefault="009F5EB4" w:rsidP="009F5EB4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9F5EB4">
              <w:rPr>
                <w:rFonts w:ascii="Arial Narrow" w:eastAsia="Times New Roman" w:hAnsi="Arial Narrow" w:cs="Arial"/>
                <w:b/>
                <w:bCs/>
                <w:color w:val="002552"/>
                <w:sz w:val="36"/>
                <w:lang w:eastAsia="ru-RU"/>
              </w:rPr>
              <w:t>Уважаемый гражданин-потребитель!</w:t>
            </w:r>
          </w:p>
          <w:p w:rsidR="009F5EB4" w:rsidRPr="009F5EB4" w:rsidRDefault="009F5EB4" w:rsidP="009F5EB4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9F5EB4">
              <w:rPr>
                <w:rFonts w:ascii="Arial Narrow" w:eastAsia="Times New Roman" w:hAnsi="Arial Narrow" w:cs="Arial"/>
                <w:color w:val="002552"/>
                <w:sz w:val="27"/>
                <w:szCs w:val="27"/>
                <w:lang w:eastAsia="ru-RU"/>
              </w:rPr>
              <w:t>«</w:t>
            </w:r>
            <w:proofErr w:type="spellStart"/>
            <w:r w:rsidRPr="009F5EB4">
              <w:rPr>
                <w:rFonts w:ascii="Arial Narrow" w:eastAsia="Times New Roman" w:hAnsi="Arial Narrow" w:cs="Arial"/>
                <w:color w:val="002552"/>
                <w:sz w:val="27"/>
                <w:szCs w:val="27"/>
                <w:lang w:eastAsia="ru-RU"/>
              </w:rPr>
              <w:t>Башэлектросбыт</w:t>
            </w:r>
            <w:proofErr w:type="spellEnd"/>
            <w:r w:rsidRPr="009F5EB4">
              <w:rPr>
                <w:rFonts w:ascii="Arial Narrow" w:eastAsia="Times New Roman" w:hAnsi="Arial Narrow" w:cs="Arial"/>
                <w:color w:val="002552"/>
                <w:sz w:val="27"/>
                <w:szCs w:val="27"/>
                <w:lang w:eastAsia="ru-RU"/>
              </w:rPr>
              <w:t>» поздравляет Вас с наступающим Новым годом и Рождеством и напоминает о необходимости своевременной оплаты за потребленную электрическую энергию.</w:t>
            </w:r>
          </w:p>
          <w:p w:rsidR="009F5EB4" w:rsidRPr="009F5EB4" w:rsidRDefault="009F5EB4" w:rsidP="009F5EB4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9F5EB4">
              <w:rPr>
                <w:rFonts w:ascii="Arial Narrow" w:eastAsia="Times New Roman" w:hAnsi="Arial Narrow" w:cs="Arial"/>
                <w:color w:val="002552"/>
                <w:sz w:val="27"/>
                <w:szCs w:val="27"/>
                <w:lang w:eastAsia="ru-RU"/>
              </w:rPr>
              <w:t>Обращаем внимание, что в 2019 году тарифы на электроэнергию для населения будут повышаться в два этапа: с</w:t>
            </w:r>
            <w:r w:rsidRPr="009F5EB4">
              <w:rPr>
                <w:rFonts w:ascii="Arial Narrow" w:eastAsia="Times New Roman" w:hAnsi="Arial Narrow" w:cs="Arial"/>
                <w:b/>
                <w:bCs/>
                <w:color w:val="002552"/>
                <w:sz w:val="27"/>
                <w:lang w:eastAsia="ru-RU"/>
              </w:rPr>
              <w:t>01.01.2019 г</w:t>
            </w:r>
            <w:r w:rsidRPr="009F5EB4">
              <w:rPr>
                <w:rFonts w:ascii="Arial Narrow" w:eastAsia="Times New Roman" w:hAnsi="Arial Narrow" w:cs="Arial"/>
                <w:color w:val="002552"/>
                <w:sz w:val="27"/>
                <w:szCs w:val="27"/>
                <w:lang w:eastAsia="ru-RU"/>
              </w:rPr>
              <w:t> и с</w:t>
            </w:r>
            <w:r w:rsidRPr="009F5EB4">
              <w:rPr>
                <w:rFonts w:ascii="Arial Narrow" w:eastAsia="Times New Roman" w:hAnsi="Arial Narrow" w:cs="Arial"/>
                <w:b/>
                <w:bCs/>
                <w:color w:val="002552"/>
                <w:sz w:val="27"/>
                <w:lang w:eastAsia="ru-RU"/>
              </w:rPr>
              <w:t> 01.07.2019 г</w:t>
            </w:r>
            <w:r w:rsidRPr="009F5EB4">
              <w:rPr>
                <w:rFonts w:ascii="Arial Narrow" w:eastAsia="Times New Roman" w:hAnsi="Arial Narrow" w:cs="Arial"/>
                <w:color w:val="002552"/>
                <w:sz w:val="27"/>
                <w:szCs w:val="27"/>
                <w:lang w:eastAsia="ru-RU"/>
              </w:rPr>
              <w:t>.</w:t>
            </w:r>
          </w:p>
          <w:p w:rsidR="009F5EB4" w:rsidRPr="009F5EB4" w:rsidRDefault="009F5EB4" w:rsidP="009F5EB4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9F5EB4">
              <w:rPr>
                <w:rFonts w:ascii="Arial Narrow" w:eastAsia="Times New Roman" w:hAnsi="Arial Narrow" w:cs="Arial"/>
                <w:color w:val="002552"/>
                <w:sz w:val="27"/>
                <w:szCs w:val="27"/>
                <w:lang w:eastAsia="ru-RU"/>
              </w:rPr>
              <w:t>Со способами передачи показаний и местами оплаты за потребленную электроэнергию, а также с подробной информацией о тарифах на 2019 год Вы можете ознакомиться на официальном сайте ООО "ЭСКБ" </w:t>
            </w:r>
            <w:hyperlink r:id="rId6" w:tgtFrame="_blank" w:history="1">
              <w:r w:rsidRPr="009F5EB4">
                <w:rPr>
                  <w:rFonts w:ascii="Arial Narrow" w:eastAsia="Times New Roman" w:hAnsi="Arial Narrow" w:cs="Arial"/>
                  <w:color w:val="0077CC"/>
                  <w:sz w:val="27"/>
                  <w:u w:val="single"/>
                  <w:lang w:eastAsia="ru-RU"/>
                </w:rPr>
                <w:t>www.bashesk.ru</w:t>
              </w:r>
            </w:hyperlink>
            <w:r w:rsidRPr="009F5EB4">
              <w:rPr>
                <w:rFonts w:ascii="Arial Narrow" w:eastAsia="Times New Roman" w:hAnsi="Arial Narrow" w:cs="Arial"/>
                <w:color w:val="002552"/>
                <w:sz w:val="27"/>
                <w:szCs w:val="27"/>
                <w:lang w:eastAsia="ru-RU"/>
              </w:rPr>
              <w:t>в разделе "Частным клиентам".</w:t>
            </w:r>
          </w:p>
          <w:tbl>
            <w:tblPr>
              <w:tblpPr w:leftFromText="45" w:rightFromText="45" w:vertAnchor="text"/>
              <w:tblW w:w="12075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93"/>
              <w:gridCol w:w="1689"/>
              <w:gridCol w:w="1689"/>
              <w:gridCol w:w="1689"/>
              <w:gridCol w:w="1689"/>
              <w:gridCol w:w="1450"/>
              <w:gridCol w:w="1576"/>
            </w:tblGrid>
            <w:tr w:rsidR="009F5EB4" w:rsidRPr="009F5EB4">
              <w:trPr>
                <w:trHeight w:val="15"/>
                <w:tblCellSpacing w:w="7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3F3F3"/>
                  <w:vAlign w:val="center"/>
                  <w:hideMark/>
                </w:tcPr>
                <w:p w:rsidR="009F5EB4" w:rsidRPr="009F5EB4" w:rsidRDefault="009F5EB4" w:rsidP="009F5EB4">
                  <w:pPr>
                    <w:spacing w:before="100" w:beforeAutospacing="1" w:after="100" w:afterAutospacing="1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5E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Тарифы для населения на 2019 год.</w:t>
                  </w:r>
                </w:p>
              </w:tc>
            </w:tr>
            <w:tr w:rsidR="009F5EB4" w:rsidRPr="009F5EB4">
              <w:trPr>
                <w:trHeight w:val="180"/>
                <w:tblCellSpacing w:w="7" w:type="dxa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3F3F3"/>
                  <w:vAlign w:val="center"/>
                  <w:hideMark/>
                </w:tcPr>
                <w:p w:rsidR="009F5EB4" w:rsidRPr="009F5EB4" w:rsidRDefault="009F5EB4" w:rsidP="009F5EB4">
                  <w:pPr>
                    <w:spacing w:before="100" w:beforeAutospacing="1" w:after="100" w:afterAutospacing="1" w:line="180" w:lineRule="atLeast"/>
                    <w:jc w:val="center"/>
                    <w:rPr>
                      <w:rFonts w:ascii="Times New Roman" w:eastAsia="Times New Roman" w:hAnsi="Times New Roman" w:cs="Times New Roman"/>
                      <w:color w:val="353535"/>
                      <w:sz w:val="24"/>
                      <w:szCs w:val="24"/>
                      <w:lang w:eastAsia="ru-RU"/>
                    </w:rPr>
                  </w:pPr>
                  <w:r w:rsidRPr="009F5EB4">
                    <w:rPr>
                      <w:rFonts w:ascii="MS Mincho" w:eastAsia="MS Mincho" w:hAnsi="MS Mincho" w:cs="MS Mincho"/>
                      <w:color w:val="353535"/>
                      <w:sz w:val="24"/>
                      <w:szCs w:val="24"/>
                      <w:lang w:eastAsia="ru-RU"/>
                    </w:rPr>
                    <w:t xml:space="preserve">　</w:t>
                  </w:r>
                </w:p>
              </w:tc>
              <w:tc>
                <w:tcPr>
                  <w:tcW w:w="275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3F3F3"/>
                  <w:vAlign w:val="center"/>
                  <w:hideMark/>
                </w:tcPr>
                <w:p w:rsidR="009F5EB4" w:rsidRPr="009F5EB4" w:rsidRDefault="009F5EB4" w:rsidP="009F5E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15"/>
                      <w:szCs w:val="15"/>
                      <w:lang w:eastAsia="ru-RU"/>
                    </w:rPr>
                  </w:pPr>
                  <w:r w:rsidRPr="009F5EB4"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15"/>
                      <w:szCs w:val="15"/>
                      <w:lang w:eastAsia="ru-RU"/>
                    </w:rPr>
                    <w:t>Городские населенные пункты</w:t>
                  </w:r>
                </w:p>
              </w:tc>
              <w:tc>
                <w:tcPr>
                  <w:tcW w:w="1300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3F3F3"/>
                  <w:vAlign w:val="center"/>
                  <w:hideMark/>
                </w:tcPr>
                <w:p w:rsidR="009F5EB4" w:rsidRPr="009F5EB4" w:rsidRDefault="009F5EB4" w:rsidP="009F5E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15"/>
                      <w:szCs w:val="15"/>
                      <w:lang w:eastAsia="ru-RU"/>
                    </w:rPr>
                  </w:pPr>
                  <w:r w:rsidRPr="009F5EB4"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15"/>
                      <w:szCs w:val="15"/>
                      <w:lang w:eastAsia="ru-RU"/>
                    </w:rPr>
                    <w:t>Сельские населенные пункты</w:t>
                  </w:r>
                </w:p>
              </w:tc>
            </w:tr>
            <w:tr w:rsidR="009F5EB4" w:rsidRPr="009F5EB4">
              <w:trPr>
                <w:trHeight w:val="165"/>
                <w:tblCellSpacing w:w="7" w:type="dxa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3F3F3"/>
                  <w:vAlign w:val="center"/>
                  <w:hideMark/>
                </w:tcPr>
                <w:p w:rsidR="009F5EB4" w:rsidRPr="009F5EB4" w:rsidRDefault="009F5EB4" w:rsidP="009F5EB4">
                  <w:pPr>
                    <w:spacing w:before="100" w:beforeAutospacing="1" w:after="100" w:afterAutospacing="1" w:line="165" w:lineRule="atLeast"/>
                    <w:jc w:val="center"/>
                    <w:rPr>
                      <w:rFonts w:ascii="Times New Roman" w:eastAsia="Times New Roman" w:hAnsi="Times New Roman" w:cs="Times New Roman"/>
                      <w:color w:val="353535"/>
                      <w:sz w:val="24"/>
                      <w:szCs w:val="24"/>
                      <w:lang w:eastAsia="ru-RU"/>
                    </w:rPr>
                  </w:pPr>
                  <w:r w:rsidRPr="009F5EB4">
                    <w:rPr>
                      <w:rFonts w:ascii="MS Mincho" w:eastAsia="MS Mincho" w:hAnsi="MS Mincho" w:cs="MS Mincho"/>
                      <w:color w:val="353535"/>
                      <w:sz w:val="24"/>
                      <w:szCs w:val="24"/>
                      <w:lang w:eastAsia="ru-RU"/>
                    </w:rPr>
                    <w:t xml:space="preserve">　</w:t>
                  </w:r>
                </w:p>
              </w:tc>
              <w:tc>
                <w:tcPr>
                  <w:tcW w:w="13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3F3F3"/>
                  <w:vAlign w:val="center"/>
                  <w:hideMark/>
                </w:tcPr>
                <w:p w:rsidR="009F5EB4" w:rsidRPr="009F5EB4" w:rsidRDefault="009F5EB4" w:rsidP="009F5E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15"/>
                      <w:szCs w:val="15"/>
                      <w:lang w:eastAsia="ru-RU"/>
                    </w:rPr>
                  </w:pPr>
                  <w:r w:rsidRPr="009F5EB4"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15"/>
                      <w:szCs w:val="15"/>
                      <w:lang w:eastAsia="ru-RU"/>
                    </w:rPr>
                    <w:t>Газовая плита</w:t>
                  </w:r>
                </w:p>
              </w:tc>
              <w:tc>
                <w:tcPr>
                  <w:tcW w:w="14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3F3F3"/>
                  <w:vAlign w:val="center"/>
                  <w:hideMark/>
                </w:tcPr>
                <w:p w:rsidR="009F5EB4" w:rsidRPr="009F5EB4" w:rsidRDefault="009F5EB4" w:rsidP="009F5E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15"/>
                      <w:szCs w:val="15"/>
                      <w:lang w:eastAsia="ru-RU"/>
                    </w:rPr>
                  </w:pPr>
                  <w:r w:rsidRPr="009F5EB4"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15"/>
                      <w:szCs w:val="15"/>
                      <w:lang w:eastAsia="ru-RU"/>
                    </w:rPr>
                    <w:t>Электрическая плита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5EB4" w:rsidRPr="009F5EB4" w:rsidRDefault="009F5EB4" w:rsidP="009F5E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9F5EB4" w:rsidRPr="009F5EB4">
              <w:trPr>
                <w:tblCellSpacing w:w="7" w:type="dxa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5EB4" w:rsidRPr="009F5EB4" w:rsidRDefault="009F5EB4" w:rsidP="009F5E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5EB4" w:rsidRPr="009F5EB4" w:rsidRDefault="009F5EB4" w:rsidP="009F5E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</w:pPr>
                  <w:r w:rsidRPr="009F5EB4">
                    <w:rPr>
                      <w:rFonts w:ascii="Calibri" w:eastAsia="Times New Roman" w:hAnsi="Calibri" w:cs="Times New Roman"/>
                      <w:b/>
                      <w:bCs/>
                      <w:color w:val="000080"/>
                      <w:sz w:val="20"/>
                      <w:szCs w:val="20"/>
                      <w:lang w:eastAsia="ru-RU"/>
                    </w:rPr>
                    <w:t>с 01.01.19 г. по 30.06.19 г.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5EB4" w:rsidRPr="009F5EB4" w:rsidRDefault="009F5EB4" w:rsidP="009F5E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</w:pPr>
                  <w:r w:rsidRPr="009F5EB4">
                    <w:rPr>
                      <w:rFonts w:ascii="Calibri" w:eastAsia="Times New Roman" w:hAnsi="Calibri" w:cs="Times New Roman"/>
                      <w:b/>
                      <w:bCs/>
                      <w:color w:val="000080"/>
                      <w:sz w:val="20"/>
                      <w:szCs w:val="20"/>
                      <w:lang w:eastAsia="ru-RU"/>
                    </w:rPr>
                    <w:t>с 01.07.19 г. по 31.12.19 г.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5EB4" w:rsidRPr="009F5EB4" w:rsidRDefault="009F5EB4" w:rsidP="009F5E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</w:pPr>
                  <w:r w:rsidRPr="009F5EB4">
                    <w:rPr>
                      <w:rFonts w:ascii="Calibri" w:eastAsia="Times New Roman" w:hAnsi="Calibri" w:cs="Times New Roman"/>
                      <w:b/>
                      <w:bCs/>
                      <w:color w:val="000080"/>
                      <w:sz w:val="20"/>
                      <w:szCs w:val="20"/>
                      <w:lang w:eastAsia="ru-RU"/>
                    </w:rPr>
                    <w:t>с 01.01.19 г. по 30.06.19 г.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5EB4" w:rsidRPr="009F5EB4" w:rsidRDefault="009F5EB4" w:rsidP="009F5E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</w:pPr>
                  <w:r w:rsidRPr="009F5EB4">
                    <w:rPr>
                      <w:rFonts w:ascii="Calibri" w:eastAsia="Times New Roman" w:hAnsi="Calibri" w:cs="Times New Roman"/>
                      <w:b/>
                      <w:bCs/>
                      <w:color w:val="000080"/>
                      <w:sz w:val="20"/>
                      <w:szCs w:val="20"/>
                      <w:lang w:eastAsia="ru-RU"/>
                    </w:rPr>
                    <w:t>с 01.07.19 г. по 31.12.19 г.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5EB4" w:rsidRPr="009F5EB4" w:rsidRDefault="009F5EB4" w:rsidP="009F5E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</w:pPr>
                  <w:r w:rsidRPr="009F5EB4">
                    <w:rPr>
                      <w:rFonts w:ascii="Calibri" w:eastAsia="Times New Roman" w:hAnsi="Calibri" w:cs="Times New Roman"/>
                      <w:b/>
                      <w:bCs/>
                      <w:color w:val="000080"/>
                      <w:sz w:val="20"/>
                      <w:szCs w:val="20"/>
                      <w:lang w:eastAsia="ru-RU"/>
                    </w:rPr>
                    <w:t>с 01.01.19 г. по 30.06.19 г.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5EB4" w:rsidRPr="009F5EB4" w:rsidRDefault="009F5EB4" w:rsidP="009F5E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</w:pPr>
                  <w:r w:rsidRPr="009F5EB4">
                    <w:rPr>
                      <w:rFonts w:ascii="Calibri" w:eastAsia="Times New Roman" w:hAnsi="Calibri" w:cs="Times New Roman"/>
                      <w:b/>
                      <w:bCs/>
                      <w:color w:val="000080"/>
                      <w:sz w:val="20"/>
                      <w:szCs w:val="20"/>
                      <w:lang w:eastAsia="ru-RU"/>
                    </w:rPr>
                    <w:t>с 01.07.19 г. по 31.12.19 г.</w:t>
                  </w:r>
                </w:p>
              </w:tc>
            </w:tr>
            <w:tr w:rsidR="009F5EB4" w:rsidRPr="009F5EB4">
              <w:trPr>
                <w:tblCellSpacing w:w="7" w:type="dxa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D9F1"/>
                  <w:vAlign w:val="center"/>
                  <w:hideMark/>
                </w:tcPr>
                <w:p w:rsidR="009F5EB4" w:rsidRPr="009F5EB4" w:rsidRDefault="009F5EB4" w:rsidP="009F5E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F5EB4">
                    <w:rPr>
                      <w:rFonts w:ascii="Arial Narrow" w:eastAsia="Times New Roman" w:hAnsi="Arial Narrow" w:cs="Times New Roman"/>
                      <w:b/>
                      <w:bCs/>
                      <w:color w:val="353535"/>
                      <w:sz w:val="20"/>
                      <w:szCs w:val="20"/>
                      <w:lang w:eastAsia="ru-RU"/>
                    </w:rPr>
                    <w:t>Одноставочный</w:t>
                  </w:r>
                  <w:proofErr w:type="spellEnd"/>
                  <w:r w:rsidRPr="009F5EB4">
                    <w:rPr>
                      <w:rFonts w:ascii="Arial Narrow" w:eastAsia="Times New Roman" w:hAnsi="Arial Narrow" w:cs="Times New Roman"/>
                      <w:b/>
                      <w:bCs/>
                      <w:color w:val="353535"/>
                      <w:sz w:val="20"/>
                      <w:szCs w:val="20"/>
                      <w:lang w:eastAsia="ru-RU"/>
                    </w:rPr>
                    <w:t xml:space="preserve"> тариф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D9F1"/>
                  <w:vAlign w:val="center"/>
                  <w:hideMark/>
                </w:tcPr>
                <w:p w:rsidR="009F5EB4" w:rsidRPr="009F5EB4" w:rsidRDefault="009F5EB4" w:rsidP="009F5E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0"/>
                      <w:szCs w:val="20"/>
                      <w:lang w:eastAsia="ru-RU"/>
                    </w:rPr>
                  </w:pPr>
                  <w:r w:rsidRPr="009F5EB4"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0"/>
                      <w:szCs w:val="20"/>
                      <w:lang w:eastAsia="ru-RU"/>
                    </w:rPr>
                    <w:t>3 руб. 06 коп.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D9F1"/>
                  <w:vAlign w:val="center"/>
                  <w:hideMark/>
                </w:tcPr>
                <w:p w:rsidR="009F5EB4" w:rsidRPr="009F5EB4" w:rsidRDefault="009F5EB4" w:rsidP="009F5E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15"/>
                      <w:szCs w:val="15"/>
                      <w:lang w:eastAsia="ru-RU"/>
                    </w:rPr>
                  </w:pPr>
                  <w:r w:rsidRPr="009F5EB4"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0"/>
                      <w:szCs w:val="20"/>
                      <w:lang w:eastAsia="ru-RU"/>
                    </w:rPr>
                    <w:t>3 руб. 17 коп.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D9F1"/>
                  <w:vAlign w:val="center"/>
                  <w:hideMark/>
                </w:tcPr>
                <w:p w:rsidR="009F5EB4" w:rsidRPr="009F5EB4" w:rsidRDefault="009F5EB4" w:rsidP="009F5E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4"/>
                      <w:szCs w:val="24"/>
                      <w:lang w:eastAsia="ru-RU"/>
                    </w:rPr>
                  </w:pPr>
                  <w:r w:rsidRPr="009F5EB4"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0"/>
                      <w:szCs w:val="20"/>
                      <w:lang w:eastAsia="ru-RU"/>
                    </w:rPr>
                    <w:t>2 руб. 14 коп.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D9F1"/>
                  <w:vAlign w:val="center"/>
                  <w:hideMark/>
                </w:tcPr>
                <w:p w:rsidR="009F5EB4" w:rsidRPr="009F5EB4" w:rsidRDefault="009F5EB4" w:rsidP="009F5E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4"/>
                      <w:szCs w:val="24"/>
                      <w:lang w:eastAsia="ru-RU"/>
                    </w:rPr>
                  </w:pPr>
                  <w:r w:rsidRPr="009F5EB4"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0"/>
                      <w:szCs w:val="20"/>
                      <w:lang w:eastAsia="ru-RU"/>
                    </w:rPr>
                    <w:t>2 руб. 22 коп.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D9F1"/>
                  <w:vAlign w:val="center"/>
                  <w:hideMark/>
                </w:tcPr>
                <w:p w:rsidR="009F5EB4" w:rsidRPr="009F5EB4" w:rsidRDefault="009F5EB4" w:rsidP="009F5E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4"/>
                      <w:szCs w:val="24"/>
                      <w:lang w:eastAsia="ru-RU"/>
                    </w:rPr>
                  </w:pPr>
                  <w:r w:rsidRPr="009F5EB4"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0"/>
                      <w:szCs w:val="20"/>
                      <w:lang w:eastAsia="ru-RU"/>
                    </w:rPr>
                    <w:t>2 руб. 14 коп.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D9F1"/>
                  <w:vAlign w:val="center"/>
                  <w:hideMark/>
                </w:tcPr>
                <w:p w:rsidR="009F5EB4" w:rsidRPr="009F5EB4" w:rsidRDefault="009F5EB4" w:rsidP="009F5E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4"/>
                      <w:szCs w:val="24"/>
                      <w:lang w:eastAsia="ru-RU"/>
                    </w:rPr>
                  </w:pPr>
                  <w:r w:rsidRPr="009F5EB4"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0"/>
                      <w:szCs w:val="20"/>
                      <w:lang w:eastAsia="ru-RU"/>
                    </w:rPr>
                    <w:t>2 руб. 22 коп.</w:t>
                  </w:r>
                </w:p>
              </w:tc>
            </w:tr>
            <w:tr w:rsidR="009F5EB4" w:rsidRPr="009F5EB4">
              <w:trPr>
                <w:tblCellSpacing w:w="7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3F3F3"/>
                  <w:vAlign w:val="center"/>
                  <w:hideMark/>
                </w:tcPr>
                <w:p w:rsidR="009F5EB4" w:rsidRPr="009F5EB4" w:rsidRDefault="009F5EB4" w:rsidP="009F5E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5EB4">
                    <w:rPr>
                      <w:rFonts w:ascii="MS Mincho" w:eastAsia="MS Mincho" w:hAnsi="MS Mincho" w:cs="MS Mincho"/>
                      <w:sz w:val="24"/>
                      <w:szCs w:val="24"/>
                      <w:lang w:eastAsia="ru-RU"/>
                    </w:rPr>
                    <w:t xml:space="preserve">　</w:t>
                  </w:r>
                </w:p>
              </w:tc>
            </w:tr>
            <w:tr w:rsidR="009F5EB4" w:rsidRPr="009F5EB4">
              <w:trPr>
                <w:tblCellSpacing w:w="7" w:type="dxa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1DD"/>
                  <w:vAlign w:val="center"/>
                  <w:hideMark/>
                </w:tcPr>
                <w:p w:rsidR="009F5EB4" w:rsidRPr="009F5EB4" w:rsidRDefault="009F5EB4" w:rsidP="009F5E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0"/>
                      <w:szCs w:val="20"/>
                      <w:lang w:eastAsia="ru-RU"/>
                    </w:rPr>
                  </w:pPr>
                  <w:r w:rsidRPr="009F5EB4">
                    <w:rPr>
                      <w:rFonts w:ascii="Arial Narrow" w:eastAsia="Times New Roman" w:hAnsi="Arial Narrow" w:cs="Times New Roman"/>
                      <w:b/>
                      <w:bCs/>
                      <w:color w:val="353535"/>
                      <w:sz w:val="20"/>
                      <w:szCs w:val="20"/>
                      <w:lang w:eastAsia="ru-RU"/>
                    </w:rPr>
                    <w:t>Дневная зона Т</w:t>
                  </w:r>
                  <w:proofErr w:type="gramStart"/>
                  <w:r w:rsidRPr="009F5EB4">
                    <w:rPr>
                      <w:rFonts w:ascii="Arial Narrow" w:eastAsia="Times New Roman" w:hAnsi="Arial Narrow" w:cs="Times New Roman"/>
                      <w:b/>
                      <w:bCs/>
                      <w:color w:val="353535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</w:p>
                <w:p w:rsidR="009F5EB4" w:rsidRPr="009F5EB4" w:rsidRDefault="009F5EB4" w:rsidP="009F5E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5EB4">
                    <w:rPr>
                      <w:rFonts w:ascii="Times New Roman" w:eastAsia="Times New Roman" w:hAnsi="Times New Roman" w:cs="Times New Roman"/>
                      <w:color w:val="353535"/>
                      <w:sz w:val="15"/>
                      <w:szCs w:val="15"/>
                      <w:lang w:eastAsia="ru-RU"/>
                    </w:rPr>
                    <w:t>7:00 – 23:00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1DD"/>
                  <w:vAlign w:val="center"/>
                  <w:hideMark/>
                </w:tcPr>
                <w:p w:rsidR="009F5EB4" w:rsidRPr="009F5EB4" w:rsidRDefault="009F5EB4" w:rsidP="009F5E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0"/>
                      <w:szCs w:val="20"/>
                      <w:lang w:eastAsia="ru-RU"/>
                    </w:rPr>
                  </w:pPr>
                  <w:r w:rsidRPr="009F5EB4"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0"/>
                      <w:szCs w:val="20"/>
                      <w:lang w:eastAsia="ru-RU"/>
                    </w:rPr>
                    <w:t>3 руб. 52 коп.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1DD"/>
                  <w:vAlign w:val="center"/>
                  <w:hideMark/>
                </w:tcPr>
                <w:p w:rsidR="009F5EB4" w:rsidRPr="009F5EB4" w:rsidRDefault="009F5EB4" w:rsidP="009F5E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15"/>
                      <w:szCs w:val="15"/>
                      <w:lang w:eastAsia="ru-RU"/>
                    </w:rPr>
                  </w:pPr>
                  <w:r w:rsidRPr="009F5EB4"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0"/>
                      <w:szCs w:val="20"/>
                      <w:lang w:eastAsia="ru-RU"/>
                    </w:rPr>
                    <w:t>3 руб. 65 коп.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1DD"/>
                  <w:vAlign w:val="center"/>
                  <w:hideMark/>
                </w:tcPr>
                <w:p w:rsidR="009F5EB4" w:rsidRPr="009F5EB4" w:rsidRDefault="009F5EB4" w:rsidP="009F5E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4"/>
                      <w:szCs w:val="24"/>
                      <w:lang w:eastAsia="ru-RU"/>
                    </w:rPr>
                  </w:pPr>
                  <w:r w:rsidRPr="009F5EB4"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0"/>
                      <w:szCs w:val="20"/>
                      <w:lang w:eastAsia="ru-RU"/>
                    </w:rPr>
                    <w:t>2 руб. 47 коп.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1DD"/>
                  <w:vAlign w:val="center"/>
                  <w:hideMark/>
                </w:tcPr>
                <w:p w:rsidR="009F5EB4" w:rsidRPr="009F5EB4" w:rsidRDefault="009F5EB4" w:rsidP="009F5E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4"/>
                      <w:szCs w:val="24"/>
                      <w:lang w:eastAsia="ru-RU"/>
                    </w:rPr>
                  </w:pPr>
                  <w:r w:rsidRPr="009F5EB4"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0"/>
                      <w:szCs w:val="20"/>
                      <w:lang w:eastAsia="ru-RU"/>
                    </w:rPr>
                    <w:t>2 руб. 55 коп.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1DD"/>
                  <w:vAlign w:val="center"/>
                  <w:hideMark/>
                </w:tcPr>
                <w:p w:rsidR="009F5EB4" w:rsidRPr="009F5EB4" w:rsidRDefault="009F5EB4" w:rsidP="009F5E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4"/>
                      <w:szCs w:val="24"/>
                      <w:lang w:eastAsia="ru-RU"/>
                    </w:rPr>
                  </w:pPr>
                  <w:r w:rsidRPr="009F5EB4"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0"/>
                      <w:szCs w:val="20"/>
                      <w:lang w:eastAsia="ru-RU"/>
                    </w:rPr>
                    <w:t>2 руб. 47 коп.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1DD"/>
                  <w:vAlign w:val="center"/>
                  <w:hideMark/>
                </w:tcPr>
                <w:p w:rsidR="009F5EB4" w:rsidRPr="009F5EB4" w:rsidRDefault="009F5EB4" w:rsidP="009F5E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4"/>
                      <w:szCs w:val="24"/>
                      <w:lang w:eastAsia="ru-RU"/>
                    </w:rPr>
                  </w:pPr>
                  <w:r w:rsidRPr="009F5EB4"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0"/>
                      <w:szCs w:val="20"/>
                      <w:lang w:eastAsia="ru-RU"/>
                    </w:rPr>
                    <w:t>2 руб. 55 коп.</w:t>
                  </w:r>
                </w:p>
              </w:tc>
            </w:tr>
            <w:tr w:rsidR="009F5EB4" w:rsidRPr="009F5EB4">
              <w:trPr>
                <w:tblCellSpacing w:w="7" w:type="dxa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1DD"/>
                  <w:vAlign w:val="center"/>
                  <w:hideMark/>
                </w:tcPr>
                <w:p w:rsidR="009F5EB4" w:rsidRPr="009F5EB4" w:rsidRDefault="009F5EB4" w:rsidP="009F5E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0"/>
                      <w:szCs w:val="20"/>
                      <w:lang w:eastAsia="ru-RU"/>
                    </w:rPr>
                  </w:pPr>
                  <w:r w:rsidRPr="009F5EB4">
                    <w:rPr>
                      <w:rFonts w:ascii="Arial Narrow" w:eastAsia="Times New Roman" w:hAnsi="Arial Narrow" w:cs="Times New Roman"/>
                      <w:b/>
                      <w:bCs/>
                      <w:color w:val="353535"/>
                      <w:sz w:val="20"/>
                      <w:szCs w:val="20"/>
                      <w:lang w:eastAsia="ru-RU"/>
                    </w:rPr>
                    <w:t>Ночная зона Т</w:t>
                  </w:r>
                  <w:proofErr w:type="gramStart"/>
                  <w:r w:rsidRPr="009F5EB4">
                    <w:rPr>
                      <w:rFonts w:ascii="Arial Narrow" w:eastAsia="Times New Roman" w:hAnsi="Arial Narrow" w:cs="Times New Roman"/>
                      <w:b/>
                      <w:bCs/>
                      <w:color w:val="353535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  <w:p w:rsidR="009F5EB4" w:rsidRPr="009F5EB4" w:rsidRDefault="009F5EB4" w:rsidP="009F5E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5EB4">
                    <w:rPr>
                      <w:rFonts w:ascii="Times New Roman" w:eastAsia="Times New Roman" w:hAnsi="Times New Roman" w:cs="Times New Roman"/>
                      <w:color w:val="353535"/>
                      <w:sz w:val="15"/>
                      <w:szCs w:val="15"/>
                      <w:lang w:eastAsia="ru-RU"/>
                    </w:rPr>
                    <w:t>23:00 – 7:00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1DD"/>
                  <w:vAlign w:val="center"/>
                  <w:hideMark/>
                </w:tcPr>
                <w:p w:rsidR="009F5EB4" w:rsidRPr="009F5EB4" w:rsidRDefault="009F5EB4" w:rsidP="009F5E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0"/>
                      <w:szCs w:val="20"/>
                      <w:lang w:eastAsia="ru-RU"/>
                    </w:rPr>
                  </w:pPr>
                  <w:r w:rsidRPr="009F5EB4"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0"/>
                      <w:szCs w:val="20"/>
                      <w:lang w:eastAsia="ru-RU"/>
                    </w:rPr>
                    <w:t>2 руб. 45 коп.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1DD"/>
                  <w:vAlign w:val="center"/>
                  <w:hideMark/>
                </w:tcPr>
                <w:p w:rsidR="009F5EB4" w:rsidRPr="009F5EB4" w:rsidRDefault="009F5EB4" w:rsidP="009F5E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15"/>
                      <w:szCs w:val="15"/>
                      <w:lang w:eastAsia="ru-RU"/>
                    </w:rPr>
                  </w:pPr>
                  <w:r w:rsidRPr="009F5EB4"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0"/>
                      <w:szCs w:val="20"/>
                      <w:lang w:eastAsia="ru-RU"/>
                    </w:rPr>
                    <w:t>2 руб. 54 коп.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1DD"/>
                  <w:vAlign w:val="center"/>
                  <w:hideMark/>
                </w:tcPr>
                <w:p w:rsidR="009F5EB4" w:rsidRPr="009F5EB4" w:rsidRDefault="009F5EB4" w:rsidP="009F5E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4"/>
                      <w:szCs w:val="24"/>
                      <w:lang w:eastAsia="ru-RU"/>
                    </w:rPr>
                  </w:pPr>
                  <w:r w:rsidRPr="009F5EB4"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0"/>
                      <w:szCs w:val="20"/>
                      <w:lang w:eastAsia="ru-RU"/>
                    </w:rPr>
                    <w:t>1 руб. 71 коп.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1DD"/>
                  <w:vAlign w:val="center"/>
                  <w:hideMark/>
                </w:tcPr>
                <w:p w:rsidR="009F5EB4" w:rsidRPr="009F5EB4" w:rsidRDefault="009F5EB4" w:rsidP="009F5E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4"/>
                      <w:szCs w:val="24"/>
                      <w:lang w:eastAsia="ru-RU"/>
                    </w:rPr>
                  </w:pPr>
                  <w:r w:rsidRPr="009F5EB4"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0"/>
                      <w:szCs w:val="20"/>
                      <w:lang w:eastAsia="ru-RU"/>
                    </w:rPr>
                    <w:t>1 руб. 78 коп.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1DD"/>
                  <w:vAlign w:val="center"/>
                  <w:hideMark/>
                </w:tcPr>
                <w:p w:rsidR="009F5EB4" w:rsidRPr="009F5EB4" w:rsidRDefault="009F5EB4" w:rsidP="009F5E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4"/>
                      <w:szCs w:val="24"/>
                      <w:lang w:eastAsia="ru-RU"/>
                    </w:rPr>
                  </w:pPr>
                  <w:r w:rsidRPr="009F5EB4"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0"/>
                      <w:szCs w:val="20"/>
                      <w:lang w:eastAsia="ru-RU"/>
                    </w:rPr>
                    <w:t>1 руб. 71 коп.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1DD"/>
                  <w:vAlign w:val="center"/>
                  <w:hideMark/>
                </w:tcPr>
                <w:p w:rsidR="009F5EB4" w:rsidRPr="009F5EB4" w:rsidRDefault="009F5EB4" w:rsidP="009F5E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4"/>
                      <w:szCs w:val="24"/>
                      <w:lang w:eastAsia="ru-RU"/>
                    </w:rPr>
                  </w:pPr>
                  <w:r w:rsidRPr="009F5EB4"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0"/>
                      <w:szCs w:val="20"/>
                      <w:lang w:eastAsia="ru-RU"/>
                    </w:rPr>
                    <w:t>1 руб. 78 коп.</w:t>
                  </w:r>
                </w:p>
              </w:tc>
            </w:tr>
            <w:tr w:rsidR="009F5EB4" w:rsidRPr="009F5EB4">
              <w:trPr>
                <w:tblCellSpacing w:w="7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3F3F3"/>
                  <w:vAlign w:val="center"/>
                  <w:hideMark/>
                </w:tcPr>
                <w:p w:rsidR="009F5EB4" w:rsidRPr="009F5EB4" w:rsidRDefault="009F5EB4" w:rsidP="009F5E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5EB4">
                    <w:rPr>
                      <w:rFonts w:ascii="MS Mincho" w:eastAsia="MS Mincho" w:hAnsi="MS Mincho" w:cs="MS Mincho"/>
                      <w:sz w:val="24"/>
                      <w:szCs w:val="24"/>
                      <w:lang w:eastAsia="ru-RU"/>
                    </w:rPr>
                    <w:t xml:space="preserve">　</w:t>
                  </w:r>
                </w:p>
              </w:tc>
            </w:tr>
            <w:tr w:rsidR="009F5EB4" w:rsidRPr="009F5EB4">
              <w:trPr>
                <w:tblCellSpacing w:w="7" w:type="dxa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DAB9"/>
                  <w:vAlign w:val="center"/>
                  <w:hideMark/>
                </w:tcPr>
                <w:p w:rsidR="009F5EB4" w:rsidRPr="009F5EB4" w:rsidRDefault="009F5EB4" w:rsidP="009F5E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0"/>
                      <w:szCs w:val="20"/>
                      <w:lang w:eastAsia="ru-RU"/>
                    </w:rPr>
                  </w:pPr>
                  <w:r w:rsidRPr="009F5EB4">
                    <w:rPr>
                      <w:rFonts w:ascii="Arial Narrow" w:eastAsia="Times New Roman" w:hAnsi="Arial Narrow" w:cs="Times New Roman"/>
                      <w:b/>
                      <w:bCs/>
                      <w:color w:val="353535"/>
                      <w:sz w:val="20"/>
                      <w:szCs w:val="20"/>
                      <w:lang w:eastAsia="ru-RU"/>
                    </w:rPr>
                    <w:lastRenderedPageBreak/>
                    <w:t>Пиковая зона Т</w:t>
                  </w:r>
                  <w:proofErr w:type="gramStart"/>
                  <w:r w:rsidRPr="009F5EB4">
                    <w:rPr>
                      <w:rFonts w:ascii="Arial Narrow" w:eastAsia="Times New Roman" w:hAnsi="Arial Narrow" w:cs="Times New Roman"/>
                      <w:b/>
                      <w:bCs/>
                      <w:color w:val="353535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</w:p>
                <w:p w:rsidR="009F5EB4" w:rsidRPr="009F5EB4" w:rsidRDefault="009F5EB4" w:rsidP="009F5E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5EB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07:00 – 10:00, 17:00 – 21:00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DAB9"/>
                  <w:vAlign w:val="center"/>
                  <w:hideMark/>
                </w:tcPr>
                <w:p w:rsidR="009F5EB4" w:rsidRPr="009F5EB4" w:rsidRDefault="009F5EB4" w:rsidP="009F5E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0"/>
                      <w:szCs w:val="20"/>
                      <w:lang w:eastAsia="ru-RU"/>
                    </w:rPr>
                  </w:pPr>
                  <w:r w:rsidRPr="009F5EB4"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0"/>
                      <w:szCs w:val="20"/>
                      <w:lang w:eastAsia="ru-RU"/>
                    </w:rPr>
                    <w:t>3 руб. 97 коп.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DAB9"/>
                  <w:vAlign w:val="center"/>
                  <w:hideMark/>
                </w:tcPr>
                <w:p w:rsidR="009F5EB4" w:rsidRPr="009F5EB4" w:rsidRDefault="009F5EB4" w:rsidP="009F5E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15"/>
                      <w:szCs w:val="15"/>
                      <w:lang w:eastAsia="ru-RU"/>
                    </w:rPr>
                  </w:pPr>
                  <w:r w:rsidRPr="009F5EB4"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0"/>
                      <w:szCs w:val="20"/>
                      <w:lang w:eastAsia="ru-RU"/>
                    </w:rPr>
                    <w:t>4 руб. 12 коп.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DAB9"/>
                  <w:vAlign w:val="center"/>
                  <w:hideMark/>
                </w:tcPr>
                <w:p w:rsidR="009F5EB4" w:rsidRPr="009F5EB4" w:rsidRDefault="009F5EB4" w:rsidP="009F5E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4"/>
                      <w:szCs w:val="24"/>
                      <w:lang w:eastAsia="ru-RU"/>
                    </w:rPr>
                  </w:pPr>
                  <w:r w:rsidRPr="009F5EB4"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0"/>
                      <w:szCs w:val="20"/>
                      <w:lang w:eastAsia="ru-RU"/>
                    </w:rPr>
                    <w:t>2 руб. 78 коп.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DAB9"/>
                  <w:vAlign w:val="center"/>
                  <w:hideMark/>
                </w:tcPr>
                <w:p w:rsidR="009F5EB4" w:rsidRPr="009F5EB4" w:rsidRDefault="009F5EB4" w:rsidP="009F5E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4"/>
                      <w:szCs w:val="24"/>
                      <w:lang w:eastAsia="ru-RU"/>
                    </w:rPr>
                  </w:pPr>
                  <w:r w:rsidRPr="009F5EB4"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0"/>
                      <w:szCs w:val="20"/>
                      <w:lang w:eastAsia="ru-RU"/>
                    </w:rPr>
                    <w:t>2 руб. 89 коп.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DAB9"/>
                  <w:vAlign w:val="center"/>
                  <w:hideMark/>
                </w:tcPr>
                <w:p w:rsidR="009F5EB4" w:rsidRPr="009F5EB4" w:rsidRDefault="009F5EB4" w:rsidP="009F5E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4"/>
                      <w:szCs w:val="24"/>
                      <w:lang w:eastAsia="ru-RU"/>
                    </w:rPr>
                  </w:pPr>
                  <w:r w:rsidRPr="009F5EB4"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0"/>
                      <w:szCs w:val="20"/>
                      <w:lang w:eastAsia="ru-RU"/>
                    </w:rPr>
                    <w:t>2 руб. 78 коп.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DAB9"/>
                  <w:vAlign w:val="center"/>
                  <w:hideMark/>
                </w:tcPr>
                <w:p w:rsidR="009F5EB4" w:rsidRPr="009F5EB4" w:rsidRDefault="009F5EB4" w:rsidP="009F5E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4"/>
                      <w:szCs w:val="24"/>
                      <w:lang w:eastAsia="ru-RU"/>
                    </w:rPr>
                  </w:pPr>
                  <w:r w:rsidRPr="009F5EB4"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0"/>
                      <w:szCs w:val="20"/>
                      <w:lang w:eastAsia="ru-RU"/>
                    </w:rPr>
                    <w:t>2 руб. 89 коп.</w:t>
                  </w:r>
                </w:p>
              </w:tc>
            </w:tr>
            <w:tr w:rsidR="009F5EB4" w:rsidRPr="009F5EB4">
              <w:trPr>
                <w:tblCellSpacing w:w="7" w:type="dxa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DAB9"/>
                  <w:vAlign w:val="center"/>
                  <w:hideMark/>
                </w:tcPr>
                <w:p w:rsidR="009F5EB4" w:rsidRPr="009F5EB4" w:rsidRDefault="009F5EB4" w:rsidP="009F5E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0"/>
                      <w:szCs w:val="20"/>
                      <w:lang w:eastAsia="ru-RU"/>
                    </w:rPr>
                  </w:pPr>
                  <w:r w:rsidRPr="009F5EB4">
                    <w:rPr>
                      <w:rFonts w:ascii="Arial Narrow" w:eastAsia="Times New Roman" w:hAnsi="Arial Narrow" w:cs="Times New Roman"/>
                      <w:b/>
                      <w:bCs/>
                      <w:color w:val="353535"/>
                      <w:sz w:val="20"/>
                      <w:szCs w:val="20"/>
                      <w:lang w:eastAsia="ru-RU"/>
                    </w:rPr>
                    <w:t>Полупиковая зона Т3</w:t>
                  </w:r>
                </w:p>
                <w:p w:rsidR="009F5EB4" w:rsidRPr="009F5EB4" w:rsidRDefault="009F5EB4" w:rsidP="009F5E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5EB4">
                    <w:rPr>
                      <w:rFonts w:ascii="Times New Roman" w:eastAsia="Times New Roman" w:hAnsi="Times New Roman" w:cs="Times New Roman"/>
                      <w:color w:val="353535"/>
                      <w:sz w:val="15"/>
                      <w:szCs w:val="15"/>
                      <w:lang w:eastAsia="ru-RU"/>
                    </w:rPr>
                    <w:t>10:00 – 17:00, 21:00 – 23:00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DAB9"/>
                  <w:vAlign w:val="center"/>
                  <w:hideMark/>
                </w:tcPr>
                <w:p w:rsidR="009F5EB4" w:rsidRPr="009F5EB4" w:rsidRDefault="009F5EB4" w:rsidP="009F5E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0"/>
                      <w:szCs w:val="20"/>
                      <w:lang w:eastAsia="ru-RU"/>
                    </w:rPr>
                  </w:pPr>
                  <w:r w:rsidRPr="009F5EB4"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0"/>
                      <w:szCs w:val="20"/>
                      <w:lang w:eastAsia="ru-RU"/>
                    </w:rPr>
                    <w:t>3 руб. 06 коп.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DAB9"/>
                  <w:vAlign w:val="center"/>
                  <w:hideMark/>
                </w:tcPr>
                <w:p w:rsidR="009F5EB4" w:rsidRPr="009F5EB4" w:rsidRDefault="009F5EB4" w:rsidP="009F5E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15"/>
                      <w:szCs w:val="15"/>
                      <w:lang w:eastAsia="ru-RU"/>
                    </w:rPr>
                  </w:pPr>
                  <w:r w:rsidRPr="009F5EB4"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0"/>
                      <w:szCs w:val="20"/>
                      <w:lang w:eastAsia="ru-RU"/>
                    </w:rPr>
                    <w:t>3 руб. 17 коп.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DAB9"/>
                  <w:vAlign w:val="center"/>
                  <w:hideMark/>
                </w:tcPr>
                <w:p w:rsidR="009F5EB4" w:rsidRPr="009F5EB4" w:rsidRDefault="009F5EB4" w:rsidP="009F5E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4"/>
                      <w:szCs w:val="24"/>
                      <w:lang w:eastAsia="ru-RU"/>
                    </w:rPr>
                  </w:pPr>
                  <w:r w:rsidRPr="009F5EB4"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0"/>
                      <w:szCs w:val="20"/>
                      <w:lang w:eastAsia="ru-RU"/>
                    </w:rPr>
                    <w:t>2 руб. 14 коп.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DAB9"/>
                  <w:vAlign w:val="center"/>
                  <w:hideMark/>
                </w:tcPr>
                <w:p w:rsidR="009F5EB4" w:rsidRPr="009F5EB4" w:rsidRDefault="009F5EB4" w:rsidP="009F5E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4"/>
                      <w:szCs w:val="24"/>
                      <w:lang w:eastAsia="ru-RU"/>
                    </w:rPr>
                  </w:pPr>
                  <w:r w:rsidRPr="009F5EB4"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0"/>
                      <w:szCs w:val="20"/>
                      <w:lang w:eastAsia="ru-RU"/>
                    </w:rPr>
                    <w:t>2 руб. 22 коп.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DAB9"/>
                  <w:vAlign w:val="center"/>
                  <w:hideMark/>
                </w:tcPr>
                <w:p w:rsidR="009F5EB4" w:rsidRPr="009F5EB4" w:rsidRDefault="009F5EB4" w:rsidP="009F5E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4"/>
                      <w:szCs w:val="24"/>
                      <w:lang w:eastAsia="ru-RU"/>
                    </w:rPr>
                  </w:pPr>
                  <w:r w:rsidRPr="009F5EB4"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0"/>
                      <w:szCs w:val="20"/>
                      <w:lang w:eastAsia="ru-RU"/>
                    </w:rPr>
                    <w:t>2 руб. 14 коп.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DAB9"/>
                  <w:vAlign w:val="center"/>
                  <w:hideMark/>
                </w:tcPr>
                <w:p w:rsidR="009F5EB4" w:rsidRPr="009F5EB4" w:rsidRDefault="009F5EB4" w:rsidP="009F5E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4"/>
                      <w:szCs w:val="24"/>
                      <w:lang w:eastAsia="ru-RU"/>
                    </w:rPr>
                  </w:pPr>
                  <w:r w:rsidRPr="009F5EB4"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0"/>
                      <w:szCs w:val="20"/>
                      <w:lang w:eastAsia="ru-RU"/>
                    </w:rPr>
                    <w:t>2 руб. 22 коп.</w:t>
                  </w:r>
                </w:p>
              </w:tc>
            </w:tr>
            <w:tr w:rsidR="009F5EB4" w:rsidRPr="009F5EB4">
              <w:trPr>
                <w:tblCellSpacing w:w="7" w:type="dxa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DAB9"/>
                  <w:vAlign w:val="center"/>
                  <w:hideMark/>
                </w:tcPr>
                <w:p w:rsidR="009F5EB4" w:rsidRPr="009F5EB4" w:rsidRDefault="009F5EB4" w:rsidP="009F5E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53535"/>
                      <w:sz w:val="20"/>
                      <w:szCs w:val="20"/>
                      <w:lang w:eastAsia="ru-RU"/>
                    </w:rPr>
                  </w:pPr>
                  <w:r w:rsidRPr="009F5EB4">
                    <w:rPr>
                      <w:rFonts w:ascii="Arial Narrow" w:eastAsia="Times New Roman" w:hAnsi="Arial Narrow" w:cs="Times New Roman"/>
                      <w:b/>
                      <w:bCs/>
                      <w:color w:val="353535"/>
                      <w:sz w:val="20"/>
                      <w:lang w:eastAsia="ru-RU"/>
                    </w:rPr>
                    <w:t>Ночная зона Т</w:t>
                  </w:r>
                  <w:proofErr w:type="gramStart"/>
                  <w:r w:rsidRPr="009F5EB4">
                    <w:rPr>
                      <w:rFonts w:ascii="Arial Narrow" w:eastAsia="Times New Roman" w:hAnsi="Arial Narrow" w:cs="Times New Roman"/>
                      <w:b/>
                      <w:bCs/>
                      <w:color w:val="353535"/>
                      <w:sz w:val="20"/>
                      <w:lang w:eastAsia="ru-RU"/>
                    </w:rPr>
                    <w:t>2</w:t>
                  </w:r>
                  <w:proofErr w:type="gramEnd"/>
                </w:p>
                <w:p w:rsidR="009F5EB4" w:rsidRPr="009F5EB4" w:rsidRDefault="009F5EB4" w:rsidP="009F5E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53535"/>
                      <w:sz w:val="15"/>
                      <w:szCs w:val="15"/>
                      <w:lang w:eastAsia="ru-RU"/>
                    </w:rPr>
                  </w:pPr>
                  <w:r w:rsidRPr="009F5EB4">
                    <w:rPr>
                      <w:rFonts w:ascii="Times New Roman" w:eastAsia="Times New Roman" w:hAnsi="Times New Roman" w:cs="Times New Roman"/>
                      <w:color w:val="353535"/>
                      <w:sz w:val="15"/>
                      <w:szCs w:val="15"/>
                      <w:lang w:eastAsia="ru-RU"/>
                    </w:rPr>
                    <w:t>23:00 – 7:00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DAB9"/>
                  <w:vAlign w:val="center"/>
                  <w:hideMark/>
                </w:tcPr>
                <w:p w:rsidR="009F5EB4" w:rsidRPr="009F5EB4" w:rsidRDefault="009F5EB4" w:rsidP="009F5E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0"/>
                      <w:szCs w:val="20"/>
                      <w:lang w:eastAsia="ru-RU"/>
                    </w:rPr>
                  </w:pPr>
                  <w:r w:rsidRPr="009F5EB4"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0"/>
                      <w:szCs w:val="20"/>
                      <w:lang w:eastAsia="ru-RU"/>
                    </w:rPr>
                    <w:t>2 руб. 45 коп.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DAB9"/>
                  <w:vAlign w:val="center"/>
                  <w:hideMark/>
                </w:tcPr>
                <w:p w:rsidR="009F5EB4" w:rsidRPr="009F5EB4" w:rsidRDefault="009F5EB4" w:rsidP="009F5E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15"/>
                      <w:szCs w:val="15"/>
                      <w:lang w:eastAsia="ru-RU"/>
                    </w:rPr>
                  </w:pPr>
                  <w:r w:rsidRPr="009F5EB4"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0"/>
                      <w:szCs w:val="20"/>
                      <w:lang w:eastAsia="ru-RU"/>
                    </w:rPr>
                    <w:t>2 руб. 54 коп.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DAB9"/>
                  <w:vAlign w:val="center"/>
                  <w:hideMark/>
                </w:tcPr>
                <w:p w:rsidR="009F5EB4" w:rsidRPr="009F5EB4" w:rsidRDefault="009F5EB4" w:rsidP="009F5E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4"/>
                      <w:szCs w:val="24"/>
                      <w:lang w:eastAsia="ru-RU"/>
                    </w:rPr>
                  </w:pPr>
                  <w:r w:rsidRPr="009F5EB4"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0"/>
                      <w:szCs w:val="20"/>
                      <w:lang w:eastAsia="ru-RU"/>
                    </w:rPr>
                    <w:t>1 руб. 71 коп.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DAB9"/>
                  <w:vAlign w:val="center"/>
                  <w:hideMark/>
                </w:tcPr>
                <w:p w:rsidR="009F5EB4" w:rsidRPr="009F5EB4" w:rsidRDefault="009F5EB4" w:rsidP="009F5E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4"/>
                      <w:szCs w:val="24"/>
                      <w:lang w:eastAsia="ru-RU"/>
                    </w:rPr>
                  </w:pPr>
                  <w:r w:rsidRPr="009F5EB4"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0"/>
                      <w:szCs w:val="20"/>
                      <w:lang w:eastAsia="ru-RU"/>
                    </w:rPr>
                    <w:t>1 руб. 78 коп.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DAB9"/>
                  <w:vAlign w:val="center"/>
                  <w:hideMark/>
                </w:tcPr>
                <w:p w:rsidR="009F5EB4" w:rsidRPr="009F5EB4" w:rsidRDefault="009F5EB4" w:rsidP="009F5E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4"/>
                      <w:szCs w:val="24"/>
                      <w:lang w:eastAsia="ru-RU"/>
                    </w:rPr>
                  </w:pPr>
                  <w:r w:rsidRPr="009F5EB4"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0"/>
                      <w:szCs w:val="20"/>
                      <w:lang w:eastAsia="ru-RU"/>
                    </w:rPr>
                    <w:t>1 руб. 71 коп.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DAB9"/>
                  <w:vAlign w:val="center"/>
                  <w:hideMark/>
                </w:tcPr>
                <w:p w:rsidR="009F5EB4" w:rsidRPr="009F5EB4" w:rsidRDefault="009F5EB4" w:rsidP="009F5E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4"/>
                      <w:szCs w:val="24"/>
                      <w:lang w:eastAsia="ru-RU"/>
                    </w:rPr>
                  </w:pPr>
                  <w:r w:rsidRPr="009F5EB4"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z w:val="20"/>
                      <w:szCs w:val="20"/>
                      <w:lang w:eastAsia="ru-RU"/>
                    </w:rPr>
                    <w:t>1 руб. 78 коп.</w:t>
                  </w:r>
                </w:p>
              </w:tc>
            </w:tr>
          </w:tbl>
          <w:p w:rsidR="009F5EB4" w:rsidRPr="009F5EB4" w:rsidRDefault="009F5EB4" w:rsidP="009F5EB4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9F5EB4">
              <w:rPr>
                <w:rFonts w:ascii="Arial Narrow" w:eastAsia="Times New Roman" w:hAnsi="Arial Narrow" w:cs="Arial"/>
                <w:color w:val="002552"/>
                <w:sz w:val="27"/>
                <w:szCs w:val="27"/>
                <w:lang w:eastAsia="ru-RU"/>
              </w:rPr>
              <w:t>Произвести оплату можно любым привычным для вас способом: через </w:t>
            </w:r>
            <w:hyperlink r:id="rId7" w:tgtFrame="_blank" w:history="1">
              <w:r w:rsidRPr="009F5EB4">
                <w:rPr>
                  <w:rFonts w:ascii="Arial Narrow" w:eastAsia="Times New Roman" w:hAnsi="Arial Narrow" w:cs="Arial"/>
                  <w:color w:val="0077CC"/>
                  <w:sz w:val="27"/>
                  <w:u w:val="single"/>
                  <w:lang w:eastAsia="ru-RU"/>
                </w:rPr>
                <w:t>"Личный кабинет клиента"</w:t>
              </w:r>
            </w:hyperlink>
            <w:r w:rsidRPr="009F5EB4">
              <w:rPr>
                <w:rFonts w:ascii="Arial Narrow" w:eastAsia="Times New Roman" w:hAnsi="Arial Narrow" w:cs="Arial"/>
                <w:color w:val="002552"/>
                <w:sz w:val="27"/>
                <w:szCs w:val="27"/>
                <w:lang w:eastAsia="ru-RU"/>
              </w:rPr>
              <w:t xml:space="preserve"> на </w:t>
            </w:r>
            <w:proofErr w:type="spellStart"/>
            <w:r w:rsidRPr="009F5EB4">
              <w:rPr>
                <w:rFonts w:ascii="Arial Narrow" w:eastAsia="Times New Roman" w:hAnsi="Arial Narrow" w:cs="Arial"/>
                <w:color w:val="002552"/>
                <w:sz w:val="27"/>
                <w:szCs w:val="27"/>
                <w:lang w:eastAsia="ru-RU"/>
              </w:rPr>
              <w:t>сайте</w:t>
            </w:r>
            <w:hyperlink r:id="rId8" w:tgtFrame="_blank" w:history="1">
              <w:r w:rsidRPr="009F5EB4">
                <w:rPr>
                  <w:rFonts w:ascii="Arial Narrow" w:eastAsia="Times New Roman" w:hAnsi="Arial Narrow" w:cs="Arial"/>
                  <w:color w:val="0077CC"/>
                  <w:sz w:val="27"/>
                  <w:u w:val="single"/>
                  <w:lang w:eastAsia="ru-RU"/>
                </w:rPr>
                <w:t>www.bashesk.ru</w:t>
              </w:r>
              <w:proofErr w:type="spellEnd"/>
            </w:hyperlink>
            <w:r w:rsidRPr="009F5EB4">
              <w:rPr>
                <w:rFonts w:ascii="Arial Narrow" w:eastAsia="Times New Roman" w:hAnsi="Arial Narrow" w:cs="Arial"/>
                <w:color w:val="002552"/>
                <w:sz w:val="27"/>
                <w:szCs w:val="27"/>
                <w:lang w:eastAsia="ru-RU"/>
              </w:rPr>
              <w:t>, в почтовом отделении или в любом банке РБ.</w:t>
            </w:r>
          </w:p>
        </w:tc>
      </w:tr>
    </w:tbl>
    <w:p w:rsidR="00AD23ED" w:rsidRDefault="00AD23ED"/>
    <w:sectPr w:rsidR="00AD23ED" w:rsidSect="009F5E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5EB4"/>
    <w:rsid w:val="009F5EB4"/>
    <w:rsid w:val="00AD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5EB4"/>
    <w:rPr>
      <w:color w:val="0000FF"/>
      <w:u w:val="single"/>
    </w:rPr>
  </w:style>
  <w:style w:type="character" w:styleId="a5">
    <w:name w:val="Strong"/>
    <w:basedOn w:val="a0"/>
    <w:uiPriority w:val="22"/>
    <w:qFormat/>
    <w:rsid w:val="009F5EB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F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esk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ashesk.ru/user/m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shesk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bashesk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3</cp:revision>
  <dcterms:created xsi:type="dcterms:W3CDTF">2018-12-28T03:16:00Z</dcterms:created>
  <dcterms:modified xsi:type="dcterms:W3CDTF">2018-12-28T03:17:00Z</dcterms:modified>
</cp:coreProperties>
</file>