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21" w:rsidRDefault="008D7E21" w:rsidP="008D7E21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АДМИНИСТРАЦИЯ СЕЛЬСКОГО ПОСЕЛЕНИЯ РАЕВСКИЙ  СЕЛЬСОВЕТ МУНИЦИПАЛЬНОГО РАЙОНА АЛЬШЕЕВСКИЙ РАЙОН РЕСПУБЛИКИ БАШКОРТОСТАН</w:t>
      </w:r>
    </w:p>
    <w:p w:rsidR="008D7E21" w:rsidRDefault="008D7E21" w:rsidP="008D7E21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8D7E21" w:rsidRDefault="008D7E21" w:rsidP="008D7E21">
      <w:pPr>
        <w:pStyle w:val="a3"/>
        <w:shd w:val="clear" w:color="auto" w:fill="FFFFFF"/>
        <w:spacing w:after="0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КАРАР                                                                            ПОСТАНОВЛЕНИЕ</w:t>
      </w:r>
    </w:p>
    <w:p w:rsidR="008D7E21" w:rsidRDefault="008D7E21" w:rsidP="008D7E21">
      <w:pPr>
        <w:pStyle w:val="a3"/>
        <w:shd w:val="clear" w:color="auto" w:fill="FFFFFF"/>
        <w:spacing w:after="0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05.10. 2018й.                                     № 259                     05.10. 2018г.</w:t>
      </w:r>
    </w:p>
    <w:p w:rsidR="008D7E21" w:rsidRDefault="008D7E21" w:rsidP="008D7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E21" w:rsidRDefault="008D7E21" w:rsidP="008D7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E21" w:rsidRDefault="008D7E21" w:rsidP="008D7E2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 предоставлении разрешения на отклонение от предельных  параметров разрешенного строительства</w:t>
      </w:r>
    </w:p>
    <w:p w:rsidR="008D7E21" w:rsidRDefault="008D7E21" w:rsidP="008D7E2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E21" w:rsidRDefault="008D7E21" w:rsidP="008D7E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ст.40 «Градостроительного кодекса Российской Федерации» от 29.12.2004 № 190-ФЗ, руководствуясь Положением о публичных слушаниях в сельском поселении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 18.04.2018 № 198, Правилами землепользования   и застройки  сельского поселения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22.12.2010 № 225, Уставом муниципального образования, учитывая рекомендации Комиссии  по проведению публичных слушаний  от  4  октября  2018 года.</w:t>
      </w:r>
    </w:p>
    <w:p w:rsidR="008D7E21" w:rsidRDefault="008D7E21" w:rsidP="008D7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E21" w:rsidRDefault="008D7E21" w:rsidP="008D7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D7E21" w:rsidRDefault="008D7E21" w:rsidP="008D7E21">
      <w:pPr>
        <w:pStyle w:val="a3"/>
        <w:shd w:val="clear" w:color="auto" w:fill="FFFFFF"/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 Предоставить разрешение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с целью строительства индивидуального жилого дома на земельном участке 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по адресу</w:t>
      </w:r>
      <w:proofErr w:type="gramEnd"/>
      <w:r>
        <w:rPr>
          <w:rFonts w:ascii="Times New Roman" w:hAnsi="Times New Roman"/>
          <w:bCs/>
          <w:iCs/>
          <w:color w:val="000000"/>
          <w:sz w:val="28"/>
          <w:szCs w:val="28"/>
        </w:rPr>
        <w:t>: Республика Башкортостан, Альшеевский район, с</w:t>
      </w:r>
      <w:proofErr w:type="gramStart"/>
      <w:r>
        <w:rPr>
          <w:rFonts w:ascii="Times New Roman" w:hAnsi="Times New Roman"/>
          <w:bCs/>
          <w:iCs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iCs/>
          <w:color w:val="000000"/>
          <w:sz w:val="28"/>
          <w:szCs w:val="28"/>
        </w:rPr>
        <w:t>аевский, пер.Мастеровой, д. 2, кадастровый номер 02:02:100121:943; категория земель: земли населенных пунктов, разрешенное использование: для индивидуальной жилой застройки, с отклонением от предельных минимальных размеров земельных участков установленных  правилами землепользования и застройки сельского поселения Раевский сельсовет муниципального района Альшеевский район Республики Башкортостан   с  0,0960 га  до 0,0707  га.</w:t>
      </w:r>
    </w:p>
    <w:p w:rsidR="008D7E21" w:rsidRDefault="008D7E21" w:rsidP="008D7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подписания.</w:t>
      </w:r>
    </w:p>
    <w:p w:rsidR="008D7E21" w:rsidRDefault="008D7E21" w:rsidP="008D7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 настоящее постановление на информационном стенде  и разместить на официальном сайте администрации сельского поселения Раевский сельсовет.</w:t>
      </w:r>
    </w:p>
    <w:p w:rsidR="008D7E21" w:rsidRDefault="008D7E21" w:rsidP="008D7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E21" w:rsidRDefault="008D7E21" w:rsidP="008D7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8D7E21" w:rsidRDefault="008D7E21" w:rsidP="008D7E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E21" w:rsidRDefault="008D7E21" w:rsidP="008D7E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5C3" w:rsidRDefault="004E25C3"/>
    <w:sectPr w:rsidR="004E25C3" w:rsidSect="0080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D7E21"/>
    <w:rsid w:val="00132991"/>
    <w:rsid w:val="004E25C3"/>
    <w:rsid w:val="00800834"/>
    <w:rsid w:val="008D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E21"/>
    <w:pPr>
      <w:spacing w:after="312" w:line="240" w:lineRule="auto"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2018-10-05T10:52:00Z</dcterms:created>
  <dcterms:modified xsi:type="dcterms:W3CDTF">2018-10-05T10:55:00Z</dcterms:modified>
</cp:coreProperties>
</file>