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447C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447CED" w:rsidRDefault="00447CED" w:rsidP="00447C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4C596D" w:rsidRDefault="004C596D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Раевский сельсовет муниципального района Альшеевский район Республики Башкортостан на 201</w:t>
      </w:r>
      <w:r w:rsidR="0091297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6D" w:rsidRDefault="004C596D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912979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96D">
        <w:rPr>
          <w:rFonts w:ascii="Times New Roman" w:hAnsi="Times New Roman" w:cs="Times New Roman"/>
          <w:sz w:val="28"/>
          <w:szCs w:val="28"/>
        </w:rPr>
        <w:t>В соответствии со ст. 18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912979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596D"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Раевский сельсовет муниципального района Альшеевский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596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М.А.Тимасов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509B3" w:rsidRDefault="003509B3"/>
    <w:p w:rsidR="00912979" w:rsidRDefault="00912979"/>
    <w:p w:rsidR="00912979" w:rsidRDefault="00912979"/>
    <w:p w:rsidR="00912979" w:rsidRDefault="00912979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с.Раевский</w:t>
      </w:r>
    </w:p>
    <w:p w:rsidR="00912979" w:rsidRDefault="002F7BBF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="00912979">
        <w:rPr>
          <w:rFonts w:ascii="Times New Roman" w:hAnsi="Times New Roman" w:cs="Times New Roman"/>
          <w:sz w:val="28"/>
          <w:szCs w:val="28"/>
        </w:rPr>
        <w:t>2017г.</w:t>
      </w:r>
    </w:p>
    <w:p w:rsidR="00912979" w:rsidRP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C1601">
        <w:rPr>
          <w:rFonts w:ascii="Times New Roman" w:hAnsi="Times New Roman" w:cs="Times New Roman"/>
          <w:sz w:val="28"/>
          <w:szCs w:val="28"/>
        </w:rPr>
        <w:t>115</w:t>
      </w:r>
    </w:p>
    <w:sectPr w:rsidR="00912979" w:rsidRPr="00912979" w:rsidSect="00C8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596D"/>
    <w:rsid w:val="001976C7"/>
    <w:rsid w:val="001D6869"/>
    <w:rsid w:val="002F7BBF"/>
    <w:rsid w:val="003509B3"/>
    <w:rsid w:val="00447CED"/>
    <w:rsid w:val="004C596D"/>
    <w:rsid w:val="007C1601"/>
    <w:rsid w:val="00912979"/>
    <w:rsid w:val="00A05A03"/>
    <w:rsid w:val="00C8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2016-02-29T04:53:00Z</cp:lastPrinted>
  <dcterms:created xsi:type="dcterms:W3CDTF">2016-02-24T04:36:00Z</dcterms:created>
  <dcterms:modified xsi:type="dcterms:W3CDTF">2017-02-20T03:12:00Z</dcterms:modified>
</cp:coreProperties>
</file>