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88" w:rsidRPr="007108D5" w:rsidRDefault="00453E88" w:rsidP="00453E88">
      <w:pPr>
        <w:shd w:val="clear" w:color="auto" w:fill="FFFFFF"/>
        <w:ind w:firstLine="539"/>
        <w:jc w:val="center"/>
        <w:rPr>
          <w:b/>
          <w:bCs/>
          <w:color w:val="000000"/>
        </w:rPr>
      </w:pPr>
      <w:r>
        <w:rPr>
          <w:b/>
          <w:bCs/>
          <w:color w:val="000000"/>
        </w:rPr>
        <w:t>Муниципальный  контракт</w:t>
      </w:r>
      <w:r w:rsidR="00DF3F3D">
        <w:rPr>
          <w:b/>
          <w:bCs/>
          <w:color w:val="000000"/>
        </w:rPr>
        <w:t xml:space="preserve"> № _________________________</w:t>
      </w:r>
    </w:p>
    <w:p w:rsidR="00453E88" w:rsidRDefault="00453E88" w:rsidP="00810945">
      <w:pPr>
        <w:shd w:val="clear" w:color="auto" w:fill="FFFFFF"/>
        <w:ind w:firstLine="539"/>
        <w:jc w:val="center"/>
        <w:rPr>
          <w:rFonts w:ascii="Times New Roman CYR" w:eastAsia="Times New Roman CYR" w:hAnsi="Times New Roman CYR" w:cs="Times New Roman CYR"/>
          <w:b/>
          <w:color w:val="0D0D0D"/>
        </w:rPr>
      </w:pPr>
      <w:r w:rsidRPr="007108D5">
        <w:rPr>
          <w:b/>
          <w:bCs/>
          <w:color w:val="000000"/>
        </w:rPr>
        <w:t>на поставку автомобиля</w:t>
      </w:r>
      <w:r>
        <w:rPr>
          <w:b/>
        </w:rPr>
        <w:t xml:space="preserve"> </w:t>
      </w:r>
      <w:r w:rsidR="00810945" w:rsidRPr="00810945">
        <w:rPr>
          <w:rFonts w:ascii="Times New Roman CYR" w:eastAsia="Times New Roman CYR" w:hAnsi="Times New Roman CYR" w:cs="Times New Roman CYR"/>
          <w:b/>
          <w:color w:val="0D0D0D"/>
        </w:rPr>
        <w:t>Шевроле Нива  GLC</w:t>
      </w:r>
    </w:p>
    <w:p w:rsidR="00810945" w:rsidRPr="00F83E41" w:rsidRDefault="00810945" w:rsidP="00810945">
      <w:pPr>
        <w:shd w:val="clear" w:color="auto" w:fill="FFFFFF"/>
        <w:ind w:firstLine="539"/>
        <w:jc w:val="center"/>
        <w:rPr>
          <w:u w:val="single"/>
        </w:rPr>
      </w:pPr>
    </w:p>
    <w:p w:rsidR="00453E88" w:rsidRPr="00F83E41" w:rsidRDefault="00453E88" w:rsidP="00453E88">
      <w:pPr>
        <w:ind w:firstLine="539"/>
        <w:jc w:val="both"/>
        <w:rPr>
          <w:u w:val="single"/>
        </w:rPr>
      </w:pPr>
      <w:r>
        <w:t xml:space="preserve">с. Раевский             </w:t>
      </w:r>
      <w:r>
        <w:tab/>
      </w:r>
      <w:r>
        <w:tab/>
        <w:t xml:space="preserve">                                                   </w:t>
      </w:r>
      <w:r w:rsidR="00E964A0">
        <w:t xml:space="preserve">             «__» ________  2012</w:t>
      </w:r>
      <w:r w:rsidRPr="00F83E41">
        <w:t xml:space="preserve"> г. </w:t>
      </w:r>
    </w:p>
    <w:p w:rsidR="00453E88" w:rsidRPr="00F83E41" w:rsidRDefault="00453E88" w:rsidP="00453E88">
      <w:pPr>
        <w:ind w:firstLine="539"/>
        <w:jc w:val="both"/>
        <w:rPr>
          <w:u w:val="single"/>
        </w:rPr>
      </w:pPr>
    </w:p>
    <w:p w:rsidR="00453E88" w:rsidRPr="00CC2D30" w:rsidRDefault="00453E88" w:rsidP="00453E88">
      <w:pPr>
        <w:ind w:firstLine="708"/>
        <w:jc w:val="both"/>
        <w:rPr>
          <w:bCs/>
        </w:rPr>
      </w:pPr>
      <w:r w:rsidRPr="00810945">
        <w:rPr>
          <w:bCs/>
        </w:rPr>
        <w:t>Администрация сельского поселения Раевский сельсовет муниципального района Альшеевский район Республики Башкортостан</w:t>
      </w:r>
      <w:r w:rsidRPr="00F83E41">
        <w:rPr>
          <w:b/>
          <w:bCs/>
        </w:rPr>
        <w:t xml:space="preserve">, </w:t>
      </w:r>
      <w:r w:rsidRPr="00F83E41">
        <w:t xml:space="preserve">в лице </w:t>
      </w:r>
      <w:r>
        <w:t>главы администрации Морозова Николая Сергеевича</w:t>
      </w:r>
      <w:r w:rsidRPr="00F83E41">
        <w:t xml:space="preserve">, действующего на основании Устава, именуемый в дальнейшем «Заказчик», с одной стороны, и </w:t>
      </w:r>
      <w:r w:rsidR="00810945">
        <w:t>Общество  с  ограниченной  ответственностью «СОЖ»</w:t>
      </w:r>
      <w:r w:rsidRPr="00F83E41">
        <w:t xml:space="preserve"> в</w:t>
      </w:r>
      <w:r>
        <w:t xml:space="preserve"> </w:t>
      </w:r>
      <w:r w:rsidRPr="00F83E41">
        <w:t xml:space="preserve">лице </w:t>
      </w:r>
      <w:r w:rsidR="00DF6410">
        <w:t>директора Андреева  Юрия Михайловича</w:t>
      </w:r>
      <w:r w:rsidRPr="00F83E41">
        <w:t xml:space="preserve">, действующего на основании </w:t>
      </w:r>
      <w:r w:rsidR="00DF6410">
        <w:t>Устава</w:t>
      </w:r>
      <w:r w:rsidRPr="00F83E41">
        <w:t>, именуемое в дальнейшем «Поставщик», с другой стороны, далее «Стороны», на основании результатов открытого аукциона</w:t>
      </w:r>
      <w:r>
        <w:t xml:space="preserve"> в электронной форме </w:t>
      </w:r>
      <w:r w:rsidRPr="00F83E41">
        <w:t xml:space="preserve">(Протокол единой комиссии № </w:t>
      </w:r>
      <w:r w:rsidR="00DF6410">
        <w:t>0</w:t>
      </w:r>
      <w:r w:rsidR="00E964A0">
        <w:t>10130001231200000</w:t>
      </w:r>
      <w:r w:rsidR="00DF6410">
        <w:t>2-1</w:t>
      </w:r>
      <w:r w:rsidRPr="00F83E41">
        <w:rPr>
          <w:bCs/>
        </w:rPr>
        <w:t xml:space="preserve"> от </w:t>
      </w:r>
      <w:r w:rsidR="00E964A0">
        <w:rPr>
          <w:bCs/>
        </w:rPr>
        <w:t>21</w:t>
      </w:r>
      <w:r w:rsidR="00DF6410">
        <w:rPr>
          <w:bCs/>
        </w:rPr>
        <w:t xml:space="preserve"> </w:t>
      </w:r>
      <w:r w:rsidR="00E964A0">
        <w:rPr>
          <w:bCs/>
        </w:rPr>
        <w:t xml:space="preserve">февраля </w:t>
      </w:r>
      <w:r w:rsidR="00DF6410">
        <w:rPr>
          <w:bCs/>
        </w:rPr>
        <w:t xml:space="preserve"> </w:t>
      </w:r>
      <w:r w:rsidRPr="00F83E41">
        <w:rPr>
          <w:bCs/>
        </w:rPr>
        <w:t>201</w:t>
      </w:r>
      <w:r w:rsidR="00E964A0">
        <w:rPr>
          <w:bCs/>
        </w:rPr>
        <w:t>2</w:t>
      </w:r>
      <w:r w:rsidRPr="00F83E41">
        <w:rPr>
          <w:bCs/>
        </w:rPr>
        <w:t xml:space="preserve"> г.)</w:t>
      </w:r>
      <w:r>
        <w:rPr>
          <w:bCs/>
        </w:rPr>
        <w:t xml:space="preserve"> и соблюдением требований </w:t>
      </w:r>
      <w:r>
        <w:t>Федерального</w:t>
      </w:r>
      <w:r w:rsidRPr="00F57FE7">
        <w:t xml:space="preserve"> закон</w:t>
      </w:r>
      <w:r>
        <w:t>а</w:t>
      </w:r>
      <w:r w:rsidRPr="00F57FE7">
        <w:t xml:space="preserve"> от 21.07.2005 № 94-ФЗ «О размещении заказов на поставки то</w:t>
      </w:r>
      <w:r w:rsidRPr="00F57FE7">
        <w:softHyphen/>
        <w:t>варов, выполнение работ, оказание услуг для государственных и му</w:t>
      </w:r>
      <w:r w:rsidRPr="00F57FE7">
        <w:softHyphen/>
        <w:t>ниципальных нужд»</w:t>
      </w:r>
      <w:r>
        <w:t>,</w:t>
      </w:r>
      <w:r w:rsidRPr="00F83E41">
        <w:t xml:space="preserve"> заключили настоящий </w:t>
      </w:r>
      <w:r w:rsidR="00532A25">
        <w:t xml:space="preserve">муниципальный </w:t>
      </w:r>
      <w:r w:rsidRPr="00F83E41">
        <w:t xml:space="preserve"> контракт (далее – Контракт) о нижеследующем: </w:t>
      </w:r>
    </w:p>
    <w:p w:rsidR="00453E88" w:rsidRPr="00F83E41" w:rsidRDefault="00453E88" w:rsidP="00453E88">
      <w:pPr>
        <w:ind w:firstLine="539"/>
        <w:jc w:val="both"/>
      </w:pPr>
    </w:p>
    <w:p w:rsidR="00453E88" w:rsidRPr="00F83E41" w:rsidRDefault="00453E88" w:rsidP="00453E88">
      <w:pPr>
        <w:ind w:right="-365" w:firstLine="539"/>
        <w:jc w:val="center"/>
        <w:rPr>
          <w:b/>
        </w:rPr>
      </w:pPr>
      <w:r w:rsidRPr="00F83E41">
        <w:rPr>
          <w:b/>
        </w:rPr>
        <w:t>1. Предмет Контракта</w:t>
      </w:r>
    </w:p>
    <w:p w:rsidR="00453E88" w:rsidRPr="00CC2D30" w:rsidRDefault="00453E88" w:rsidP="00FA0EE3">
      <w:pPr>
        <w:shd w:val="clear" w:color="auto" w:fill="FFFFFF"/>
        <w:ind w:firstLine="539"/>
        <w:jc w:val="both"/>
        <w:rPr>
          <w:bCs/>
        </w:rPr>
      </w:pPr>
      <w:r w:rsidRPr="00F83E41">
        <w:t>1.1. Поставщи</w:t>
      </w:r>
      <w:r w:rsidRPr="00DA1C01">
        <w:t>к обязуется осуществить поставку для нужд</w:t>
      </w:r>
      <w:r>
        <w:t xml:space="preserve"> </w:t>
      </w:r>
      <w:r>
        <w:rPr>
          <w:bCs/>
        </w:rPr>
        <w:t xml:space="preserve">Администрации сельского поселения Раевский сельсовет муниципального района Альшеевский район </w:t>
      </w:r>
      <w:r w:rsidRPr="008E253A">
        <w:rPr>
          <w:bCs/>
        </w:rPr>
        <w:t>Республики Башкортостан</w:t>
      </w:r>
      <w:r w:rsidR="00FA0EE3">
        <w:rPr>
          <w:bCs/>
        </w:rPr>
        <w:t xml:space="preserve"> </w:t>
      </w:r>
      <w:r w:rsidRPr="00DA1C01">
        <w:t>(далее</w:t>
      </w:r>
      <w:r w:rsidR="00741CCA">
        <w:t xml:space="preserve"> </w:t>
      </w:r>
      <w:r w:rsidRPr="00DA1C01">
        <w:t xml:space="preserve">- Заказчику) </w:t>
      </w:r>
      <w:r>
        <w:t xml:space="preserve"> </w:t>
      </w:r>
      <w:r w:rsidR="00FA0EE3" w:rsidRPr="00FA0EE3">
        <w:rPr>
          <w:bCs/>
          <w:color w:val="000000"/>
        </w:rPr>
        <w:t>автомобиля</w:t>
      </w:r>
      <w:r w:rsidR="00FA0EE3">
        <w:rPr>
          <w:bCs/>
          <w:color w:val="000000"/>
        </w:rPr>
        <w:t xml:space="preserve"> </w:t>
      </w:r>
      <w:r w:rsidR="00FA0EE3" w:rsidRPr="00FA0EE3">
        <w:t xml:space="preserve"> </w:t>
      </w:r>
      <w:proofErr w:type="spellStart"/>
      <w:r w:rsidR="00FA0EE3" w:rsidRPr="00FA0EE3">
        <w:rPr>
          <w:rFonts w:ascii="Times New Roman CYR" w:eastAsia="Times New Roman CYR" w:hAnsi="Times New Roman CYR" w:cs="Times New Roman CYR"/>
          <w:color w:val="0D0D0D"/>
        </w:rPr>
        <w:t>Шевроле</w:t>
      </w:r>
      <w:proofErr w:type="spellEnd"/>
      <w:r w:rsidR="00FA0EE3" w:rsidRPr="00FA0EE3">
        <w:rPr>
          <w:rFonts w:ascii="Times New Roman CYR" w:eastAsia="Times New Roman CYR" w:hAnsi="Times New Roman CYR" w:cs="Times New Roman CYR"/>
          <w:color w:val="0D0D0D"/>
        </w:rPr>
        <w:t xml:space="preserve"> Нива  GLC</w:t>
      </w:r>
      <w:r w:rsidR="00FA0EE3">
        <w:rPr>
          <w:rFonts w:ascii="Times New Roman CYR" w:eastAsia="Times New Roman CYR" w:hAnsi="Times New Roman CYR" w:cs="Times New Roman CYR"/>
          <w:color w:val="0D0D0D"/>
        </w:rPr>
        <w:t xml:space="preserve"> </w:t>
      </w:r>
      <w:r>
        <w:t>для служебного пользования</w:t>
      </w:r>
      <w:r>
        <w:rPr>
          <w:b/>
        </w:rPr>
        <w:t xml:space="preserve"> </w:t>
      </w:r>
      <w:r w:rsidRPr="00DA1C01">
        <w:t xml:space="preserve">(далее – Товар) в количестве, ассортименте, согласно </w:t>
      </w:r>
      <w:r>
        <w:t xml:space="preserve">спецификации (Приложение № 1 </w:t>
      </w:r>
      <w:r w:rsidR="00FA0EE3">
        <w:t>муниципального</w:t>
      </w:r>
      <w:r>
        <w:t xml:space="preserve"> контракта) </w:t>
      </w:r>
      <w:r w:rsidRPr="00DA1C01">
        <w:t xml:space="preserve">являющейся неотъемлемой частью </w:t>
      </w:r>
      <w:r>
        <w:t>Контракта</w:t>
      </w:r>
      <w:r w:rsidRPr="00DA1C01">
        <w:t>, а Заказчик обязуется принять и оплатить Товар в соответствии с условиями настоящего Контракта.</w:t>
      </w:r>
    </w:p>
    <w:p w:rsidR="00453E88" w:rsidRPr="00DA1C01" w:rsidRDefault="00453E88" w:rsidP="00453E88">
      <w:pPr>
        <w:ind w:right="-104" w:firstLine="539"/>
        <w:jc w:val="both"/>
      </w:pPr>
      <w:r w:rsidRPr="00DA1C01">
        <w:t>1.2. Поставщик гарантирует, что передаваемый по настоящему Контракту Товар принадлежит ему на праве собственности, не обременен залогом и свободен от прав третьих лиц.</w:t>
      </w:r>
    </w:p>
    <w:p w:rsidR="00453E88" w:rsidRPr="00DA1C01" w:rsidRDefault="00453E88" w:rsidP="00453E88">
      <w:pPr>
        <w:shd w:val="clear" w:color="auto" w:fill="FFFFFF"/>
        <w:tabs>
          <w:tab w:val="left" w:pos="709"/>
        </w:tabs>
        <w:ind w:right="14" w:firstLine="539"/>
        <w:jc w:val="both"/>
      </w:pPr>
      <w:r w:rsidRPr="00DA1C01">
        <w:t xml:space="preserve">1.3. Срок поставки – после подписания </w:t>
      </w:r>
      <w:r>
        <w:t>К</w:t>
      </w:r>
      <w:r w:rsidRPr="00DA1C01">
        <w:t xml:space="preserve">онтракта в течение </w:t>
      </w:r>
      <w:r w:rsidR="00741CCA">
        <w:t>30</w:t>
      </w:r>
      <w:r w:rsidRPr="00DA1C01">
        <w:t xml:space="preserve"> (</w:t>
      </w:r>
      <w:r w:rsidR="00741CCA">
        <w:t>тридцати</w:t>
      </w:r>
      <w:r>
        <w:t>)</w:t>
      </w:r>
      <w:r w:rsidRPr="00DA1C01">
        <w:t xml:space="preserve"> </w:t>
      </w:r>
      <w:r w:rsidR="00741CCA">
        <w:t>календарных  дней.</w:t>
      </w:r>
    </w:p>
    <w:p w:rsidR="00453E88" w:rsidRDefault="00453E88" w:rsidP="00453E88">
      <w:pPr>
        <w:ind w:right="-365" w:firstLine="539"/>
        <w:jc w:val="center"/>
        <w:rPr>
          <w:b/>
          <w:color w:val="000000"/>
          <w:spacing w:val="2"/>
        </w:rPr>
      </w:pPr>
    </w:p>
    <w:p w:rsidR="00453E88" w:rsidRPr="00DA1C01" w:rsidRDefault="00453E88" w:rsidP="00453E88">
      <w:pPr>
        <w:ind w:right="-365" w:firstLine="539"/>
        <w:jc w:val="center"/>
        <w:rPr>
          <w:b/>
        </w:rPr>
      </w:pPr>
      <w:r w:rsidRPr="00DA1C01">
        <w:rPr>
          <w:b/>
          <w:color w:val="000000"/>
          <w:spacing w:val="2"/>
        </w:rPr>
        <w:t>2</w:t>
      </w:r>
      <w:r w:rsidRPr="00DA1C01">
        <w:rPr>
          <w:b/>
        </w:rPr>
        <w:t>. Качество, гарантии и комплектность</w:t>
      </w:r>
    </w:p>
    <w:p w:rsidR="00453E88" w:rsidRPr="00781B9B" w:rsidRDefault="00453E88" w:rsidP="00453E88">
      <w:pPr>
        <w:ind w:right="-104" w:firstLine="539"/>
        <w:jc w:val="both"/>
      </w:pPr>
      <w:r>
        <w:t>2.1.</w:t>
      </w:r>
      <w:r w:rsidRPr="00781B9B">
        <w:t xml:space="preserve"> Поставщик гарантирует, что качество товара, поставляемого по Контракту, полностью соответствует стандартам и подтверждается соответствующими документами по качеству.</w:t>
      </w:r>
    </w:p>
    <w:p w:rsidR="00453E88" w:rsidRPr="00781B9B" w:rsidRDefault="00453E88" w:rsidP="00453E88">
      <w:pPr>
        <w:ind w:right="-104" w:firstLine="539"/>
        <w:jc w:val="both"/>
      </w:pPr>
      <w:r>
        <w:t>2.2.</w:t>
      </w:r>
      <w:r w:rsidRPr="00781B9B">
        <w:t xml:space="preserve"> Поставщик гарантирует, что продукция, которую он обязуется поставить по настоящему Контракту, имеет свободное обращение в Российской Федерации и Заказчик свободен от уплаты каких-либо таможенных платежей или иных сборов за  поставляемый товар.</w:t>
      </w:r>
    </w:p>
    <w:p w:rsidR="00453E88" w:rsidRPr="00781B9B" w:rsidRDefault="00453E88" w:rsidP="00453E88">
      <w:pPr>
        <w:ind w:right="-104" w:firstLine="539"/>
        <w:jc w:val="both"/>
      </w:pPr>
      <w:r>
        <w:t>2</w:t>
      </w:r>
      <w:r w:rsidRPr="00781B9B">
        <w:t xml:space="preserve">.3. Поставщик гарантирует, что товар, поставляемый по Контракту, новый (товар, который не был в употреблении, не прошел ремонт, в том числе восстановление, замену составных частей, восстановление потребительских свойств), не имеет недостатков, связанных с качеством изготовления. </w:t>
      </w:r>
    </w:p>
    <w:p w:rsidR="00453E88" w:rsidRPr="00781B9B" w:rsidRDefault="00453E88" w:rsidP="00453E88">
      <w:pPr>
        <w:ind w:right="-104" w:firstLine="539"/>
        <w:jc w:val="both"/>
      </w:pPr>
      <w:r>
        <w:t>2</w:t>
      </w:r>
      <w:r w:rsidRPr="00781B9B">
        <w:t>.4. Вместе с Товаром должна быть представлена гарантия Поставщика и Производителя на срок не менее 12 месяцев со дня подписания Сторонами Акта ввода Товара в эксплуатацию, срок гарантии Поставщика должен быть не менее срока действия гарантии Производителя.</w:t>
      </w:r>
    </w:p>
    <w:p w:rsidR="00453E88" w:rsidRPr="00781B9B" w:rsidRDefault="00453E88" w:rsidP="00453E88">
      <w:pPr>
        <w:ind w:right="-104" w:firstLine="539"/>
        <w:jc w:val="both"/>
      </w:pPr>
      <w:r w:rsidRPr="00781B9B">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53E88" w:rsidRPr="00781B9B" w:rsidRDefault="00453E88" w:rsidP="00453E88">
      <w:pPr>
        <w:ind w:right="-104" w:firstLine="539"/>
        <w:jc w:val="both"/>
      </w:pPr>
      <w:r>
        <w:t>2</w:t>
      </w:r>
      <w:r w:rsidRPr="00781B9B">
        <w:t>.5. В период гарантийного срока Поставщик обязуется за свой сче</w:t>
      </w:r>
      <w:r w:rsidR="00240D8C">
        <w:t>т проводить необходимый ремонт</w:t>
      </w:r>
      <w:r w:rsidRPr="00781B9B">
        <w:t>, устранение недостатков в соответствии с требованиями действующего законодательства.</w:t>
      </w:r>
    </w:p>
    <w:p w:rsidR="00453E88" w:rsidRPr="00DA1C01" w:rsidRDefault="00453E88" w:rsidP="00453E88">
      <w:pPr>
        <w:ind w:right="-104" w:firstLine="539"/>
        <w:jc w:val="both"/>
      </w:pPr>
    </w:p>
    <w:p w:rsidR="00453E88" w:rsidRPr="00DA1C01" w:rsidRDefault="00453E88" w:rsidP="00453E88">
      <w:pPr>
        <w:ind w:right="-365" w:firstLine="539"/>
        <w:jc w:val="center"/>
        <w:rPr>
          <w:b/>
        </w:rPr>
      </w:pPr>
      <w:r w:rsidRPr="00DA1C01">
        <w:rPr>
          <w:b/>
        </w:rPr>
        <w:t>3. Сумма контракта и порядок расчетов</w:t>
      </w:r>
    </w:p>
    <w:p w:rsidR="00453E88" w:rsidRPr="00781B9B" w:rsidRDefault="00453E88" w:rsidP="00453E88">
      <w:pPr>
        <w:ind w:firstLine="539"/>
        <w:jc w:val="both"/>
        <w:rPr>
          <w:color w:val="000000"/>
        </w:rPr>
      </w:pPr>
      <w:r w:rsidRPr="00DA1C01">
        <w:t xml:space="preserve">3.1. Общая сумма настоящего Контракта составляет </w:t>
      </w:r>
      <w:r w:rsidR="00240D8C">
        <w:rPr>
          <w:b/>
        </w:rPr>
        <w:t>541</w:t>
      </w:r>
      <w:r w:rsidR="00856991">
        <w:rPr>
          <w:b/>
        </w:rPr>
        <w:t xml:space="preserve"> 000,00 </w:t>
      </w:r>
      <w:r w:rsidR="00856991" w:rsidRPr="0002184C">
        <w:t xml:space="preserve">(пятьсот </w:t>
      </w:r>
      <w:r w:rsidR="00240D8C">
        <w:t>сорок  одна</w:t>
      </w:r>
      <w:r w:rsidR="00856991" w:rsidRPr="0002184C">
        <w:t xml:space="preserve">  тысяч</w:t>
      </w:r>
      <w:r w:rsidR="00240D8C">
        <w:t>а</w:t>
      </w:r>
      <w:r w:rsidR="00856991" w:rsidRPr="0002184C">
        <w:t xml:space="preserve"> 00 рублей</w:t>
      </w:r>
      <w:r w:rsidRPr="0002184C">
        <w:t>,</w:t>
      </w:r>
      <w:r w:rsidR="0002184C" w:rsidRPr="0002184C">
        <w:t xml:space="preserve"> 00 копеек) рублей, </w:t>
      </w:r>
      <w:r w:rsidRPr="0002184C">
        <w:t xml:space="preserve"> в том числе НДС 18%</w:t>
      </w:r>
      <w:r w:rsidR="0002184C" w:rsidRPr="0002184C">
        <w:t xml:space="preserve"> - </w:t>
      </w:r>
      <w:r w:rsidR="00240D8C">
        <w:rPr>
          <w:b/>
        </w:rPr>
        <w:t>82 525,42</w:t>
      </w:r>
      <w:r w:rsidR="0002184C" w:rsidRPr="0002184C">
        <w:t xml:space="preserve"> (восемьдесят  </w:t>
      </w:r>
      <w:r w:rsidR="006532F6">
        <w:t xml:space="preserve">две тысячи </w:t>
      </w:r>
      <w:r w:rsidR="0002184C" w:rsidRPr="0002184C">
        <w:t xml:space="preserve"> </w:t>
      </w:r>
      <w:r w:rsidR="006532F6">
        <w:t xml:space="preserve">пятьсот двадцать  пять </w:t>
      </w:r>
      <w:r w:rsidR="0002184C" w:rsidRPr="0002184C">
        <w:t xml:space="preserve">  рублей, </w:t>
      </w:r>
      <w:r w:rsidR="006532F6">
        <w:t>42 копейки</w:t>
      </w:r>
      <w:r w:rsidR="0002184C" w:rsidRPr="0002184C">
        <w:t>)</w:t>
      </w:r>
      <w:r w:rsidR="00DB40F7">
        <w:t>.</w:t>
      </w:r>
      <w:r w:rsidRPr="0002184C">
        <w:t xml:space="preserve"> </w:t>
      </w:r>
      <w:r w:rsidRPr="00DA1C01">
        <w:t>Общая сумма настоящего Контракта, стоимость единицы поставляемого Товара, являются фиксированными в течение всего срока действия настоящего Контракта</w:t>
      </w:r>
      <w:r>
        <w:t>,</w:t>
      </w:r>
      <w:r w:rsidR="00DB40F7">
        <w:t xml:space="preserve"> согласно  Протокола соглашения  о  договорной  цене (Приложение  № 3  к  контракту)</w:t>
      </w:r>
      <w:r>
        <w:t xml:space="preserve"> </w:t>
      </w:r>
      <w:r w:rsidRPr="00CC5C85">
        <w:rPr>
          <w:color w:val="000000"/>
        </w:rPr>
        <w:t xml:space="preserve">включает в себя все затраты, издержки и иные расходы </w:t>
      </w:r>
      <w:r>
        <w:rPr>
          <w:color w:val="000000"/>
        </w:rPr>
        <w:t>Поставщика</w:t>
      </w:r>
      <w:r w:rsidRPr="00CC5C85">
        <w:rPr>
          <w:color w:val="000000"/>
        </w:rPr>
        <w:t xml:space="preserve">, связанные с исполнением настоящего </w:t>
      </w:r>
      <w:r w:rsidR="007F2ABA">
        <w:rPr>
          <w:color w:val="000000"/>
        </w:rPr>
        <w:t>муниципального</w:t>
      </w:r>
      <w:r w:rsidRPr="00CC5C85">
        <w:rPr>
          <w:color w:val="000000"/>
        </w:rPr>
        <w:t xml:space="preserve"> контракта, в т.</w:t>
      </w:r>
      <w:r>
        <w:rPr>
          <w:color w:val="000000"/>
        </w:rPr>
        <w:t xml:space="preserve"> </w:t>
      </w:r>
      <w:r w:rsidRPr="00CC5C85">
        <w:rPr>
          <w:color w:val="000000"/>
        </w:rPr>
        <w:t>ч. по оплате транспортировки, налогов, пошлин и сборов до передачи товара Заказчику.</w:t>
      </w:r>
    </w:p>
    <w:p w:rsidR="00453E88" w:rsidRPr="00DA1C01" w:rsidRDefault="00453E88" w:rsidP="00453E88">
      <w:pPr>
        <w:ind w:firstLine="539"/>
        <w:jc w:val="both"/>
      </w:pPr>
      <w:r w:rsidRPr="00DA1C01">
        <w:lastRenderedPageBreak/>
        <w:t xml:space="preserve">3.2. Источник финансирования – </w:t>
      </w:r>
      <w:r>
        <w:t xml:space="preserve">бюджет </w:t>
      </w:r>
      <w:r>
        <w:rPr>
          <w:bCs/>
        </w:rPr>
        <w:t>Администрации</w:t>
      </w:r>
      <w:r w:rsidRPr="00AE654B">
        <w:rPr>
          <w:bCs/>
        </w:rPr>
        <w:t xml:space="preserve"> сельского поселения Раевский сельсовет муниципального района Альшеевский район Республики Башкортостан</w:t>
      </w:r>
      <w:r w:rsidRPr="00DA1C01">
        <w:t>.</w:t>
      </w:r>
    </w:p>
    <w:p w:rsidR="00453E88" w:rsidRDefault="00453E88" w:rsidP="00453E88">
      <w:pPr>
        <w:ind w:firstLine="539"/>
        <w:jc w:val="both"/>
      </w:pPr>
      <w:r w:rsidRPr="00DA1C01">
        <w:t xml:space="preserve">3.3. Форма оплаты – </w:t>
      </w:r>
      <w:r w:rsidRPr="00A611D1">
        <w:rPr>
          <w:color w:val="000000"/>
        </w:rPr>
        <w:t xml:space="preserve">безналичный расчет, </w:t>
      </w:r>
      <w:r w:rsidRPr="00A611D1">
        <w:rPr>
          <w:bCs/>
        </w:rPr>
        <w:t xml:space="preserve">по факту </w:t>
      </w:r>
      <w:r>
        <w:rPr>
          <w:bCs/>
        </w:rPr>
        <w:t>поставки Товара</w:t>
      </w:r>
      <w:r w:rsidRPr="00A611D1">
        <w:rPr>
          <w:bCs/>
        </w:rPr>
        <w:t xml:space="preserve"> </w:t>
      </w:r>
      <w:r>
        <w:rPr>
          <w:bCs/>
        </w:rPr>
        <w:t xml:space="preserve">и на основании счета-фактуры, товарной накладной,  акта приема-передачи, </w:t>
      </w:r>
      <w:r w:rsidRPr="00A611D1">
        <w:rPr>
          <w:bCs/>
        </w:rPr>
        <w:t>оплата 100%</w:t>
      </w:r>
      <w:r>
        <w:t xml:space="preserve"> в течени</w:t>
      </w:r>
      <w:r w:rsidR="00F8204D">
        <w:t>е</w:t>
      </w:r>
      <w:r>
        <w:t xml:space="preserve"> 5 (пяти) рабочих дней.</w:t>
      </w:r>
    </w:p>
    <w:p w:rsidR="00453E88" w:rsidRDefault="00453E88" w:rsidP="00453E88">
      <w:pPr>
        <w:ind w:firstLine="539"/>
        <w:jc w:val="both"/>
      </w:pPr>
      <w:r w:rsidRPr="00DA1C01">
        <w:t xml:space="preserve">3.4. Датой оплаты считается дата поступления денежных средств на расчетный счет Поставщика. </w:t>
      </w:r>
    </w:p>
    <w:p w:rsidR="00453E88" w:rsidRDefault="00453E88" w:rsidP="00453E88">
      <w:pPr>
        <w:ind w:firstLine="539"/>
        <w:jc w:val="both"/>
      </w:pPr>
      <w:r>
        <w:t>3.5. Право  собственности  на Товар  переходит  от Поставщика к Заказчику с момента  подписания  Сторонами  Акта  приема передачи Товара (Приложение № 2).</w:t>
      </w:r>
    </w:p>
    <w:p w:rsidR="00453E88" w:rsidRPr="00DA1C01" w:rsidRDefault="00453E88" w:rsidP="00453E88">
      <w:pPr>
        <w:ind w:firstLine="539"/>
        <w:jc w:val="both"/>
      </w:pPr>
    </w:p>
    <w:p w:rsidR="00453E88" w:rsidRPr="00DA1C01" w:rsidRDefault="00453E88" w:rsidP="00453E88">
      <w:pPr>
        <w:ind w:right="-365" w:firstLine="539"/>
        <w:jc w:val="center"/>
        <w:rPr>
          <w:b/>
        </w:rPr>
      </w:pPr>
      <w:r w:rsidRPr="00DA1C01">
        <w:rPr>
          <w:b/>
        </w:rPr>
        <w:t>4. Права и обязанности сторон</w:t>
      </w:r>
    </w:p>
    <w:p w:rsidR="00453E88" w:rsidRPr="00DA1C01" w:rsidRDefault="00453E88" w:rsidP="00453E88">
      <w:pPr>
        <w:ind w:right="-365" w:firstLine="539"/>
        <w:jc w:val="both"/>
      </w:pPr>
      <w:r w:rsidRPr="00DA1C01">
        <w:t xml:space="preserve">4.1. Поставщик по настоящему Контракту обязуется: </w:t>
      </w:r>
    </w:p>
    <w:p w:rsidR="00453E88" w:rsidRPr="00DA1C01" w:rsidRDefault="00453E88" w:rsidP="00453E88">
      <w:pPr>
        <w:ind w:firstLine="539"/>
        <w:jc w:val="both"/>
      </w:pPr>
      <w:r w:rsidRPr="00DA1C01">
        <w:t>4.1.1. подготовить Товар к приемке Заказчиком, согласно указанным  в спецификации количестве, качестве с приложенными к нему материалами и необходимой документацией (счет-фактуры, накладной, руководства по эксплуатации, паспорта качества и др.);</w:t>
      </w:r>
    </w:p>
    <w:p w:rsidR="00453E88" w:rsidRPr="00800889" w:rsidRDefault="00453E88" w:rsidP="00453E88">
      <w:pPr>
        <w:pStyle w:val="a3"/>
        <w:spacing w:after="0"/>
        <w:ind w:left="0" w:firstLine="539"/>
        <w:jc w:val="both"/>
      </w:pPr>
      <w:r w:rsidRPr="00DA1C01">
        <w:t>4.1.2. поставить Товар на базу Заказчика с оформлением акта приема-передачи товара. Место поставки –</w:t>
      </w:r>
      <w:r>
        <w:t xml:space="preserve"> </w:t>
      </w:r>
      <w:r>
        <w:rPr>
          <w:bCs/>
        </w:rPr>
        <w:t xml:space="preserve">Администрации сельского поселения Раевский сельсовет муниципального района Альшеевский район </w:t>
      </w:r>
      <w:r w:rsidRPr="008E253A">
        <w:rPr>
          <w:bCs/>
        </w:rPr>
        <w:t>Республики Башкортостан</w:t>
      </w:r>
      <w:r w:rsidRPr="00DA1C01">
        <w:rPr>
          <w:bCs/>
        </w:rPr>
        <w:t xml:space="preserve">, </w:t>
      </w:r>
      <w:r w:rsidRPr="00DA1C01">
        <w:t>а</w:t>
      </w:r>
      <w:r w:rsidRPr="00DA1C01">
        <w:rPr>
          <w:bCs/>
        </w:rPr>
        <w:t xml:space="preserve">дрес: </w:t>
      </w:r>
      <w:r w:rsidRPr="001913CE">
        <w:t>45</w:t>
      </w:r>
      <w:r>
        <w:t>2120</w:t>
      </w:r>
      <w:r w:rsidRPr="001913CE">
        <w:t xml:space="preserve">, Республика Башкортостан, </w:t>
      </w:r>
      <w:r>
        <w:t>с. Раевский</w:t>
      </w:r>
      <w:r w:rsidRPr="001913CE">
        <w:t xml:space="preserve">, ул. </w:t>
      </w:r>
      <w:r>
        <w:t xml:space="preserve">Победы, 2а, </w:t>
      </w:r>
      <w:r w:rsidRPr="00DA1C01">
        <w:t>доставка товара до базы Заказчика осуществляется Поставщиком;</w:t>
      </w:r>
    </w:p>
    <w:p w:rsidR="00453E88" w:rsidRPr="00DA1C01" w:rsidRDefault="00453E88" w:rsidP="00453E88">
      <w:pPr>
        <w:ind w:firstLine="539"/>
        <w:jc w:val="both"/>
      </w:pPr>
      <w:r w:rsidRPr="00DA1C01">
        <w:t>4.1.3. В случае если в процессе приемки представителем Заказчика будет выявлен Товар ненадлежащего качества (некомплектный товар), Заказчик вправе отказаться от приемки такого Товара, а Поставщик обязуется заменить некачественный Товар в 10-дневный срок с момента получения претензии Заказчика.</w:t>
      </w:r>
    </w:p>
    <w:p w:rsidR="00453E88" w:rsidRPr="00DA1C01" w:rsidRDefault="00453E88" w:rsidP="00453E88">
      <w:pPr>
        <w:ind w:firstLine="539"/>
        <w:jc w:val="both"/>
      </w:pPr>
      <w:r w:rsidRPr="00DA1C01">
        <w:t>4.2. Заказчик по настоящему Контракту обязуется:</w:t>
      </w:r>
    </w:p>
    <w:p w:rsidR="00453E88" w:rsidRPr="00DA1C01" w:rsidRDefault="00453E88" w:rsidP="00453E88">
      <w:pPr>
        <w:ind w:firstLine="539"/>
        <w:jc w:val="both"/>
      </w:pPr>
      <w:r w:rsidRPr="00DA1C01">
        <w:t>4.2.1. принять Товар с приложенными к нему документацией и необходимыми материалами согласно п. 4.1.2. настоящего Контракта;</w:t>
      </w:r>
    </w:p>
    <w:p w:rsidR="00453E88" w:rsidRPr="00DA1C01" w:rsidRDefault="00453E88" w:rsidP="00453E88">
      <w:pPr>
        <w:ind w:firstLine="539"/>
        <w:jc w:val="both"/>
      </w:pPr>
      <w:r w:rsidRPr="00DA1C01">
        <w:t>4.2.2. осуществить проверку качества Товара при его приемке;</w:t>
      </w:r>
    </w:p>
    <w:p w:rsidR="00453E88" w:rsidRPr="00DA1C01" w:rsidRDefault="00453E88" w:rsidP="00453E88">
      <w:pPr>
        <w:ind w:firstLine="539"/>
        <w:jc w:val="both"/>
      </w:pPr>
      <w:r w:rsidRPr="00DA1C01">
        <w:t>4.2.3. оплатить товар в размере, установленном пунктом 3.1. настоящего Контракта;</w:t>
      </w:r>
    </w:p>
    <w:p w:rsidR="00453E88" w:rsidRPr="00DA1C01" w:rsidRDefault="00453E88" w:rsidP="00453E88">
      <w:pPr>
        <w:ind w:firstLine="539"/>
        <w:jc w:val="both"/>
      </w:pPr>
      <w:r w:rsidRPr="00DA1C01">
        <w:t>4.2.4. сообщить Поставщику о замеченных при приемке или в процессе эксплуатации недостатках Товара;</w:t>
      </w:r>
    </w:p>
    <w:p w:rsidR="00453E88" w:rsidRPr="00DA1C01" w:rsidRDefault="00453E88" w:rsidP="00453E88">
      <w:pPr>
        <w:ind w:firstLine="539"/>
        <w:jc w:val="both"/>
      </w:pPr>
      <w:r w:rsidRPr="00DA1C01">
        <w:t xml:space="preserve">4.3. Заказчик вправе предъявить требования, связанные с недостатками Товара, при обнаружении недостатков в течение гарантийного срока на Товар, </w:t>
      </w:r>
      <w:r>
        <w:t xml:space="preserve">течение которого начинается </w:t>
      </w:r>
      <w:r w:rsidRPr="00DA1C01">
        <w:t>с момента подписания сторонами акта приема-передачи Товара;</w:t>
      </w:r>
    </w:p>
    <w:p w:rsidR="00453E88" w:rsidRPr="00DA1C01" w:rsidRDefault="00453E88" w:rsidP="00453E88">
      <w:pPr>
        <w:ind w:firstLine="539"/>
        <w:jc w:val="both"/>
      </w:pPr>
      <w:r w:rsidRPr="00DA1C01">
        <w:t>4.4. Заказчик, которому передан Товар ненадлежащего качества, вправе по своему выбору потребовать от Поставщика:</w:t>
      </w:r>
    </w:p>
    <w:p w:rsidR="00453E88" w:rsidRPr="00DA1C01" w:rsidRDefault="00453E88" w:rsidP="00453E88">
      <w:pPr>
        <w:ind w:firstLine="539"/>
        <w:jc w:val="both"/>
      </w:pPr>
      <w:r w:rsidRPr="00DA1C01">
        <w:t>- безвозмездного устранения недостатков Товара;</w:t>
      </w:r>
    </w:p>
    <w:p w:rsidR="00453E88" w:rsidRPr="00DA1C01" w:rsidRDefault="00453E88" w:rsidP="00453E88">
      <w:pPr>
        <w:ind w:firstLine="539"/>
        <w:jc w:val="both"/>
      </w:pPr>
      <w:r w:rsidRPr="00DA1C01">
        <w:t>- замены Товара ненадлежащего качества Товаром, соответствующим по качеству условиям Контракта.</w:t>
      </w:r>
    </w:p>
    <w:p w:rsidR="00453E88" w:rsidRDefault="00453E88" w:rsidP="00453E88">
      <w:pPr>
        <w:ind w:firstLine="539"/>
        <w:jc w:val="both"/>
        <w:rPr>
          <w:lang w:val="en-US"/>
        </w:rPr>
      </w:pPr>
      <w:r w:rsidRPr="00DA1C01">
        <w:t>4.5.Указанные в п.4.4. требования должны быть исполнены Поставщиком в 10-дневный срок с момента предъявления требования.</w:t>
      </w:r>
    </w:p>
    <w:p w:rsidR="00453E88" w:rsidRPr="0043007D" w:rsidRDefault="00453E88" w:rsidP="00453E88">
      <w:pPr>
        <w:ind w:firstLine="539"/>
        <w:jc w:val="both"/>
        <w:rPr>
          <w:lang w:val="en-US"/>
        </w:rPr>
      </w:pPr>
    </w:p>
    <w:p w:rsidR="00453E88" w:rsidRPr="00DA1C01" w:rsidRDefault="00453E88" w:rsidP="00453E88">
      <w:pPr>
        <w:ind w:right="-365" w:firstLine="539"/>
        <w:jc w:val="center"/>
        <w:rPr>
          <w:b/>
        </w:rPr>
      </w:pPr>
      <w:r w:rsidRPr="00DA1C01">
        <w:rPr>
          <w:b/>
        </w:rPr>
        <w:t>5. Ответственность сторон  и порядок рассмотрения споров</w:t>
      </w:r>
    </w:p>
    <w:p w:rsidR="00453E88" w:rsidRPr="00DA1C01" w:rsidRDefault="00453E88" w:rsidP="00453E88">
      <w:pPr>
        <w:ind w:right="-104" w:firstLine="539"/>
        <w:jc w:val="both"/>
      </w:pPr>
      <w:r w:rsidRPr="00DA1C01">
        <w:t>5.1. За невыполнение или ненадлежащее выполнение обязательств по настоящему Контракту Стороны несут ответственность в соответствии с действующим законодательством РФ.</w:t>
      </w:r>
    </w:p>
    <w:p w:rsidR="00453E88" w:rsidRPr="00781B9B" w:rsidRDefault="00453E88" w:rsidP="00453E88">
      <w:pPr>
        <w:ind w:right="-104" w:firstLine="539"/>
        <w:jc w:val="both"/>
      </w:pPr>
      <w:r w:rsidRPr="00DA1C01">
        <w:t xml:space="preserve">5.2. В случае несвоевременной поставки Товара или неисполнения обязательств, указанных в п. 4.1.3., </w:t>
      </w:r>
      <w:r w:rsidRPr="00781B9B">
        <w:t>Поставщик уплачивает Заказчику штраф в размере одной трехсотой действующей на день уплаты штрафа ставки рефинансирования Центрального банка Российской Федерации от стоимости товара за каждый день просрочки исполнения обязательств, начиная со дня, следующего после дня истечения установленного Контрактом срока исполнения обязательств, что не освобождает его от выполнения обязательств по настоящему Контракту.</w:t>
      </w:r>
    </w:p>
    <w:p w:rsidR="00453E88" w:rsidRPr="00DA1C01" w:rsidRDefault="00453E88" w:rsidP="00453E88">
      <w:pPr>
        <w:ind w:right="-104" w:firstLine="539"/>
        <w:jc w:val="both"/>
      </w:pPr>
      <w:r w:rsidRPr="00DA1C01">
        <w:t>5.3. Все споры между Сторонами, по которым не было достигнуто соглашения, разрешаются в соответствии с законодател</w:t>
      </w:r>
      <w:r w:rsidR="00AB1682">
        <w:t>ьством РФ в Арбитражном суде Республики Башкортостан.</w:t>
      </w:r>
    </w:p>
    <w:p w:rsidR="00453E88" w:rsidRPr="00DA1C01" w:rsidRDefault="00453E88" w:rsidP="00453E88">
      <w:pPr>
        <w:ind w:right="-104" w:firstLine="539"/>
        <w:jc w:val="both"/>
      </w:pPr>
      <w:r w:rsidRPr="00DA1C01">
        <w:t xml:space="preserve">5.4. При возникновении между Заказчиком и Поставщиком спора по поводу недостатков поставленного Товара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на экспертизу несет Поставщик, за исключением случаев, когда экспертизой установлено отсутствие </w:t>
      </w:r>
      <w:r w:rsidRPr="00DA1C01">
        <w:lastRenderedPageBreak/>
        <w:t>нарушений Поставщиком условий Контракта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53E88" w:rsidRPr="00DA1C01" w:rsidRDefault="00453E88" w:rsidP="00453E88">
      <w:pPr>
        <w:ind w:right="-365" w:firstLine="539"/>
        <w:jc w:val="center"/>
        <w:rPr>
          <w:b/>
        </w:rPr>
      </w:pPr>
      <w:r w:rsidRPr="00DA1C01">
        <w:rPr>
          <w:b/>
        </w:rPr>
        <w:t>6. Форс-мажор</w:t>
      </w:r>
    </w:p>
    <w:p w:rsidR="00453E88" w:rsidRPr="00DA1C01" w:rsidRDefault="00453E88" w:rsidP="00453E88">
      <w:pPr>
        <w:ind w:right="-104" w:firstLine="539"/>
        <w:jc w:val="both"/>
      </w:pPr>
      <w:r w:rsidRPr="00DA1C01">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возникших после заключения Контракта, в результате событий чрезвычайного характера, наступления которых Сторона, не исполнившая свои обязательства полностью или частично, не могла ни предвидеть, ни предотвратить разумными методами.</w:t>
      </w:r>
    </w:p>
    <w:p w:rsidR="00453E88" w:rsidRDefault="00453E88" w:rsidP="00453E88">
      <w:pPr>
        <w:tabs>
          <w:tab w:val="left" w:pos="426"/>
        </w:tabs>
        <w:ind w:right="-104" w:firstLine="539"/>
        <w:jc w:val="both"/>
      </w:pPr>
      <w:r w:rsidRPr="00DA1C01">
        <w:t>6.2. При возникновении обстоятельств, указанных в п. 6.1., Сторона, для которой создалась невозможность исполнить обязательства, должна известить о них в письменном виде другую Сторону с приложением соответствующих доказательств в семидневный срок со дня наступления этих обстоятельств.</w:t>
      </w:r>
    </w:p>
    <w:p w:rsidR="00453E88" w:rsidRPr="00DA1C01" w:rsidRDefault="00453E88" w:rsidP="00453E88">
      <w:pPr>
        <w:tabs>
          <w:tab w:val="left" w:pos="426"/>
        </w:tabs>
        <w:ind w:right="-104"/>
        <w:jc w:val="both"/>
      </w:pPr>
    </w:p>
    <w:p w:rsidR="00453E88" w:rsidRPr="00DA1C01" w:rsidRDefault="00453E88" w:rsidP="00453E88">
      <w:pPr>
        <w:ind w:right="-365" w:firstLine="539"/>
        <w:jc w:val="center"/>
        <w:rPr>
          <w:b/>
        </w:rPr>
      </w:pPr>
      <w:r w:rsidRPr="00DA1C01">
        <w:rPr>
          <w:b/>
        </w:rPr>
        <w:t>7. Срок действия Контракта</w:t>
      </w:r>
    </w:p>
    <w:p w:rsidR="00453E88" w:rsidRPr="00DA1C01" w:rsidRDefault="00453E88" w:rsidP="00453E88">
      <w:pPr>
        <w:ind w:right="-104" w:firstLine="539"/>
        <w:jc w:val="both"/>
      </w:pPr>
      <w:r w:rsidRPr="00DA1C01">
        <w:t>7.1. Контракт вступает в силу со дня его подписания Сторонами и действует до полного исполнения Сторонами своих обязательств.</w:t>
      </w:r>
    </w:p>
    <w:p w:rsidR="00453E88" w:rsidRPr="00DA1C01" w:rsidRDefault="00453E88" w:rsidP="00453E88">
      <w:pPr>
        <w:ind w:right="-365" w:firstLine="539"/>
        <w:jc w:val="both"/>
      </w:pPr>
      <w:r w:rsidRPr="00DA1C01">
        <w:t xml:space="preserve">7.2. Контракт может быть  расторгнут исключительно по соглашению Сторон либо в судебном порядке по основаниям, предусмотренным гражданским законодательством. </w:t>
      </w:r>
    </w:p>
    <w:p w:rsidR="00453E88" w:rsidRPr="00DA1C01" w:rsidRDefault="00453E88" w:rsidP="00453E88">
      <w:pPr>
        <w:ind w:right="-104" w:firstLine="539"/>
        <w:jc w:val="both"/>
      </w:pPr>
      <w:r w:rsidRPr="00DA1C01">
        <w:t>7.3. Все изменения и дополнения к настоящему Контракту действительны, если они совершены в письменной форме и подписаны обеими Сторонами.</w:t>
      </w:r>
    </w:p>
    <w:p w:rsidR="00453E88" w:rsidRPr="00DA1C01" w:rsidRDefault="00453E88" w:rsidP="00453E88">
      <w:pPr>
        <w:ind w:right="-365" w:firstLine="539"/>
        <w:jc w:val="both"/>
      </w:pPr>
      <w:r w:rsidRPr="00DA1C01">
        <w:t>7.4. Все приложения к Контракту являются неотъемлемой частью Контракта.</w:t>
      </w:r>
    </w:p>
    <w:p w:rsidR="00453E88" w:rsidRPr="00DA1C01" w:rsidRDefault="00453E88" w:rsidP="00453E88">
      <w:pPr>
        <w:ind w:firstLine="539"/>
        <w:jc w:val="both"/>
      </w:pPr>
      <w:r w:rsidRPr="00DA1C01">
        <w:t>7.5. Контракт и относящиеся к нему документы, подписанные в двухстороннем порядке, переданные посредством факсимильной связи, имеют юридическую силу.</w:t>
      </w:r>
    </w:p>
    <w:p w:rsidR="00453E88" w:rsidRPr="00DA1C01" w:rsidRDefault="00453E88" w:rsidP="00453E88">
      <w:pPr>
        <w:ind w:firstLine="539"/>
        <w:jc w:val="both"/>
      </w:pPr>
    </w:p>
    <w:p w:rsidR="00453E88" w:rsidRPr="00DA1C01" w:rsidRDefault="00453E88" w:rsidP="00453E88">
      <w:pPr>
        <w:ind w:right="-365" w:firstLine="539"/>
        <w:jc w:val="center"/>
        <w:rPr>
          <w:b/>
        </w:rPr>
      </w:pPr>
      <w:r w:rsidRPr="00DA1C01">
        <w:rPr>
          <w:b/>
        </w:rPr>
        <w:t>8.Прочие условия.</w:t>
      </w:r>
    </w:p>
    <w:p w:rsidR="00453E88" w:rsidRDefault="00453E88" w:rsidP="00453E88">
      <w:pPr>
        <w:ind w:right="-365" w:firstLine="539"/>
        <w:jc w:val="both"/>
      </w:pPr>
      <w:r w:rsidRPr="00DA1C01">
        <w:t>8.1. В случае изменения у Стороны наименования, банковских реквизитов, места нахождения, Сторона обязана письменно сообщить об этом другой Стороне в течение 10-ти дней, причем в письме необходимо указать, что оно является неотъемлемой частью Контракта.</w:t>
      </w:r>
    </w:p>
    <w:p w:rsidR="00453E88" w:rsidRDefault="00453E88" w:rsidP="00453E88">
      <w:pPr>
        <w:numPr>
          <w:ilvl w:val="1"/>
          <w:numId w:val="1"/>
        </w:numPr>
        <w:spacing w:line="160" w:lineRule="atLeast"/>
        <w:ind w:left="0" w:right="3" w:firstLine="539"/>
        <w:jc w:val="both"/>
      </w:pPr>
      <w:r>
        <w:t>Все что непредусмотренно условиями настоящего договора регулируется в соответствии с действующим законодательством РФ.</w:t>
      </w:r>
    </w:p>
    <w:p w:rsidR="00453E88" w:rsidRPr="00DA1C01" w:rsidRDefault="00453E88" w:rsidP="00453E88">
      <w:pPr>
        <w:ind w:right="-365" w:firstLine="539"/>
        <w:jc w:val="both"/>
      </w:pPr>
    </w:p>
    <w:p w:rsidR="00453E88" w:rsidRPr="00DA1C01" w:rsidRDefault="00453E88" w:rsidP="00453E88">
      <w:pPr>
        <w:ind w:right="-365" w:firstLine="539"/>
        <w:jc w:val="center"/>
        <w:rPr>
          <w:b/>
        </w:rPr>
      </w:pPr>
      <w:r w:rsidRPr="00DA1C01">
        <w:rPr>
          <w:b/>
        </w:rPr>
        <w:t>9. Юридические адреса и банковские реквизиты Сторон</w:t>
      </w:r>
    </w:p>
    <w:p w:rsidR="00453E88" w:rsidRPr="00DA1C01" w:rsidRDefault="00453E88" w:rsidP="00453E88">
      <w:pPr>
        <w:ind w:firstLine="539"/>
      </w:pPr>
      <w:bookmarkStart w:id="0" w:name="Раздел6"/>
    </w:p>
    <w:tbl>
      <w:tblPr>
        <w:tblW w:w="10881" w:type="dxa"/>
        <w:tblLook w:val="01E0"/>
      </w:tblPr>
      <w:tblGrid>
        <w:gridCol w:w="5211"/>
        <w:gridCol w:w="5670"/>
      </w:tblGrid>
      <w:tr w:rsidR="00453E88" w:rsidRPr="00DA1C01" w:rsidTr="00DC52FA">
        <w:trPr>
          <w:trHeight w:val="5015"/>
        </w:trPr>
        <w:tc>
          <w:tcPr>
            <w:tcW w:w="5211" w:type="dxa"/>
          </w:tcPr>
          <w:p w:rsidR="00453E88" w:rsidRPr="00DC24A1" w:rsidRDefault="00453E88" w:rsidP="00FC34D4">
            <w:pPr>
              <w:rPr>
                <w:b/>
                <w:color w:val="000000"/>
              </w:rPr>
            </w:pPr>
            <w:r w:rsidRPr="00DC24A1">
              <w:rPr>
                <w:b/>
                <w:color w:val="000000"/>
              </w:rPr>
              <w:t>Заказчик:</w:t>
            </w:r>
          </w:p>
          <w:p w:rsidR="00453E88" w:rsidRPr="00DC24A1" w:rsidRDefault="00453E88" w:rsidP="00FC34D4">
            <w:pPr>
              <w:rPr>
                <w:color w:val="000000"/>
              </w:rPr>
            </w:pPr>
            <w:r w:rsidRPr="00DC24A1">
              <w:rPr>
                <w:color w:val="000000"/>
              </w:rPr>
              <w:t>Администрация СП Раевский сельсовет</w:t>
            </w:r>
          </w:p>
          <w:p w:rsidR="00453E88" w:rsidRPr="00DC24A1" w:rsidRDefault="00453E88" w:rsidP="00FC34D4">
            <w:r w:rsidRPr="00DC24A1">
              <w:rPr>
                <w:color w:val="000000"/>
              </w:rPr>
              <w:t>Адрес:</w:t>
            </w:r>
            <w:r w:rsidRPr="00DC24A1">
              <w:t xml:space="preserve"> 452122, с. Раевский, ул. Победы, 2а</w:t>
            </w:r>
          </w:p>
          <w:p w:rsidR="00453E88" w:rsidRPr="00DC24A1" w:rsidRDefault="00453E88" w:rsidP="00FC34D4">
            <w:r w:rsidRPr="00DC24A1">
              <w:rPr>
                <w:color w:val="000000"/>
              </w:rPr>
              <w:t>Телефон:</w:t>
            </w:r>
            <w:r w:rsidRPr="00DC24A1">
              <w:t xml:space="preserve"> (34754) 2-23-41</w:t>
            </w:r>
          </w:p>
          <w:p w:rsidR="00453E88" w:rsidRPr="00DC24A1" w:rsidRDefault="00453E88" w:rsidP="00FC34D4">
            <w:pPr>
              <w:rPr>
                <w:color w:val="000000"/>
              </w:rPr>
            </w:pPr>
            <w:r w:rsidRPr="00DC24A1">
              <w:rPr>
                <w:lang w:val="en-US"/>
              </w:rPr>
              <w:t>E</w:t>
            </w:r>
            <w:r w:rsidRPr="00DC24A1">
              <w:t>-</w:t>
            </w:r>
            <w:r w:rsidRPr="00DC24A1">
              <w:rPr>
                <w:lang w:val="en-US"/>
              </w:rPr>
              <w:t>mail</w:t>
            </w:r>
            <w:r w:rsidRPr="00DC24A1">
              <w:t xml:space="preserve">: </w:t>
            </w:r>
            <w:r w:rsidRPr="00DC24A1">
              <w:rPr>
                <w:bCs/>
                <w:iCs/>
                <w:color w:val="000000"/>
                <w:lang w:val="en-US"/>
              </w:rPr>
              <w:t>raev</w:t>
            </w:r>
            <w:r w:rsidRPr="00DC24A1">
              <w:rPr>
                <w:bCs/>
                <w:iCs/>
                <w:color w:val="000000"/>
              </w:rPr>
              <w:t>_</w:t>
            </w:r>
            <w:r w:rsidRPr="00DC24A1">
              <w:rPr>
                <w:bCs/>
                <w:iCs/>
                <w:color w:val="000000"/>
                <w:lang w:val="en-US"/>
              </w:rPr>
              <w:t>alsh</w:t>
            </w:r>
            <w:r w:rsidRPr="00DC24A1">
              <w:rPr>
                <w:bCs/>
                <w:iCs/>
                <w:color w:val="000000"/>
              </w:rPr>
              <w:t>@</w:t>
            </w:r>
            <w:r w:rsidRPr="00DC24A1">
              <w:rPr>
                <w:bCs/>
                <w:iCs/>
                <w:color w:val="000000"/>
                <w:lang w:val="en-US"/>
              </w:rPr>
              <w:t>ufamts</w:t>
            </w:r>
            <w:r w:rsidRPr="00DC24A1">
              <w:rPr>
                <w:bCs/>
                <w:iCs/>
                <w:color w:val="000000"/>
              </w:rPr>
              <w:t>.</w:t>
            </w:r>
            <w:r w:rsidRPr="00DC24A1">
              <w:rPr>
                <w:bCs/>
                <w:iCs/>
                <w:color w:val="000000"/>
                <w:lang w:val="en-US"/>
              </w:rPr>
              <w:t>ru</w:t>
            </w:r>
          </w:p>
          <w:p w:rsidR="00453E88" w:rsidRPr="00DC24A1" w:rsidRDefault="00453E88" w:rsidP="00FC34D4">
            <w:pPr>
              <w:rPr>
                <w:color w:val="000000"/>
              </w:rPr>
            </w:pPr>
            <w:r w:rsidRPr="00DC24A1">
              <w:rPr>
                <w:color w:val="000000"/>
              </w:rPr>
              <w:t>Банковские реквизиты:</w:t>
            </w:r>
          </w:p>
          <w:p w:rsidR="00453E88" w:rsidRPr="00DC24A1" w:rsidRDefault="00453E88" w:rsidP="00FC34D4">
            <w:r w:rsidRPr="00DC24A1">
              <w:t xml:space="preserve">ОКПО 04284804 , </w:t>
            </w:r>
          </w:p>
          <w:p w:rsidR="00453E88" w:rsidRPr="00DC24A1" w:rsidRDefault="00453E88" w:rsidP="00FC34D4">
            <w:r w:rsidRPr="00DC24A1">
              <w:t>БИК 048073001,</w:t>
            </w:r>
          </w:p>
          <w:p w:rsidR="00453E88" w:rsidRPr="00DC24A1" w:rsidRDefault="00453E88" w:rsidP="00FC34D4">
            <w:proofErr w:type="gramStart"/>
            <w:r w:rsidRPr="00DC24A1">
              <w:t>Р</w:t>
            </w:r>
            <w:proofErr w:type="gramEnd"/>
            <w:r w:rsidRPr="00DC24A1">
              <w:t>/с 40204810300000001364 в ГРКЦ НБ РБ Банка России   г. Уфа, л/с02802240010</w:t>
            </w:r>
          </w:p>
          <w:p w:rsidR="00453E88" w:rsidRPr="00DC24A1" w:rsidRDefault="00453E88" w:rsidP="00FC34D4">
            <w:r w:rsidRPr="00DC24A1">
              <w:t>ИНН 0202001279,  КПП 020201001</w:t>
            </w:r>
          </w:p>
          <w:p w:rsidR="00453E88" w:rsidRPr="00DC24A1" w:rsidRDefault="00453E88" w:rsidP="00FC34D4">
            <w:pPr>
              <w:rPr>
                <w:color w:val="000000"/>
              </w:rPr>
            </w:pPr>
          </w:p>
          <w:p w:rsidR="000F6772" w:rsidRDefault="000F6772" w:rsidP="00FC34D4">
            <w:pPr>
              <w:rPr>
                <w:color w:val="000000"/>
              </w:rPr>
            </w:pPr>
          </w:p>
          <w:p w:rsidR="00453E88" w:rsidRPr="00DC24A1" w:rsidRDefault="00453E88" w:rsidP="00FC34D4">
            <w:pPr>
              <w:rPr>
                <w:color w:val="000000"/>
              </w:rPr>
            </w:pPr>
            <w:r w:rsidRPr="00DC24A1">
              <w:rPr>
                <w:color w:val="000000"/>
              </w:rPr>
              <w:t>Глава администрации СП Раевский сельсовет</w:t>
            </w:r>
          </w:p>
          <w:p w:rsidR="000F6772" w:rsidRDefault="000F6772" w:rsidP="00FC34D4">
            <w:pPr>
              <w:rPr>
                <w:color w:val="000000"/>
              </w:rPr>
            </w:pPr>
          </w:p>
          <w:p w:rsidR="00453E88" w:rsidRPr="00DC24A1" w:rsidRDefault="00453E88" w:rsidP="00FC34D4">
            <w:pPr>
              <w:rPr>
                <w:color w:val="000000"/>
              </w:rPr>
            </w:pPr>
            <w:r w:rsidRPr="00DC24A1">
              <w:rPr>
                <w:color w:val="000000"/>
              </w:rPr>
              <w:t>__________________(Н. С. Морозов)</w:t>
            </w:r>
          </w:p>
          <w:p w:rsidR="00453E88" w:rsidRPr="00DC24A1" w:rsidRDefault="00453E88" w:rsidP="00FC34D4">
            <w:pPr>
              <w:rPr>
                <w:color w:val="000000"/>
              </w:rPr>
            </w:pPr>
          </w:p>
          <w:p w:rsidR="00453E88" w:rsidRPr="00DC24A1" w:rsidRDefault="00453E88" w:rsidP="00FC34D4">
            <w:pPr>
              <w:rPr>
                <w:color w:val="000000"/>
              </w:rPr>
            </w:pPr>
            <w:r w:rsidRPr="00DC24A1">
              <w:rPr>
                <w:color w:val="000000"/>
              </w:rPr>
              <w:t>«___»_______________20</w:t>
            </w:r>
            <w:r w:rsidR="00593C5F">
              <w:rPr>
                <w:color w:val="000000"/>
              </w:rPr>
              <w:t>12</w:t>
            </w:r>
            <w:r>
              <w:rPr>
                <w:color w:val="000000"/>
              </w:rPr>
              <w:t xml:space="preserve"> </w:t>
            </w:r>
            <w:r w:rsidRPr="00DC24A1">
              <w:rPr>
                <w:color w:val="000000"/>
              </w:rPr>
              <w:t xml:space="preserve"> г. </w:t>
            </w:r>
          </w:p>
          <w:p w:rsidR="00453E88" w:rsidRPr="004943E4" w:rsidRDefault="00453E88" w:rsidP="00FC34D4">
            <w:pPr>
              <w:pStyle w:val="a8"/>
              <w:spacing w:before="0"/>
              <w:ind w:firstLine="567"/>
              <w:rPr>
                <w:b w:val="0"/>
              </w:rPr>
            </w:pPr>
            <w:r w:rsidRPr="004943E4">
              <w:rPr>
                <w:b w:val="0"/>
                <w:color w:val="000000"/>
              </w:rPr>
              <w:t>М.П.</w:t>
            </w:r>
            <w:r w:rsidRPr="004943E4">
              <w:rPr>
                <w:b w:val="0"/>
              </w:rPr>
              <w:tab/>
            </w:r>
            <w:r w:rsidRPr="004943E4">
              <w:rPr>
                <w:b w:val="0"/>
              </w:rPr>
              <w:tab/>
            </w:r>
            <w:r w:rsidRPr="004943E4">
              <w:rPr>
                <w:b w:val="0"/>
              </w:rPr>
              <w:tab/>
            </w:r>
          </w:p>
          <w:p w:rsidR="004943E4" w:rsidRDefault="004943E4" w:rsidP="00FC34D4">
            <w:pPr>
              <w:pStyle w:val="a7"/>
              <w:spacing w:before="0"/>
              <w:ind w:firstLine="539"/>
            </w:pPr>
          </w:p>
          <w:p w:rsidR="00453E88" w:rsidRPr="00DC0969" w:rsidRDefault="00453E88" w:rsidP="00DC0969"/>
        </w:tc>
        <w:tc>
          <w:tcPr>
            <w:tcW w:w="5670" w:type="dxa"/>
          </w:tcPr>
          <w:p w:rsidR="00453E88" w:rsidRPr="00DA1C01" w:rsidRDefault="00C20E7D" w:rsidP="00DE2079">
            <w:pPr>
              <w:ind w:firstLine="459"/>
              <w:rPr>
                <w:b/>
              </w:rPr>
            </w:pPr>
            <w:r>
              <w:rPr>
                <w:b/>
              </w:rPr>
              <w:t>Поставщик</w:t>
            </w:r>
            <w:r w:rsidR="00453E88" w:rsidRPr="00DA1C01">
              <w:rPr>
                <w:b/>
              </w:rPr>
              <w:t>:</w:t>
            </w:r>
          </w:p>
          <w:p w:rsidR="00453E88" w:rsidRDefault="00DC52FA" w:rsidP="00C00F21">
            <w:pPr>
              <w:ind w:left="459"/>
            </w:pPr>
            <w:r>
              <w:t>ООО</w:t>
            </w:r>
            <w:r w:rsidR="00C00F21">
              <w:t xml:space="preserve">  «СОЖ»</w:t>
            </w:r>
          </w:p>
          <w:p w:rsidR="00C00F21" w:rsidRDefault="00C00F21" w:rsidP="00C00F21">
            <w:pPr>
              <w:ind w:left="459"/>
            </w:pPr>
            <w:r>
              <w:t xml:space="preserve">Адрес: </w:t>
            </w:r>
            <w:r w:rsidR="0081132A">
              <w:t>450054, г. Уфа, ул.</w:t>
            </w:r>
            <w:r w:rsidR="00DC52FA">
              <w:t xml:space="preserve"> </w:t>
            </w:r>
            <w:r w:rsidR="0081132A">
              <w:t>Проспект Октября, 71</w:t>
            </w:r>
          </w:p>
          <w:p w:rsidR="0081132A" w:rsidRDefault="0081132A" w:rsidP="00DC52FA">
            <w:pPr>
              <w:ind w:left="459" w:right="-533"/>
            </w:pPr>
            <w:r>
              <w:t>Телефон: (347) 241-38-11</w:t>
            </w:r>
          </w:p>
          <w:p w:rsidR="00DC52FA" w:rsidRPr="006032C4" w:rsidRDefault="00DC52FA" w:rsidP="00DC52FA">
            <w:pPr>
              <w:ind w:left="459" w:right="-533"/>
              <w:rPr>
                <w:rStyle w:val="val"/>
              </w:rPr>
            </w:pPr>
            <w:r w:rsidRPr="00DC24A1">
              <w:rPr>
                <w:lang w:val="en-US"/>
              </w:rPr>
              <w:t>E</w:t>
            </w:r>
            <w:r w:rsidRPr="00DC24A1">
              <w:t>-</w:t>
            </w:r>
            <w:r w:rsidRPr="00DC24A1">
              <w:rPr>
                <w:lang w:val="en-US"/>
              </w:rPr>
              <w:t>mail</w:t>
            </w:r>
            <w:r w:rsidRPr="00DC24A1">
              <w:t>:</w:t>
            </w:r>
            <w:r>
              <w:rPr>
                <w:rFonts w:ascii="Arial" w:hAnsi="Arial" w:cs="Arial"/>
                <w:sz w:val="18"/>
                <w:szCs w:val="18"/>
              </w:rPr>
              <w:t xml:space="preserve"> </w:t>
            </w:r>
            <w:hyperlink r:id="rId8" w:history="1">
              <w:r w:rsidR="006032C4" w:rsidRPr="006032C4">
                <w:rPr>
                  <w:rStyle w:val="a9"/>
                  <w:color w:val="000000" w:themeColor="text1"/>
                  <w:u w:val="none"/>
                </w:rPr>
                <w:t>OOO_SOG@mail.ru</w:t>
              </w:r>
            </w:hyperlink>
          </w:p>
          <w:p w:rsidR="006032C4" w:rsidRDefault="006032C4" w:rsidP="00DC52FA">
            <w:pPr>
              <w:ind w:left="459" w:right="-533"/>
              <w:rPr>
                <w:rStyle w:val="val"/>
              </w:rPr>
            </w:pPr>
            <w:r>
              <w:rPr>
                <w:rStyle w:val="val"/>
              </w:rPr>
              <w:t>Банковские  реквизиты:</w:t>
            </w:r>
          </w:p>
          <w:p w:rsidR="006032C4" w:rsidRDefault="00532A25" w:rsidP="00DC52FA">
            <w:pPr>
              <w:ind w:left="459" w:right="-533"/>
            </w:pPr>
            <w:r>
              <w:t>ОКПО 52970</w:t>
            </w:r>
            <w:r w:rsidR="006032C4">
              <w:t>434,</w:t>
            </w:r>
          </w:p>
          <w:p w:rsidR="006032C4" w:rsidRDefault="00BD5F26" w:rsidP="00DC52FA">
            <w:pPr>
              <w:ind w:left="459" w:right="-533"/>
            </w:pPr>
            <w:r>
              <w:t>БИК 048073770</w:t>
            </w:r>
            <w:r w:rsidR="006032C4">
              <w:t>,</w:t>
            </w:r>
          </w:p>
          <w:p w:rsidR="007B6C7E" w:rsidRDefault="006032C4" w:rsidP="00DC52FA">
            <w:pPr>
              <w:ind w:left="459" w:right="-533"/>
            </w:pPr>
            <w:proofErr w:type="gramStart"/>
            <w:r>
              <w:t>Р</w:t>
            </w:r>
            <w:proofErr w:type="gramEnd"/>
            <w:r>
              <w:t xml:space="preserve">/с </w:t>
            </w:r>
            <w:r w:rsidR="00BD5F26">
              <w:t>407028101</w:t>
            </w:r>
            <w:r w:rsidR="002544D8">
              <w:t>00000004283</w:t>
            </w:r>
            <w:r w:rsidR="007B6C7E">
              <w:t xml:space="preserve"> филиал ОАО </w:t>
            </w:r>
          </w:p>
          <w:p w:rsidR="006032C4" w:rsidRPr="00DC52FA" w:rsidRDefault="007B6C7E" w:rsidP="00DC52FA">
            <w:pPr>
              <w:ind w:left="459" w:right="-533"/>
            </w:pPr>
            <w:r>
              <w:t>«</w:t>
            </w:r>
            <w:proofErr w:type="spellStart"/>
            <w:r w:rsidR="002544D8">
              <w:t>Уралсиб</w:t>
            </w:r>
            <w:proofErr w:type="spellEnd"/>
            <w:r>
              <w:t>»</w:t>
            </w:r>
            <w:r w:rsidR="00F8204D">
              <w:t xml:space="preserve"> </w:t>
            </w:r>
            <w:r w:rsidR="002544D8">
              <w:t xml:space="preserve">в  </w:t>
            </w:r>
            <w:proofErr w:type="gramStart"/>
            <w:r w:rsidR="002544D8">
              <w:t>г</w:t>
            </w:r>
            <w:proofErr w:type="gramEnd"/>
            <w:r w:rsidR="002544D8">
              <w:t>. Уфе</w:t>
            </w:r>
          </w:p>
          <w:p w:rsidR="00453E88" w:rsidRDefault="003C3259" w:rsidP="00C00F21">
            <w:pPr>
              <w:ind w:firstLine="539"/>
            </w:pPr>
            <w:r>
              <w:t xml:space="preserve">К/с </w:t>
            </w:r>
            <w:r w:rsidR="002544D8">
              <w:t>30101810600000000770</w:t>
            </w:r>
            <w:r>
              <w:t>,</w:t>
            </w:r>
          </w:p>
          <w:p w:rsidR="003C3259" w:rsidRDefault="003C3259" w:rsidP="00C00F21">
            <w:pPr>
              <w:ind w:firstLine="539"/>
            </w:pPr>
            <w:r>
              <w:t>ИНН 0275034727,  КПП 027</w:t>
            </w:r>
            <w:r w:rsidR="00DE2079">
              <w:t>601001</w:t>
            </w:r>
          </w:p>
          <w:p w:rsidR="00DE2079" w:rsidRDefault="00DE2079" w:rsidP="00C00F21">
            <w:pPr>
              <w:ind w:firstLine="539"/>
            </w:pPr>
          </w:p>
          <w:p w:rsidR="000F6772" w:rsidRDefault="000F6772" w:rsidP="00C00F21">
            <w:pPr>
              <w:ind w:firstLine="539"/>
            </w:pPr>
            <w:r>
              <w:t>Директор  ООО «СОЖ»</w:t>
            </w:r>
          </w:p>
          <w:p w:rsidR="000F6772" w:rsidRDefault="000F6772" w:rsidP="00C00F21">
            <w:pPr>
              <w:ind w:firstLine="539"/>
            </w:pPr>
          </w:p>
          <w:p w:rsidR="000F6772" w:rsidRDefault="000F6772" w:rsidP="00C00F21">
            <w:pPr>
              <w:ind w:firstLine="539"/>
            </w:pPr>
            <w:r>
              <w:t>___________________(</w:t>
            </w:r>
            <w:r w:rsidR="004943E4">
              <w:t>Ю.М.Андреев)</w:t>
            </w:r>
          </w:p>
          <w:p w:rsidR="004943E4" w:rsidRDefault="004943E4" w:rsidP="00C00F21">
            <w:pPr>
              <w:ind w:firstLine="539"/>
            </w:pPr>
          </w:p>
          <w:p w:rsidR="004943E4" w:rsidRPr="00DC24A1" w:rsidRDefault="004943E4" w:rsidP="004943E4">
            <w:pPr>
              <w:rPr>
                <w:color w:val="000000"/>
              </w:rPr>
            </w:pPr>
            <w:r>
              <w:rPr>
                <w:color w:val="000000"/>
              </w:rPr>
              <w:t xml:space="preserve">          </w:t>
            </w:r>
            <w:r w:rsidRPr="00DC24A1">
              <w:rPr>
                <w:color w:val="000000"/>
              </w:rPr>
              <w:t>«___»_______________20</w:t>
            </w:r>
            <w:r w:rsidR="00593C5F">
              <w:rPr>
                <w:color w:val="000000"/>
              </w:rPr>
              <w:t>12</w:t>
            </w:r>
            <w:r>
              <w:rPr>
                <w:color w:val="000000"/>
              </w:rPr>
              <w:t xml:space="preserve"> </w:t>
            </w:r>
            <w:r w:rsidRPr="00DC24A1">
              <w:rPr>
                <w:color w:val="000000"/>
              </w:rPr>
              <w:t xml:space="preserve"> г. </w:t>
            </w:r>
          </w:p>
          <w:p w:rsidR="004943E4" w:rsidRPr="00DA1C01" w:rsidRDefault="004943E4" w:rsidP="004943E4">
            <w:pPr>
              <w:ind w:firstLine="539"/>
            </w:pPr>
            <w:r>
              <w:rPr>
                <w:color w:val="000000"/>
              </w:rPr>
              <w:t xml:space="preserve">            </w:t>
            </w:r>
            <w:r w:rsidRPr="00DC24A1">
              <w:rPr>
                <w:color w:val="000000"/>
              </w:rPr>
              <w:t>М.П.</w:t>
            </w:r>
            <w:r w:rsidRPr="003F38E2">
              <w:rPr>
                <w:b/>
              </w:rPr>
              <w:tab/>
            </w:r>
          </w:p>
        </w:tc>
      </w:tr>
      <w:bookmarkEnd w:id="0"/>
    </w:tbl>
    <w:p w:rsidR="00453E88" w:rsidRDefault="00453E88" w:rsidP="00453E88">
      <w:pPr>
        <w:pStyle w:val="a5"/>
        <w:jc w:val="left"/>
        <w:rPr>
          <w:sz w:val="24"/>
          <w:szCs w:val="24"/>
        </w:rPr>
        <w:sectPr w:rsidR="00453E88" w:rsidSect="0043007D">
          <w:pgSz w:w="11906" w:h="16838"/>
          <w:pgMar w:top="719" w:right="746" w:bottom="539" w:left="851" w:header="708" w:footer="708" w:gutter="0"/>
          <w:cols w:space="708"/>
          <w:docGrid w:linePitch="360"/>
        </w:sectPr>
      </w:pPr>
    </w:p>
    <w:p w:rsidR="00221501" w:rsidRDefault="00221501" w:rsidP="00DC0969">
      <w:pPr>
        <w:jc w:val="right"/>
      </w:pPr>
    </w:p>
    <w:p w:rsidR="00221501" w:rsidRDefault="00221501" w:rsidP="00DC0969">
      <w:pPr>
        <w:jc w:val="right"/>
      </w:pPr>
    </w:p>
    <w:p w:rsidR="00DC0969" w:rsidRPr="009511A9" w:rsidRDefault="00DC0969" w:rsidP="00DC0969">
      <w:pPr>
        <w:jc w:val="right"/>
      </w:pPr>
      <w:r w:rsidRPr="009511A9">
        <w:t>Пр</w:t>
      </w:r>
      <w:r>
        <w:t>иложение № 1  к контракту №  ___</w:t>
      </w:r>
      <w:r w:rsidR="00B655E5">
        <w:t>_______________</w:t>
      </w:r>
    </w:p>
    <w:p w:rsidR="00DC0969" w:rsidRPr="009511A9" w:rsidRDefault="00DC0969" w:rsidP="00DC0969">
      <w:pPr>
        <w:jc w:val="center"/>
      </w:pPr>
      <w:r w:rsidRPr="009511A9">
        <w:t xml:space="preserve">                                                 </w:t>
      </w:r>
      <w:r>
        <w:t xml:space="preserve">                      </w:t>
      </w:r>
      <w:r w:rsidR="00CC654B">
        <w:t xml:space="preserve">         </w:t>
      </w:r>
      <w:r>
        <w:t xml:space="preserve"> </w:t>
      </w:r>
      <w:r w:rsidR="00BD5D44">
        <w:t xml:space="preserve">  </w:t>
      </w:r>
      <w:r>
        <w:t>от «___» ______</w:t>
      </w:r>
      <w:r w:rsidR="00930FF7">
        <w:t>_________</w:t>
      </w:r>
      <w:r w:rsidR="00593C5F">
        <w:t xml:space="preserve">  2012</w:t>
      </w:r>
      <w:r>
        <w:t xml:space="preserve"> </w:t>
      </w:r>
      <w:r w:rsidRPr="009511A9">
        <w:t>г.</w:t>
      </w:r>
    </w:p>
    <w:p w:rsidR="00DC0969" w:rsidRPr="00B1701F" w:rsidRDefault="00DC0969" w:rsidP="00DC0969">
      <w:pPr>
        <w:ind w:firstLine="539"/>
        <w:jc w:val="both"/>
        <w:rPr>
          <w:sz w:val="20"/>
          <w:szCs w:val="20"/>
        </w:rPr>
      </w:pPr>
    </w:p>
    <w:p w:rsidR="00221501" w:rsidRDefault="00221501" w:rsidP="00DC0969">
      <w:pPr>
        <w:ind w:firstLine="539"/>
        <w:jc w:val="center"/>
        <w:rPr>
          <w:b/>
        </w:rPr>
      </w:pPr>
    </w:p>
    <w:p w:rsidR="00221501" w:rsidRDefault="00221501" w:rsidP="00DC0969">
      <w:pPr>
        <w:ind w:firstLine="539"/>
        <w:jc w:val="center"/>
        <w:rPr>
          <w:b/>
        </w:rPr>
      </w:pPr>
    </w:p>
    <w:p w:rsidR="00DC0969" w:rsidRPr="00B1701F" w:rsidRDefault="00DC0969" w:rsidP="00DC0969">
      <w:pPr>
        <w:ind w:firstLine="539"/>
        <w:jc w:val="center"/>
        <w:rPr>
          <w:b/>
        </w:rPr>
      </w:pPr>
      <w:r w:rsidRPr="00B1701F">
        <w:rPr>
          <w:b/>
        </w:rPr>
        <w:t>СПЕЦИФИКАЦИЯ</w:t>
      </w:r>
    </w:p>
    <w:p w:rsidR="00DC0969" w:rsidRPr="00B1701F" w:rsidRDefault="00DC0969" w:rsidP="00DC0969">
      <w:pPr>
        <w:ind w:firstLine="539"/>
        <w:jc w:val="both"/>
        <w:rPr>
          <w:sz w:val="20"/>
          <w:szCs w:val="20"/>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551"/>
        <w:gridCol w:w="1418"/>
        <w:gridCol w:w="1417"/>
        <w:gridCol w:w="1276"/>
        <w:gridCol w:w="1559"/>
        <w:gridCol w:w="1985"/>
      </w:tblGrid>
      <w:tr w:rsidR="008C6266" w:rsidRPr="00B1701F" w:rsidTr="00A21782">
        <w:tc>
          <w:tcPr>
            <w:tcW w:w="568" w:type="dxa"/>
            <w:tcBorders>
              <w:top w:val="single" w:sz="4" w:space="0" w:color="auto"/>
              <w:left w:val="single" w:sz="4" w:space="0" w:color="auto"/>
              <w:bottom w:val="single" w:sz="4" w:space="0" w:color="auto"/>
              <w:right w:val="single" w:sz="4" w:space="0" w:color="auto"/>
            </w:tcBorders>
          </w:tcPr>
          <w:p w:rsidR="009727DA" w:rsidRPr="0043007D" w:rsidRDefault="009727DA" w:rsidP="00FC34D4">
            <w:pPr>
              <w:jc w:val="center"/>
            </w:pPr>
            <w:r w:rsidRPr="0043007D">
              <w:t>№</w:t>
            </w:r>
          </w:p>
          <w:p w:rsidR="009727DA" w:rsidRPr="0043007D" w:rsidRDefault="009727DA" w:rsidP="00FC34D4">
            <w:pPr>
              <w:jc w:val="center"/>
            </w:pPr>
            <w:proofErr w:type="gramStart"/>
            <w:r w:rsidRPr="0043007D">
              <w:t>п</w:t>
            </w:r>
            <w:proofErr w:type="gramEnd"/>
            <w:r w:rsidRPr="0043007D">
              <w:t>/п</w:t>
            </w:r>
          </w:p>
        </w:tc>
        <w:tc>
          <w:tcPr>
            <w:tcW w:w="2551" w:type="dxa"/>
            <w:tcBorders>
              <w:top w:val="single" w:sz="4" w:space="0" w:color="auto"/>
              <w:left w:val="single" w:sz="4" w:space="0" w:color="auto"/>
              <w:bottom w:val="single" w:sz="4" w:space="0" w:color="auto"/>
              <w:right w:val="single" w:sz="4" w:space="0" w:color="auto"/>
            </w:tcBorders>
          </w:tcPr>
          <w:p w:rsidR="009727DA" w:rsidRPr="0043007D" w:rsidRDefault="009727DA" w:rsidP="00FC34D4">
            <w:pPr>
              <w:rPr>
                <w:vertAlign w:val="superscript"/>
              </w:rPr>
            </w:pPr>
            <w:r w:rsidRPr="0043007D">
              <w:t xml:space="preserve">Наименование </w:t>
            </w:r>
          </w:p>
        </w:tc>
        <w:tc>
          <w:tcPr>
            <w:tcW w:w="1418" w:type="dxa"/>
            <w:tcBorders>
              <w:top w:val="single" w:sz="4" w:space="0" w:color="auto"/>
              <w:left w:val="single" w:sz="4" w:space="0" w:color="auto"/>
              <w:bottom w:val="single" w:sz="4" w:space="0" w:color="auto"/>
              <w:right w:val="single" w:sz="4" w:space="0" w:color="auto"/>
            </w:tcBorders>
          </w:tcPr>
          <w:p w:rsidR="009727DA" w:rsidRPr="0043007D" w:rsidRDefault="009727DA" w:rsidP="00FC34D4">
            <w:r>
              <w:t>Страна происхождения</w:t>
            </w:r>
          </w:p>
        </w:tc>
        <w:tc>
          <w:tcPr>
            <w:tcW w:w="1417" w:type="dxa"/>
            <w:tcBorders>
              <w:top w:val="single" w:sz="4" w:space="0" w:color="auto"/>
              <w:left w:val="single" w:sz="4" w:space="0" w:color="auto"/>
              <w:bottom w:val="single" w:sz="4" w:space="0" w:color="auto"/>
              <w:right w:val="single" w:sz="4" w:space="0" w:color="auto"/>
            </w:tcBorders>
          </w:tcPr>
          <w:p w:rsidR="009727DA" w:rsidRPr="0043007D" w:rsidRDefault="009727DA" w:rsidP="00FC34D4">
            <w:r>
              <w:t>Код ОКДП</w:t>
            </w:r>
          </w:p>
        </w:tc>
        <w:tc>
          <w:tcPr>
            <w:tcW w:w="1276" w:type="dxa"/>
            <w:tcBorders>
              <w:top w:val="single" w:sz="4" w:space="0" w:color="auto"/>
              <w:left w:val="single" w:sz="4" w:space="0" w:color="auto"/>
              <w:bottom w:val="single" w:sz="4" w:space="0" w:color="auto"/>
              <w:right w:val="single" w:sz="4" w:space="0" w:color="auto"/>
            </w:tcBorders>
          </w:tcPr>
          <w:p w:rsidR="009727DA" w:rsidRPr="00B1701F" w:rsidRDefault="009727DA" w:rsidP="00FC34D4">
            <w:pPr>
              <w:jc w:val="center"/>
            </w:pPr>
            <w:r w:rsidRPr="00B1701F">
              <w:t>Количество</w:t>
            </w:r>
          </w:p>
          <w:p w:rsidR="009727DA" w:rsidRPr="00B1701F" w:rsidRDefault="009727DA" w:rsidP="00FC34D4">
            <w:pPr>
              <w:jc w:val="center"/>
            </w:pPr>
            <w:r w:rsidRPr="00B1701F">
              <w:t>(шт.)</w:t>
            </w:r>
          </w:p>
        </w:tc>
        <w:tc>
          <w:tcPr>
            <w:tcW w:w="1559" w:type="dxa"/>
            <w:tcBorders>
              <w:top w:val="single" w:sz="4" w:space="0" w:color="auto"/>
              <w:left w:val="single" w:sz="4" w:space="0" w:color="auto"/>
              <w:bottom w:val="single" w:sz="4" w:space="0" w:color="auto"/>
              <w:right w:val="single" w:sz="4" w:space="0" w:color="auto"/>
            </w:tcBorders>
          </w:tcPr>
          <w:p w:rsidR="009727DA" w:rsidRPr="00B1701F" w:rsidRDefault="009727DA" w:rsidP="00FC34D4">
            <w:pPr>
              <w:jc w:val="center"/>
            </w:pPr>
            <w:r w:rsidRPr="00B1701F">
              <w:t xml:space="preserve">Цена </w:t>
            </w:r>
          </w:p>
          <w:p w:rsidR="009727DA" w:rsidRPr="00B1701F" w:rsidRDefault="009727DA" w:rsidP="00FC34D4">
            <w:pPr>
              <w:jc w:val="center"/>
            </w:pPr>
            <w:r w:rsidRPr="00B1701F">
              <w:t>с НДС 18%</w:t>
            </w:r>
          </w:p>
          <w:p w:rsidR="009727DA" w:rsidRPr="00B1701F" w:rsidRDefault="009727DA" w:rsidP="00FC34D4">
            <w:pPr>
              <w:jc w:val="center"/>
            </w:pPr>
            <w:r w:rsidRPr="00B1701F">
              <w:t xml:space="preserve"> (руб.)</w:t>
            </w:r>
          </w:p>
        </w:tc>
        <w:tc>
          <w:tcPr>
            <w:tcW w:w="1985" w:type="dxa"/>
            <w:tcBorders>
              <w:top w:val="single" w:sz="4" w:space="0" w:color="auto"/>
              <w:left w:val="single" w:sz="4" w:space="0" w:color="auto"/>
              <w:bottom w:val="single" w:sz="4" w:space="0" w:color="auto"/>
              <w:right w:val="single" w:sz="4" w:space="0" w:color="auto"/>
            </w:tcBorders>
          </w:tcPr>
          <w:p w:rsidR="009727DA" w:rsidRPr="00B1701F" w:rsidRDefault="009727DA" w:rsidP="00FC34D4">
            <w:pPr>
              <w:ind w:firstLine="34"/>
              <w:jc w:val="center"/>
            </w:pPr>
            <w:r w:rsidRPr="00B1701F">
              <w:t xml:space="preserve">Сумма </w:t>
            </w:r>
          </w:p>
          <w:p w:rsidR="009727DA" w:rsidRPr="00B1701F" w:rsidRDefault="009727DA" w:rsidP="00FC34D4">
            <w:pPr>
              <w:ind w:firstLine="34"/>
              <w:jc w:val="center"/>
            </w:pPr>
            <w:r w:rsidRPr="00B1701F">
              <w:t>с НДС 18% (руб.)</w:t>
            </w:r>
          </w:p>
        </w:tc>
      </w:tr>
      <w:tr w:rsidR="008C6266" w:rsidRPr="00B1701F" w:rsidTr="00A21782">
        <w:tc>
          <w:tcPr>
            <w:tcW w:w="568" w:type="dxa"/>
            <w:tcBorders>
              <w:top w:val="single" w:sz="4" w:space="0" w:color="auto"/>
              <w:left w:val="single" w:sz="4" w:space="0" w:color="auto"/>
              <w:bottom w:val="single" w:sz="4" w:space="0" w:color="auto"/>
              <w:right w:val="single" w:sz="4" w:space="0" w:color="auto"/>
            </w:tcBorders>
            <w:vAlign w:val="center"/>
          </w:tcPr>
          <w:p w:rsidR="009727DA" w:rsidRPr="00B1701F" w:rsidRDefault="009727DA" w:rsidP="0013094D">
            <w:pPr>
              <w:ind w:firstLine="539"/>
              <w:jc w:val="center"/>
            </w:pPr>
            <w:r>
              <w:t>11</w:t>
            </w:r>
          </w:p>
        </w:tc>
        <w:tc>
          <w:tcPr>
            <w:tcW w:w="2551" w:type="dxa"/>
            <w:tcBorders>
              <w:top w:val="single" w:sz="4" w:space="0" w:color="auto"/>
              <w:left w:val="single" w:sz="4" w:space="0" w:color="auto"/>
              <w:bottom w:val="single" w:sz="4" w:space="0" w:color="auto"/>
              <w:right w:val="single" w:sz="4" w:space="0" w:color="auto"/>
            </w:tcBorders>
            <w:vAlign w:val="bottom"/>
          </w:tcPr>
          <w:p w:rsidR="009727DA" w:rsidRPr="00B1701F" w:rsidRDefault="009727DA" w:rsidP="0013094D">
            <w:pPr>
              <w:jc w:val="center"/>
            </w:pPr>
            <w:r>
              <w:t>2</w:t>
            </w:r>
          </w:p>
        </w:tc>
        <w:tc>
          <w:tcPr>
            <w:tcW w:w="1418" w:type="dxa"/>
            <w:tcBorders>
              <w:top w:val="single" w:sz="4" w:space="0" w:color="auto"/>
              <w:left w:val="single" w:sz="4" w:space="0" w:color="auto"/>
              <w:bottom w:val="single" w:sz="4" w:space="0" w:color="auto"/>
              <w:right w:val="single" w:sz="4" w:space="0" w:color="auto"/>
            </w:tcBorders>
            <w:vAlign w:val="bottom"/>
          </w:tcPr>
          <w:p w:rsidR="009727DA" w:rsidRPr="00B1701F" w:rsidRDefault="0013094D" w:rsidP="0013094D">
            <w:pPr>
              <w:jc w:val="center"/>
            </w:pPr>
            <w:r>
              <w:t>3</w:t>
            </w:r>
          </w:p>
        </w:tc>
        <w:tc>
          <w:tcPr>
            <w:tcW w:w="1417" w:type="dxa"/>
            <w:tcBorders>
              <w:top w:val="single" w:sz="4" w:space="0" w:color="auto"/>
              <w:left w:val="single" w:sz="4" w:space="0" w:color="auto"/>
              <w:bottom w:val="single" w:sz="4" w:space="0" w:color="auto"/>
              <w:right w:val="single" w:sz="4" w:space="0" w:color="auto"/>
            </w:tcBorders>
            <w:vAlign w:val="bottom"/>
          </w:tcPr>
          <w:p w:rsidR="009727DA" w:rsidRPr="00B1701F" w:rsidRDefault="0013094D" w:rsidP="0013094D">
            <w:pPr>
              <w:jc w:val="center"/>
            </w:pPr>
            <w:r>
              <w:t>4</w:t>
            </w:r>
          </w:p>
        </w:tc>
        <w:tc>
          <w:tcPr>
            <w:tcW w:w="1276" w:type="dxa"/>
            <w:tcBorders>
              <w:top w:val="single" w:sz="4" w:space="0" w:color="auto"/>
              <w:left w:val="single" w:sz="4" w:space="0" w:color="auto"/>
              <w:bottom w:val="single" w:sz="4" w:space="0" w:color="auto"/>
              <w:right w:val="single" w:sz="4" w:space="0" w:color="auto"/>
            </w:tcBorders>
            <w:vAlign w:val="bottom"/>
          </w:tcPr>
          <w:p w:rsidR="009727DA" w:rsidRPr="00B1701F" w:rsidRDefault="0013094D" w:rsidP="0013094D">
            <w:pPr>
              <w:ind w:firstLine="539"/>
            </w:pPr>
            <w:r>
              <w:t>5</w:t>
            </w:r>
          </w:p>
        </w:tc>
        <w:tc>
          <w:tcPr>
            <w:tcW w:w="1559" w:type="dxa"/>
            <w:tcBorders>
              <w:top w:val="single" w:sz="4" w:space="0" w:color="auto"/>
              <w:left w:val="single" w:sz="4" w:space="0" w:color="auto"/>
              <w:bottom w:val="single" w:sz="4" w:space="0" w:color="auto"/>
              <w:right w:val="single" w:sz="4" w:space="0" w:color="auto"/>
            </w:tcBorders>
            <w:vAlign w:val="bottom"/>
          </w:tcPr>
          <w:p w:rsidR="009727DA" w:rsidRPr="00B1701F" w:rsidRDefault="0013094D" w:rsidP="0013094D">
            <w:pPr>
              <w:ind w:firstLine="539"/>
            </w:pPr>
            <w:r>
              <w:t>6</w:t>
            </w:r>
          </w:p>
        </w:tc>
        <w:tc>
          <w:tcPr>
            <w:tcW w:w="1985" w:type="dxa"/>
            <w:tcBorders>
              <w:top w:val="single" w:sz="4" w:space="0" w:color="auto"/>
              <w:left w:val="single" w:sz="4" w:space="0" w:color="auto"/>
              <w:bottom w:val="single" w:sz="4" w:space="0" w:color="auto"/>
              <w:right w:val="single" w:sz="4" w:space="0" w:color="auto"/>
            </w:tcBorders>
            <w:vAlign w:val="bottom"/>
          </w:tcPr>
          <w:p w:rsidR="009727DA" w:rsidRPr="00B1701F" w:rsidRDefault="0013094D" w:rsidP="0013094D">
            <w:pPr>
              <w:ind w:firstLine="539"/>
            </w:pPr>
            <w:r>
              <w:t>7</w:t>
            </w:r>
          </w:p>
        </w:tc>
      </w:tr>
      <w:tr w:rsidR="008C6266" w:rsidRPr="00B1701F" w:rsidTr="00A21782">
        <w:trPr>
          <w:trHeight w:val="856"/>
        </w:trPr>
        <w:tc>
          <w:tcPr>
            <w:tcW w:w="568" w:type="dxa"/>
            <w:tcBorders>
              <w:top w:val="single" w:sz="4" w:space="0" w:color="auto"/>
              <w:left w:val="single" w:sz="4" w:space="0" w:color="auto"/>
              <w:bottom w:val="single" w:sz="4" w:space="0" w:color="auto"/>
              <w:right w:val="single" w:sz="4" w:space="0" w:color="auto"/>
            </w:tcBorders>
          </w:tcPr>
          <w:p w:rsidR="009727DA" w:rsidRPr="003D1C5D" w:rsidRDefault="009727DA" w:rsidP="003D1C5D">
            <w:pPr>
              <w:ind w:right="-250" w:firstLine="539"/>
              <w:jc w:val="center"/>
            </w:pPr>
            <w:r>
              <w:rPr>
                <w:b/>
              </w:rPr>
              <w:t>1</w:t>
            </w:r>
            <w:r w:rsidRPr="003D1C5D">
              <w:t>1</w:t>
            </w:r>
          </w:p>
        </w:tc>
        <w:tc>
          <w:tcPr>
            <w:tcW w:w="2551" w:type="dxa"/>
            <w:tcBorders>
              <w:top w:val="single" w:sz="4" w:space="0" w:color="auto"/>
              <w:left w:val="single" w:sz="4" w:space="0" w:color="auto"/>
              <w:bottom w:val="single" w:sz="4" w:space="0" w:color="auto"/>
              <w:right w:val="single" w:sz="4" w:space="0" w:color="auto"/>
            </w:tcBorders>
          </w:tcPr>
          <w:p w:rsidR="009727DA" w:rsidRPr="006E798F" w:rsidRDefault="009727DA" w:rsidP="00205DB2">
            <w:r w:rsidRPr="006E798F">
              <w:t>Автомобиль</w:t>
            </w:r>
            <w:r w:rsidRPr="006E798F">
              <w:rPr>
                <w:rFonts w:ascii="Times New Roman CYR" w:eastAsia="Times New Roman CYR" w:hAnsi="Times New Roman CYR" w:cs="Times New Roman CYR"/>
                <w:color w:val="0D0D0D"/>
              </w:rPr>
              <w:t xml:space="preserve"> Шевроле Нива  GLC</w:t>
            </w:r>
          </w:p>
        </w:tc>
        <w:tc>
          <w:tcPr>
            <w:tcW w:w="1418" w:type="dxa"/>
            <w:tcBorders>
              <w:top w:val="single" w:sz="4" w:space="0" w:color="auto"/>
              <w:left w:val="single" w:sz="4" w:space="0" w:color="auto"/>
              <w:bottom w:val="single" w:sz="4" w:space="0" w:color="auto"/>
              <w:right w:val="single" w:sz="4" w:space="0" w:color="auto"/>
            </w:tcBorders>
          </w:tcPr>
          <w:p w:rsidR="009727DA" w:rsidRPr="006E798F" w:rsidRDefault="009727DA" w:rsidP="00C97DBC">
            <w:pPr>
              <w:jc w:val="both"/>
            </w:pPr>
            <w:r w:rsidRPr="006E798F">
              <w:t>Россия</w:t>
            </w:r>
          </w:p>
        </w:tc>
        <w:tc>
          <w:tcPr>
            <w:tcW w:w="1417" w:type="dxa"/>
            <w:tcBorders>
              <w:top w:val="single" w:sz="4" w:space="0" w:color="auto"/>
              <w:left w:val="single" w:sz="4" w:space="0" w:color="auto"/>
              <w:bottom w:val="single" w:sz="4" w:space="0" w:color="auto"/>
              <w:right w:val="single" w:sz="4" w:space="0" w:color="auto"/>
            </w:tcBorders>
          </w:tcPr>
          <w:p w:rsidR="009727DA" w:rsidRPr="006E798F" w:rsidRDefault="00221501" w:rsidP="00C97DBC">
            <w:pPr>
              <w:ind w:firstLine="34"/>
              <w:jc w:val="both"/>
            </w:pPr>
            <w:r>
              <w:t>3410111</w:t>
            </w:r>
          </w:p>
        </w:tc>
        <w:tc>
          <w:tcPr>
            <w:tcW w:w="1276" w:type="dxa"/>
            <w:tcBorders>
              <w:top w:val="single" w:sz="4" w:space="0" w:color="auto"/>
              <w:left w:val="single" w:sz="4" w:space="0" w:color="auto"/>
              <w:bottom w:val="single" w:sz="4" w:space="0" w:color="auto"/>
              <w:right w:val="single" w:sz="4" w:space="0" w:color="auto"/>
            </w:tcBorders>
          </w:tcPr>
          <w:p w:rsidR="009727DA" w:rsidRPr="006E798F" w:rsidRDefault="009727DA" w:rsidP="00C97DBC">
            <w:pPr>
              <w:ind w:firstLine="34"/>
              <w:jc w:val="center"/>
            </w:pPr>
            <w:r w:rsidRPr="006E798F">
              <w:t>1</w:t>
            </w:r>
          </w:p>
        </w:tc>
        <w:tc>
          <w:tcPr>
            <w:tcW w:w="1559" w:type="dxa"/>
            <w:tcBorders>
              <w:top w:val="single" w:sz="4" w:space="0" w:color="auto"/>
              <w:left w:val="single" w:sz="4" w:space="0" w:color="auto"/>
              <w:bottom w:val="single" w:sz="4" w:space="0" w:color="auto"/>
              <w:right w:val="single" w:sz="4" w:space="0" w:color="auto"/>
            </w:tcBorders>
          </w:tcPr>
          <w:p w:rsidR="009727DA" w:rsidRPr="006E798F" w:rsidRDefault="00593C5F" w:rsidP="00C97DBC">
            <w:pPr>
              <w:ind w:firstLine="34"/>
              <w:jc w:val="center"/>
            </w:pPr>
            <w:r>
              <w:t xml:space="preserve">541 </w:t>
            </w:r>
            <w:r w:rsidR="009727DA" w:rsidRPr="006E798F">
              <w:t>000,00</w:t>
            </w:r>
          </w:p>
        </w:tc>
        <w:tc>
          <w:tcPr>
            <w:tcW w:w="1985" w:type="dxa"/>
            <w:tcBorders>
              <w:top w:val="single" w:sz="4" w:space="0" w:color="auto"/>
              <w:left w:val="single" w:sz="4" w:space="0" w:color="auto"/>
              <w:bottom w:val="single" w:sz="4" w:space="0" w:color="auto"/>
              <w:right w:val="single" w:sz="4" w:space="0" w:color="auto"/>
            </w:tcBorders>
          </w:tcPr>
          <w:p w:rsidR="009727DA" w:rsidRPr="006E798F" w:rsidRDefault="00593C5F" w:rsidP="00C97DBC">
            <w:pPr>
              <w:ind w:firstLine="33"/>
              <w:jc w:val="center"/>
            </w:pPr>
            <w:r>
              <w:t>541</w:t>
            </w:r>
            <w:r w:rsidR="009727DA" w:rsidRPr="006E798F">
              <w:t> 000,00</w:t>
            </w:r>
          </w:p>
        </w:tc>
      </w:tr>
    </w:tbl>
    <w:p w:rsidR="00DC0969" w:rsidRDefault="00DC0969" w:rsidP="00DC0969">
      <w:pPr>
        <w:ind w:firstLine="539"/>
        <w:jc w:val="both"/>
        <w:rPr>
          <w:sz w:val="20"/>
          <w:szCs w:val="20"/>
        </w:rPr>
      </w:pPr>
    </w:p>
    <w:p w:rsidR="00221501" w:rsidRDefault="00221501" w:rsidP="00DC0969">
      <w:pPr>
        <w:ind w:firstLine="539"/>
        <w:jc w:val="both"/>
        <w:rPr>
          <w:sz w:val="20"/>
          <w:szCs w:val="20"/>
        </w:rPr>
      </w:pPr>
    </w:p>
    <w:p w:rsidR="00221501" w:rsidRPr="00B1701F" w:rsidRDefault="00221501" w:rsidP="00DC0969">
      <w:pPr>
        <w:ind w:firstLine="539"/>
        <w:jc w:val="both"/>
        <w:rPr>
          <w:sz w:val="20"/>
          <w:szCs w:val="20"/>
        </w:rPr>
      </w:pPr>
    </w:p>
    <w:p w:rsidR="00BD5D44" w:rsidRDefault="00BD5D44" w:rsidP="00DC0969">
      <w:pPr>
        <w:ind w:firstLine="539"/>
        <w:jc w:val="center"/>
        <w:rPr>
          <w:b/>
        </w:rPr>
      </w:pPr>
    </w:p>
    <w:tbl>
      <w:tblPr>
        <w:tblStyle w:val="ae"/>
        <w:tblW w:w="10774" w:type="dxa"/>
        <w:tblInd w:w="-176" w:type="dxa"/>
        <w:tblLook w:val="04A0"/>
      </w:tblPr>
      <w:tblGrid>
        <w:gridCol w:w="5387"/>
        <w:gridCol w:w="1737"/>
        <w:gridCol w:w="3650"/>
      </w:tblGrid>
      <w:tr w:rsidR="000644DA" w:rsidTr="00B655E5">
        <w:tc>
          <w:tcPr>
            <w:tcW w:w="5387" w:type="dxa"/>
          </w:tcPr>
          <w:p w:rsidR="000644DA" w:rsidRPr="0032007D" w:rsidRDefault="000644DA" w:rsidP="00FC34D4">
            <w:pPr>
              <w:autoSpaceDE w:val="0"/>
              <w:autoSpaceDN w:val="0"/>
              <w:adjustRightInd w:val="0"/>
              <w:jc w:val="center"/>
              <w:rPr>
                <w:b/>
                <w:bCs/>
                <w:color w:val="000000"/>
              </w:rPr>
            </w:pPr>
            <w:r w:rsidRPr="0032007D">
              <w:rPr>
                <w:b/>
                <w:bCs/>
                <w:color w:val="000000"/>
              </w:rPr>
              <w:t>Показатель</w:t>
            </w:r>
          </w:p>
        </w:tc>
        <w:tc>
          <w:tcPr>
            <w:tcW w:w="1737" w:type="dxa"/>
          </w:tcPr>
          <w:p w:rsidR="000644DA" w:rsidRPr="0032007D" w:rsidRDefault="000644DA" w:rsidP="00FC34D4">
            <w:pPr>
              <w:autoSpaceDE w:val="0"/>
              <w:autoSpaceDN w:val="0"/>
              <w:adjustRightInd w:val="0"/>
              <w:jc w:val="center"/>
              <w:rPr>
                <w:b/>
                <w:bCs/>
                <w:color w:val="000000"/>
              </w:rPr>
            </w:pPr>
            <w:r w:rsidRPr="0032007D">
              <w:rPr>
                <w:b/>
                <w:bCs/>
                <w:color w:val="000000"/>
              </w:rPr>
              <w:t>Ед. изм.</w:t>
            </w:r>
          </w:p>
          <w:p w:rsidR="000644DA" w:rsidRPr="0032007D" w:rsidRDefault="000644DA" w:rsidP="00FC34D4">
            <w:pPr>
              <w:autoSpaceDE w:val="0"/>
              <w:autoSpaceDN w:val="0"/>
              <w:adjustRightInd w:val="0"/>
              <w:jc w:val="center"/>
              <w:rPr>
                <w:b/>
                <w:bCs/>
                <w:color w:val="000000"/>
              </w:rPr>
            </w:pPr>
            <w:r w:rsidRPr="0032007D">
              <w:rPr>
                <w:b/>
                <w:bCs/>
                <w:color w:val="000000"/>
              </w:rPr>
              <w:t>показателя</w:t>
            </w:r>
          </w:p>
        </w:tc>
        <w:tc>
          <w:tcPr>
            <w:tcW w:w="3650" w:type="dxa"/>
          </w:tcPr>
          <w:p w:rsidR="000644DA" w:rsidRPr="0032007D" w:rsidRDefault="000644DA" w:rsidP="00A9651A">
            <w:pPr>
              <w:autoSpaceDE w:val="0"/>
              <w:autoSpaceDN w:val="0"/>
              <w:adjustRightInd w:val="0"/>
              <w:jc w:val="center"/>
              <w:rPr>
                <w:b/>
                <w:bCs/>
                <w:color w:val="000000"/>
              </w:rPr>
            </w:pPr>
            <w:r w:rsidRPr="0032007D">
              <w:rPr>
                <w:b/>
                <w:bCs/>
                <w:color w:val="000000"/>
              </w:rPr>
              <w:t>Характеристики</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Длина</w:t>
            </w:r>
          </w:p>
        </w:tc>
        <w:tc>
          <w:tcPr>
            <w:tcW w:w="1737" w:type="dxa"/>
            <w:vAlign w:val="center"/>
          </w:tcPr>
          <w:p w:rsidR="000644DA" w:rsidRPr="00A9651A" w:rsidRDefault="000644DA" w:rsidP="00FC34D4">
            <w:pPr>
              <w:ind w:left="-30"/>
              <w:jc w:val="center"/>
              <w:rPr>
                <w:color w:val="333333"/>
                <w:sz w:val="24"/>
                <w:szCs w:val="24"/>
              </w:rPr>
            </w:pPr>
            <w:r w:rsidRPr="00A9651A">
              <w:rPr>
                <w:color w:val="333333"/>
                <w:sz w:val="24"/>
                <w:szCs w:val="24"/>
              </w:rPr>
              <w:t>мм</w:t>
            </w:r>
          </w:p>
        </w:tc>
        <w:tc>
          <w:tcPr>
            <w:tcW w:w="3650" w:type="dxa"/>
            <w:vAlign w:val="center"/>
          </w:tcPr>
          <w:p w:rsidR="000644DA" w:rsidRPr="00A9651A" w:rsidRDefault="000644DA" w:rsidP="008C6266">
            <w:pPr>
              <w:ind w:left="170" w:firstLine="112"/>
              <w:jc w:val="center"/>
              <w:rPr>
                <w:color w:val="333333"/>
                <w:sz w:val="24"/>
                <w:szCs w:val="24"/>
              </w:rPr>
            </w:pPr>
            <w:r w:rsidRPr="00A9651A">
              <w:rPr>
                <w:color w:val="333333"/>
                <w:sz w:val="24"/>
                <w:szCs w:val="24"/>
              </w:rPr>
              <w:t>4040</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Ширина</w:t>
            </w:r>
          </w:p>
        </w:tc>
        <w:tc>
          <w:tcPr>
            <w:tcW w:w="1737" w:type="dxa"/>
            <w:vAlign w:val="center"/>
          </w:tcPr>
          <w:p w:rsidR="000644DA" w:rsidRPr="00A9651A" w:rsidRDefault="000644DA" w:rsidP="00FC34D4">
            <w:pPr>
              <w:ind w:left="-30"/>
              <w:jc w:val="center"/>
              <w:rPr>
                <w:color w:val="333333"/>
                <w:sz w:val="24"/>
                <w:szCs w:val="24"/>
              </w:rPr>
            </w:pPr>
            <w:r w:rsidRPr="00A9651A">
              <w:rPr>
                <w:color w:val="333333"/>
                <w:sz w:val="24"/>
                <w:szCs w:val="24"/>
              </w:rPr>
              <w:t>мм</w:t>
            </w:r>
          </w:p>
        </w:tc>
        <w:tc>
          <w:tcPr>
            <w:tcW w:w="3650" w:type="dxa"/>
            <w:vAlign w:val="center"/>
          </w:tcPr>
          <w:p w:rsidR="000644DA" w:rsidRPr="00A9651A" w:rsidRDefault="000644DA" w:rsidP="008C6266">
            <w:pPr>
              <w:ind w:left="170" w:firstLine="112"/>
              <w:jc w:val="center"/>
              <w:rPr>
                <w:color w:val="333333"/>
                <w:sz w:val="24"/>
                <w:szCs w:val="24"/>
              </w:rPr>
            </w:pPr>
            <w:r w:rsidRPr="00A9651A">
              <w:rPr>
                <w:color w:val="333333"/>
                <w:sz w:val="24"/>
                <w:szCs w:val="24"/>
              </w:rPr>
              <w:t>1770</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Высота</w:t>
            </w:r>
          </w:p>
        </w:tc>
        <w:tc>
          <w:tcPr>
            <w:tcW w:w="1737" w:type="dxa"/>
            <w:vAlign w:val="center"/>
          </w:tcPr>
          <w:p w:rsidR="000644DA" w:rsidRPr="00A9651A" w:rsidRDefault="000644DA" w:rsidP="00FC34D4">
            <w:pPr>
              <w:ind w:left="-30"/>
              <w:jc w:val="center"/>
              <w:rPr>
                <w:color w:val="333333"/>
                <w:sz w:val="24"/>
                <w:szCs w:val="24"/>
              </w:rPr>
            </w:pPr>
            <w:r w:rsidRPr="00A9651A">
              <w:rPr>
                <w:color w:val="333333"/>
                <w:sz w:val="24"/>
                <w:szCs w:val="24"/>
              </w:rPr>
              <w:t>мм</w:t>
            </w:r>
          </w:p>
        </w:tc>
        <w:tc>
          <w:tcPr>
            <w:tcW w:w="3650" w:type="dxa"/>
            <w:vAlign w:val="center"/>
          </w:tcPr>
          <w:p w:rsidR="000644DA" w:rsidRPr="00A9651A" w:rsidRDefault="000644DA" w:rsidP="008C6266">
            <w:pPr>
              <w:ind w:left="170" w:firstLine="112"/>
              <w:jc w:val="center"/>
              <w:rPr>
                <w:color w:val="333333"/>
                <w:sz w:val="24"/>
                <w:szCs w:val="24"/>
              </w:rPr>
            </w:pPr>
            <w:r w:rsidRPr="00A9651A">
              <w:rPr>
                <w:color w:val="333333"/>
                <w:sz w:val="24"/>
                <w:szCs w:val="24"/>
              </w:rPr>
              <w:t>1650</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Клиренс</w:t>
            </w:r>
          </w:p>
        </w:tc>
        <w:tc>
          <w:tcPr>
            <w:tcW w:w="1737" w:type="dxa"/>
            <w:vAlign w:val="center"/>
          </w:tcPr>
          <w:p w:rsidR="000644DA" w:rsidRPr="00A9651A" w:rsidRDefault="000644DA" w:rsidP="00FC34D4">
            <w:pPr>
              <w:ind w:left="-30"/>
              <w:jc w:val="center"/>
              <w:rPr>
                <w:color w:val="333333"/>
                <w:sz w:val="24"/>
                <w:szCs w:val="24"/>
              </w:rPr>
            </w:pPr>
            <w:r w:rsidRPr="00A9651A">
              <w:rPr>
                <w:color w:val="333333"/>
                <w:sz w:val="24"/>
                <w:szCs w:val="24"/>
              </w:rPr>
              <w:t>мм</w:t>
            </w:r>
          </w:p>
        </w:tc>
        <w:tc>
          <w:tcPr>
            <w:tcW w:w="3650" w:type="dxa"/>
            <w:vAlign w:val="center"/>
          </w:tcPr>
          <w:p w:rsidR="000644DA" w:rsidRPr="00A9651A" w:rsidRDefault="000644DA" w:rsidP="008C6266">
            <w:pPr>
              <w:ind w:left="170" w:firstLine="112"/>
              <w:jc w:val="center"/>
              <w:rPr>
                <w:color w:val="333333"/>
                <w:sz w:val="24"/>
                <w:szCs w:val="24"/>
              </w:rPr>
            </w:pPr>
            <w:r w:rsidRPr="00A9651A">
              <w:rPr>
                <w:color w:val="333333"/>
                <w:sz w:val="24"/>
                <w:szCs w:val="24"/>
              </w:rPr>
              <w:t>200</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Колея передних колес</w:t>
            </w:r>
          </w:p>
        </w:tc>
        <w:tc>
          <w:tcPr>
            <w:tcW w:w="1737" w:type="dxa"/>
            <w:vAlign w:val="center"/>
          </w:tcPr>
          <w:p w:rsidR="000644DA" w:rsidRPr="00A9651A" w:rsidRDefault="000644DA" w:rsidP="00FC34D4">
            <w:pPr>
              <w:ind w:left="-30"/>
              <w:jc w:val="center"/>
              <w:rPr>
                <w:color w:val="333333"/>
                <w:sz w:val="24"/>
                <w:szCs w:val="24"/>
              </w:rPr>
            </w:pPr>
            <w:r w:rsidRPr="00A9651A">
              <w:rPr>
                <w:color w:val="333333"/>
                <w:sz w:val="24"/>
                <w:szCs w:val="24"/>
              </w:rPr>
              <w:t>мм</w:t>
            </w:r>
          </w:p>
        </w:tc>
        <w:tc>
          <w:tcPr>
            <w:tcW w:w="3650" w:type="dxa"/>
            <w:vAlign w:val="center"/>
          </w:tcPr>
          <w:p w:rsidR="000644DA" w:rsidRPr="00A9651A" w:rsidRDefault="000644DA" w:rsidP="008C6266">
            <w:pPr>
              <w:jc w:val="center"/>
              <w:rPr>
                <w:color w:val="333333"/>
                <w:sz w:val="24"/>
                <w:szCs w:val="24"/>
              </w:rPr>
            </w:pPr>
            <w:r w:rsidRPr="00A9651A">
              <w:rPr>
                <w:color w:val="333333"/>
                <w:sz w:val="24"/>
                <w:szCs w:val="24"/>
              </w:rPr>
              <w:t>1450</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Колея задних колес</w:t>
            </w:r>
          </w:p>
        </w:tc>
        <w:tc>
          <w:tcPr>
            <w:tcW w:w="1737" w:type="dxa"/>
            <w:vAlign w:val="center"/>
          </w:tcPr>
          <w:p w:rsidR="000644DA" w:rsidRPr="00A9651A" w:rsidRDefault="000644DA" w:rsidP="00FC34D4">
            <w:pPr>
              <w:ind w:left="-30"/>
              <w:jc w:val="center"/>
              <w:rPr>
                <w:color w:val="333333"/>
                <w:sz w:val="24"/>
                <w:szCs w:val="24"/>
              </w:rPr>
            </w:pPr>
            <w:r w:rsidRPr="00A9651A">
              <w:rPr>
                <w:color w:val="333333"/>
                <w:sz w:val="24"/>
                <w:szCs w:val="24"/>
              </w:rPr>
              <w:t>мм</w:t>
            </w:r>
          </w:p>
        </w:tc>
        <w:tc>
          <w:tcPr>
            <w:tcW w:w="3650" w:type="dxa"/>
            <w:vAlign w:val="center"/>
          </w:tcPr>
          <w:p w:rsidR="000644DA" w:rsidRPr="00A9651A" w:rsidRDefault="000644DA" w:rsidP="008C6266">
            <w:pPr>
              <w:ind w:firstLine="112"/>
              <w:jc w:val="center"/>
              <w:rPr>
                <w:color w:val="333333"/>
                <w:sz w:val="24"/>
                <w:szCs w:val="24"/>
              </w:rPr>
            </w:pPr>
            <w:r w:rsidRPr="00A9651A">
              <w:rPr>
                <w:color w:val="333333"/>
                <w:sz w:val="24"/>
                <w:szCs w:val="24"/>
              </w:rPr>
              <w:t>1440</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Объем багажного отделения</w:t>
            </w:r>
          </w:p>
        </w:tc>
        <w:tc>
          <w:tcPr>
            <w:tcW w:w="1737" w:type="dxa"/>
            <w:vAlign w:val="center"/>
          </w:tcPr>
          <w:p w:rsidR="000644DA" w:rsidRPr="00A9651A" w:rsidRDefault="000644DA" w:rsidP="00FC34D4">
            <w:pPr>
              <w:ind w:left="-30"/>
              <w:jc w:val="center"/>
              <w:rPr>
                <w:color w:val="333333"/>
                <w:sz w:val="24"/>
                <w:szCs w:val="24"/>
              </w:rPr>
            </w:pPr>
            <w:r w:rsidRPr="00A9651A">
              <w:rPr>
                <w:color w:val="333333"/>
                <w:sz w:val="24"/>
                <w:szCs w:val="24"/>
              </w:rPr>
              <w:t>куб. дм</w:t>
            </w:r>
          </w:p>
        </w:tc>
        <w:tc>
          <w:tcPr>
            <w:tcW w:w="3650" w:type="dxa"/>
            <w:vAlign w:val="center"/>
          </w:tcPr>
          <w:p w:rsidR="000644DA" w:rsidRPr="00A9651A" w:rsidRDefault="000644DA" w:rsidP="008C6266">
            <w:pPr>
              <w:ind w:firstLine="112"/>
              <w:jc w:val="center"/>
              <w:rPr>
                <w:color w:val="333333"/>
                <w:sz w:val="24"/>
                <w:szCs w:val="24"/>
              </w:rPr>
            </w:pPr>
            <w:r w:rsidRPr="00A9651A">
              <w:rPr>
                <w:color w:val="333333"/>
                <w:sz w:val="24"/>
                <w:szCs w:val="24"/>
              </w:rPr>
              <w:t>320</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Масса в снаряженном состоянии</w:t>
            </w:r>
          </w:p>
        </w:tc>
        <w:tc>
          <w:tcPr>
            <w:tcW w:w="1737" w:type="dxa"/>
            <w:vAlign w:val="center"/>
          </w:tcPr>
          <w:p w:rsidR="000644DA" w:rsidRPr="00A9651A" w:rsidRDefault="000644DA" w:rsidP="00FC34D4">
            <w:pPr>
              <w:ind w:left="-30"/>
              <w:jc w:val="center"/>
              <w:rPr>
                <w:color w:val="333333"/>
                <w:sz w:val="24"/>
                <w:szCs w:val="24"/>
              </w:rPr>
            </w:pPr>
            <w:r w:rsidRPr="00A9651A">
              <w:rPr>
                <w:color w:val="333333"/>
                <w:sz w:val="24"/>
                <w:szCs w:val="24"/>
              </w:rPr>
              <w:t>кг</w:t>
            </w:r>
          </w:p>
        </w:tc>
        <w:tc>
          <w:tcPr>
            <w:tcW w:w="3650" w:type="dxa"/>
            <w:vAlign w:val="center"/>
          </w:tcPr>
          <w:p w:rsidR="000644DA" w:rsidRPr="00A9651A" w:rsidRDefault="000644DA" w:rsidP="008C6266">
            <w:pPr>
              <w:ind w:firstLine="112"/>
              <w:jc w:val="center"/>
              <w:rPr>
                <w:color w:val="333333"/>
                <w:sz w:val="24"/>
                <w:szCs w:val="24"/>
              </w:rPr>
            </w:pPr>
            <w:r w:rsidRPr="00A9651A">
              <w:rPr>
                <w:color w:val="333333"/>
                <w:sz w:val="24"/>
                <w:szCs w:val="24"/>
              </w:rPr>
              <w:t>1 410</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Полная масса автомобиля</w:t>
            </w:r>
          </w:p>
        </w:tc>
        <w:tc>
          <w:tcPr>
            <w:tcW w:w="1737" w:type="dxa"/>
            <w:vAlign w:val="center"/>
          </w:tcPr>
          <w:p w:rsidR="000644DA" w:rsidRPr="00A9651A" w:rsidRDefault="000644DA" w:rsidP="00FC34D4">
            <w:pPr>
              <w:ind w:left="-30"/>
              <w:jc w:val="center"/>
              <w:rPr>
                <w:color w:val="333333"/>
                <w:sz w:val="24"/>
                <w:szCs w:val="24"/>
              </w:rPr>
            </w:pPr>
            <w:r w:rsidRPr="00A9651A">
              <w:rPr>
                <w:color w:val="333333"/>
                <w:sz w:val="24"/>
                <w:szCs w:val="24"/>
              </w:rPr>
              <w:t>кг</w:t>
            </w:r>
          </w:p>
        </w:tc>
        <w:tc>
          <w:tcPr>
            <w:tcW w:w="3650" w:type="dxa"/>
            <w:vAlign w:val="center"/>
          </w:tcPr>
          <w:p w:rsidR="000644DA" w:rsidRPr="00A9651A" w:rsidRDefault="000644DA" w:rsidP="008C6266">
            <w:pPr>
              <w:ind w:firstLine="112"/>
              <w:jc w:val="center"/>
              <w:rPr>
                <w:color w:val="333333"/>
                <w:sz w:val="24"/>
                <w:szCs w:val="24"/>
              </w:rPr>
            </w:pPr>
            <w:r w:rsidRPr="00A9651A">
              <w:rPr>
                <w:color w:val="333333"/>
                <w:sz w:val="24"/>
                <w:szCs w:val="24"/>
              </w:rPr>
              <w:t>1860</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Колесная формула</w:t>
            </w:r>
          </w:p>
        </w:tc>
        <w:tc>
          <w:tcPr>
            <w:tcW w:w="1737" w:type="dxa"/>
            <w:vAlign w:val="center"/>
          </w:tcPr>
          <w:p w:rsidR="000644DA" w:rsidRPr="00A9651A" w:rsidRDefault="000644DA" w:rsidP="00FC34D4">
            <w:pPr>
              <w:ind w:left="-30"/>
              <w:jc w:val="center"/>
              <w:rPr>
                <w:color w:val="333333"/>
                <w:sz w:val="24"/>
                <w:szCs w:val="24"/>
              </w:rPr>
            </w:pPr>
          </w:p>
        </w:tc>
        <w:tc>
          <w:tcPr>
            <w:tcW w:w="3650" w:type="dxa"/>
            <w:vAlign w:val="center"/>
          </w:tcPr>
          <w:p w:rsidR="000644DA" w:rsidRPr="00A9651A" w:rsidRDefault="000644DA" w:rsidP="008C6266">
            <w:pPr>
              <w:ind w:left="170" w:firstLine="112"/>
              <w:jc w:val="center"/>
              <w:rPr>
                <w:color w:val="333333"/>
                <w:sz w:val="24"/>
                <w:szCs w:val="24"/>
              </w:rPr>
            </w:pPr>
            <w:r w:rsidRPr="00A9651A">
              <w:rPr>
                <w:color w:val="333333"/>
                <w:sz w:val="24"/>
                <w:szCs w:val="24"/>
              </w:rPr>
              <w:t>4x4</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 xml:space="preserve">Тип кузова </w:t>
            </w:r>
          </w:p>
        </w:tc>
        <w:tc>
          <w:tcPr>
            <w:tcW w:w="1737" w:type="dxa"/>
            <w:vAlign w:val="center"/>
          </w:tcPr>
          <w:p w:rsidR="000644DA" w:rsidRPr="00A9651A" w:rsidRDefault="000644DA" w:rsidP="00FC34D4">
            <w:pPr>
              <w:ind w:left="-30"/>
              <w:jc w:val="center"/>
              <w:rPr>
                <w:color w:val="333333"/>
                <w:sz w:val="24"/>
                <w:szCs w:val="24"/>
              </w:rPr>
            </w:pPr>
          </w:p>
        </w:tc>
        <w:tc>
          <w:tcPr>
            <w:tcW w:w="3650" w:type="dxa"/>
            <w:vAlign w:val="center"/>
          </w:tcPr>
          <w:p w:rsidR="000644DA" w:rsidRPr="00A9651A" w:rsidRDefault="000644DA" w:rsidP="008C6266">
            <w:pPr>
              <w:ind w:left="170"/>
              <w:jc w:val="center"/>
              <w:rPr>
                <w:color w:val="333333"/>
                <w:sz w:val="24"/>
                <w:szCs w:val="24"/>
              </w:rPr>
            </w:pPr>
            <w:r w:rsidRPr="00A9651A">
              <w:rPr>
                <w:color w:val="333333"/>
                <w:sz w:val="24"/>
                <w:szCs w:val="24"/>
              </w:rPr>
              <w:t>универсал</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Количество дверей</w:t>
            </w:r>
          </w:p>
        </w:tc>
        <w:tc>
          <w:tcPr>
            <w:tcW w:w="1737" w:type="dxa"/>
            <w:vAlign w:val="center"/>
          </w:tcPr>
          <w:p w:rsidR="000644DA" w:rsidRPr="00A9651A" w:rsidRDefault="000644DA" w:rsidP="00FC34D4">
            <w:pPr>
              <w:ind w:left="-30"/>
              <w:jc w:val="center"/>
              <w:rPr>
                <w:color w:val="333333"/>
                <w:sz w:val="24"/>
                <w:szCs w:val="24"/>
              </w:rPr>
            </w:pPr>
          </w:p>
        </w:tc>
        <w:tc>
          <w:tcPr>
            <w:tcW w:w="3650" w:type="dxa"/>
            <w:vAlign w:val="center"/>
          </w:tcPr>
          <w:p w:rsidR="000644DA" w:rsidRPr="00A9651A" w:rsidRDefault="000644DA" w:rsidP="008C6266">
            <w:pPr>
              <w:ind w:left="170"/>
              <w:jc w:val="center"/>
              <w:rPr>
                <w:color w:val="333333"/>
                <w:sz w:val="24"/>
                <w:szCs w:val="24"/>
              </w:rPr>
            </w:pPr>
            <w:r w:rsidRPr="00A9651A">
              <w:rPr>
                <w:color w:val="333333"/>
                <w:sz w:val="24"/>
                <w:szCs w:val="24"/>
              </w:rPr>
              <w:t>5</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Коробка передач</w:t>
            </w:r>
          </w:p>
        </w:tc>
        <w:tc>
          <w:tcPr>
            <w:tcW w:w="1737" w:type="dxa"/>
            <w:vAlign w:val="center"/>
          </w:tcPr>
          <w:p w:rsidR="000644DA" w:rsidRPr="00A9651A" w:rsidRDefault="000644DA" w:rsidP="00FC34D4">
            <w:pPr>
              <w:ind w:left="-30"/>
              <w:jc w:val="center"/>
              <w:rPr>
                <w:color w:val="333333"/>
                <w:sz w:val="24"/>
                <w:szCs w:val="24"/>
              </w:rPr>
            </w:pPr>
          </w:p>
        </w:tc>
        <w:tc>
          <w:tcPr>
            <w:tcW w:w="3650" w:type="dxa"/>
            <w:vAlign w:val="center"/>
          </w:tcPr>
          <w:p w:rsidR="000644DA" w:rsidRPr="00A9651A" w:rsidRDefault="000644DA" w:rsidP="008C6266">
            <w:pPr>
              <w:ind w:left="170"/>
              <w:jc w:val="center"/>
              <w:rPr>
                <w:color w:val="333333"/>
                <w:sz w:val="24"/>
                <w:szCs w:val="24"/>
              </w:rPr>
            </w:pPr>
            <w:r w:rsidRPr="00A9651A">
              <w:rPr>
                <w:color w:val="333333"/>
                <w:sz w:val="24"/>
                <w:szCs w:val="24"/>
              </w:rPr>
              <w:t>механическая</w:t>
            </w:r>
          </w:p>
        </w:tc>
      </w:tr>
      <w:tr w:rsidR="000644DA" w:rsidTr="00B655E5">
        <w:trPr>
          <w:trHeight w:val="326"/>
        </w:trPr>
        <w:tc>
          <w:tcPr>
            <w:tcW w:w="5387" w:type="dxa"/>
            <w:vAlign w:val="center"/>
          </w:tcPr>
          <w:p w:rsidR="000644DA" w:rsidRPr="00A9651A" w:rsidRDefault="000644DA" w:rsidP="00FC34D4">
            <w:pPr>
              <w:ind w:left="142"/>
              <w:rPr>
                <w:color w:val="333333"/>
                <w:sz w:val="24"/>
                <w:szCs w:val="24"/>
              </w:rPr>
            </w:pPr>
            <w:r w:rsidRPr="00A9651A">
              <w:rPr>
                <w:color w:val="333333"/>
                <w:sz w:val="24"/>
                <w:szCs w:val="24"/>
              </w:rPr>
              <w:t>Число передач</w:t>
            </w:r>
          </w:p>
        </w:tc>
        <w:tc>
          <w:tcPr>
            <w:tcW w:w="1737" w:type="dxa"/>
            <w:vAlign w:val="center"/>
          </w:tcPr>
          <w:p w:rsidR="000644DA" w:rsidRPr="00A9651A" w:rsidRDefault="000644DA" w:rsidP="00FC34D4">
            <w:pPr>
              <w:ind w:left="-30"/>
              <w:jc w:val="center"/>
              <w:rPr>
                <w:color w:val="333333"/>
                <w:sz w:val="24"/>
                <w:szCs w:val="24"/>
              </w:rPr>
            </w:pPr>
          </w:p>
        </w:tc>
        <w:tc>
          <w:tcPr>
            <w:tcW w:w="3650" w:type="dxa"/>
            <w:vAlign w:val="center"/>
          </w:tcPr>
          <w:p w:rsidR="000644DA" w:rsidRPr="00A9651A" w:rsidRDefault="000644DA" w:rsidP="008C6266">
            <w:pPr>
              <w:ind w:left="170"/>
              <w:jc w:val="center"/>
              <w:rPr>
                <w:color w:val="333333"/>
                <w:sz w:val="24"/>
                <w:szCs w:val="24"/>
              </w:rPr>
            </w:pPr>
            <w:r w:rsidRPr="00A9651A">
              <w:rPr>
                <w:color w:val="333333"/>
                <w:sz w:val="24"/>
                <w:szCs w:val="24"/>
              </w:rPr>
              <w:t>5 вперед</w:t>
            </w:r>
            <w:r w:rsidR="008C6266" w:rsidRPr="00A9651A">
              <w:rPr>
                <w:color w:val="333333"/>
                <w:sz w:val="24"/>
                <w:szCs w:val="24"/>
              </w:rPr>
              <w:t xml:space="preserve">, </w:t>
            </w:r>
            <w:r w:rsidRPr="00A9651A">
              <w:rPr>
                <w:color w:val="333333"/>
                <w:sz w:val="24"/>
                <w:szCs w:val="24"/>
              </w:rPr>
              <w:t xml:space="preserve"> 1 назад</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Рулевое управление с ГУР</w:t>
            </w:r>
          </w:p>
        </w:tc>
        <w:tc>
          <w:tcPr>
            <w:tcW w:w="1737" w:type="dxa"/>
            <w:vAlign w:val="center"/>
          </w:tcPr>
          <w:p w:rsidR="000644DA" w:rsidRPr="00A9651A" w:rsidRDefault="000644DA" w:rsidP="00FC34D4">
            <w:pPr>
              <w:ind w:left="-30"/>
              <w:jc w:val="center"/>
              <w:rPr>
                <w:color w:val="333333"/>
                <w:sz w:val="24"/>
                <w:szCs w:val="24"/>
              </w:rPr>
            </w:pPr>
          </w:p>
        </w:tc>
        <w:tc>
          <w:tcPr>
            <w:tcW w:w="3650" w:type="dxa"/>
            <w:vAlign w:val="center"/>
          </w:tcPr>
          <w:p w:rsidR="000644DA" w:rsidRPr="00A9651A" w:rsidRDefault="002C37D0" w:rsidP="008C6266">
            <w:pPr>
              <w:ind w:left="170"/>
              <w:jc w:val="center"/>
              <w:rPr>
                <w:color w:val="333333"/>
                <w:sz w:val="24"/>
                <w:szCs w:val="24"/>
              </w:rPr>
            </w:pPr>
            <w:r w:rsidRPr="00A9651A">
              <w:rPr>
                <w:color w:val="333333"/>
                <w:sz w:val="24"/>
                <w:szCs w:val="24"/>
              </w:rPr>
              <w:t>есть</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Раздаточная коробка</w:t>
            </w:r>
          </w:p>
        </w:tc>
        <w:tc>
          <w:tcPr>
            <w:tcW w:w="1737" w:type="dxa"/>
            <w:vAlign w:val="center"/>
          </w:tcPr>
          <w:p w:rsidR="000644DA" w:rsidRPr="00A9651A" w:rsidRDefault="000644DA" w:rsidP="00FC34D4">
            <w:pPr>
              <w:ind w:left="-30"/>
              <w:jc w:val="center"/>
              <w:rPr>
                <w:color w:val="333333"/>
                <w:sz w:val="24"/>
                <w:szCs w:val="24"/>
              </w:rPr>
            </w:pPr>
          </w:p>
        </w:tc>
        <w:tc>
          <w:tcPr>
            <w:tcW w:w="3650" w:type="dxa"/>
            <w:vAlign w:val="center"/>
          </w:tcPr>
          <w:p w:rsidR="000644DA" w:rsidRPr="00A9651A" w:rsidRDefault="000644DA" w:rsidP="008C6266">
            <w:pPr>
              <w:ind w:left="170"/>
              <w:jc w:val="center"/>
              <w:rPr>
                <w:color w:val="333333"/>
                <w:sz w:val="24"/>
                <w:szCs w:val="24"/>
              </w:rPr>
            </w:pPr>
            <w:r w:rsidRPr="00A9651A">
              <w:rPr>
                <w:color w:val="333333"/>
                <w:sz w:val="24"/>
                <w:szCs w:val="24"/>
              </w:rPr>
              <w:t>механическая</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Число передач раздаточной коробки</w:t>
            </w:r>
          </w:p>
        </w:tc>
        <w:tc>
          <w:tcPr>
            <w:tcW w:w="1737" w:type="dxa"/>
            <w:vAlign w:val="center"/>
          </w:tcPr>
          <w:p w:rsidR="000644DA" w:rsidRPr="00A9651A" w:rsidRDefault="000644DA" w:rsidP="00FC34D4">
            <w:pPr>
              <w:ind w:left="-30"/>
              <w:jc w:val="center"/>
              <w:rPr>
                <w:color w:val="333333"/>
                <w:sz w:val="24"/>
                <w:szCs w:val="24"/>
              </w:rPr>
            </w:pPr>
          </w:p>
        </w:tc>
        <w:tc>
          <w:tcPr>
            <w:tcW w:w="3650" w:type="dxa"/>
            <w:vAlign w:val="center"/>
          </w:tcPr>
          <w:p w:rsidR="000644DA" w:rsidRPr="00A9651A" w:rsidRDefault="000644DA" w:rsidP="008C6266">
            <w:pPr>
              <w:ind w:left="170"/>
              <w:jc w:val="center"/>
              <w:rPr>
                <w:color w:val="333333"/>
                <w:sz w:val="24"/>
                <w:szCs w:val="24"/>
              </w:rPr>
            </w:pPr>
            <w:r w:rsidRPr="00A9651A">
              <w:rPr>
                <w:color w:val="333333"/>
                <w:sz w:val="24"/>
                <w:szCs w:val="24"/>
              </w:rPr>
              <w:t>2</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Шины</w:t>
            </w:r>
          </w:p>
        </w:tc>
        <w:tc>
          <w:tcPr>
            <w:tcW w:w="1737" w:type="dxa"/>
            <w:vAlign w:val="center"/>
          </w:tcPr>
          <w:p w:rsidR="000644DA" w:rsidRPr="00A9651A" w:rsidRDefault="000644DA" w:rsidP="00FC34D4">
            <w:pPr>
              <w:ind w:left="-30"/>
              <w:jc w:val="center"/>
              <w:rPr>
                <w:color w:val="333333"/>
                <w:sz w:val="24"/>
                <w:szCs w:val="24"/>
              </w:rPr>
            </w:pPr>
          </w:p>
        </w:tc>
        <w:tc>
          <w:tcPr>
            <w:tcW w:w="3650" w:type="dxa"/>
            <w:vAlign w:val="center"/>
          </w:tcPr>
          <w:p w:rsidR="000644DA" w:rsidRPr="00A9651A" w:rsidRDefault="000644DA" w:rsidP="008C6266">
            <w:pPr>
              <w:ind w:left="170"/>
              <w:jc w:val="center"/>
              <w:rPr>
                <w:color w:val="333333"/>
                <w:sz w:val="24"/>
                <w:szCs w:val="24"/>
              </w:rPr>
            </w:pPr>
            <w:r w:rsidRPr="00A9651A">
              <w:rPr>
                <w:color w:val="333333"/>
                <w:sz w:val="24"/>
                <w:szCs w:val="24"/>
              </w:rPr>
              <w:t>215/65 R16</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Емкость топливного бака</w:t>
            </w:r>
          </w:p>
        </w:tc>
        <w:tc>
          <w:tcPr>
            <w:tcW w:w="1737" w:type="dxa"/>
            <w:vAlign w:val="center"/>
          </w:tcPr>
          <w:p w:rsidR="000644DA" w:rsidRPr="00A9651A" w:rsidRDefault="000644DA" w:rsidP="00FC34D4">
            <w:pPr>
              <w:ind w:left="-30"/>
              <w:jc w:val="center"/>
              <w:rPr>
                <w:b/>
                <w:sz w:val="24"/>
                <w:szCs w:val="24"/>
              </w:rPr>
            </w:pPr>
            <w:r w:rsidRPr="00A9651A">
              <w:rPr>
                <w:color w:val="333333"/>
                <w:sz w:val="24"/>
                <w:szCs w:val="24"/>
              </w:rPr>
              <w:t>л</w:t>
            </w:r>
          </w:p>
        </w:tc>
        <w:tc>
          <w:tcPr>
            <w:tcW w:w="3650" w:type="dxa"/>
            <w:vAlign w:val="center"/>
          </w:tcPr>
          <w:p w:rsidR="000644DA" w:rsidRPr="00A9651A" w:rsidRDefault="000644DA" w:rsidP="008C6266">
            <w:pPr>
              <w:jc w:val="center"/>
              <w:rPr>
                <w:b/>
                <w:sz w:val="24"/>
                <w:szCs w:val="24"/>
              </w:rPr>
            </w:pPr>
            <w:r w:rsidRPr="00A9651A">
              <w:rPr>
                <w:sz w:val="24"/>
                <w:szCs w:val="24"/>
              </w:rPr>
              <w:t>58</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b/>
                <w:bCs/>
                <w:color w:val="333333"/>
                <w:sz w:val="24"/>
                <w:szCs w:val="24"/>
              </w:rPr>
              <w:t>Двигатель</w:t>
            </w:r>
          </w:p>
        </w:tc>
        <w:tc>
          <w:tcPr>
            <w:tcW w:w="1737" w:type="dxa"/>
            <w:vAlign w:val="center"/>
          </w:tcPr>
          <w:p w:rsidR="000644DA" w:rsidRPr="00A9651A" w:rsidRDefault="000644DA" w:rsidP="00FC34D4">
            <w:pPr>
              <w:ind w:left="-30"/>
              <w:jc w:val="center"/>
              <w:rPr>
                <w:color w:val="333333"/>
                <w:sz w:val="24"/>
                <w:szCs w:val="24"/>
              </w:rPr>
            </w:pPr>
          </w:p>
        </w:tc>
        <w:tc>
          <w:tcPr>
            <w:tcW w:w="3650" w:type="dxa"/>
            <w:vAlign w:val="center"/>
          </w:tcPr>
          <w:p w:rsidR="000644DA" w:rsidRPr="00A9651A" w:rsidRDefault="000644DA" w:rsidP="008C6266">
            <w:pPr>
              <w:ind w:left="170"/>
              <w:jc w:val="center"/>
              <w:rPr>
                <w:color w:val="333333"/>
                <w:sz w:val="24"/>
                <w:szCs w:val="24"/>
              </w:rPr>
            </w:pP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Рабочий объём двигателя</w:t>
            </w:r>
          </w:p>
        </w:tc>
        <w:tc>
          <w:tcPr>
            <w:tcW w:w="1737" w:type="dxa"/>
            <w:vAlign w:val="center"/>
          </w:tcPr>
          <w:p w:rsidR="000644DA" w:rsidRPr="00A9651A" w:rsidRDefault="000644DA" w:rsidP="00FC34D4">
            <w:pPr>
              <w:ind w:left="-30"/>
              <w:jc w:val="center"/>
              <w:rPr>
                <w:color w:val="333333"/>
                <w:sz w:val="24"/>
                <w:szCs w:val="24"/>
              </w:rPr>
            </w:pPr>
            <w:r w:rsidRPr="00A9651A">
              <w:rPr>
                <w:color w:val="333333"/>
                <w:sz w:val="24"/>
                <w:szCs w:val="24"/>
              </w:rPr>
              <w:t>куб. см</w:t>
            </w:r>
          </w:p>
        </w:tc>
        <w:tc>
          <w:tcPr>
            <w:tcW w:w="3650" w:type="dxa"/>
            <w:vAlign w:val="center"/>
          </w:tcPr>
          <w:p w:rsidR="000644DA" w:rsidRPr="00A9651A" w:rsidRDefault="000644DA" w:rsidP="008C6266">
            <w:pPr>
              <w:jc w:val="center"/>
              <w:rPr>
                <w:color w:val="333333"/>
                <w:sz w:val="24"/>
                <w:szCs w:val="24"/>
              </w:rPr>
            </w:pPr>
            <w:r w:rsidRPr="00A9651A">
              <w:rPr>
                <w:color w:val="333333"/>
                <w:sz w:val="24"/>
                <w:szCs w:val="24"/>
              </w:rPr>
              <w:t>1690</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Максимальная мощность при 5000об/мин.</w:t>
            </w:r>
          </w:p>
        </w:tc>
        <w:tc>
          <w:tcPr>
            <w:tcW w:w="1737" w:type="dxa"/>
            <w:vAlign w:val="center"/>
          </w:tcPr>
          <w:p w:rsidR="000644DA" w:rsidRPr="00A9651A" w:rsidRDefault="000644DA" w:rsidP="00FC34D4">
            <w:pPr>
              <w:ind w:left="-30"/>
              <w:jc w:val="center"/>
              <w:rPr>
                <w:color w:val="333333"/>
                <w:sz w:val="24"/>
                <w:szCs w:val="24"/>
              </w:rPr>
            </w:pPr>
            <w:r w:rsidRPr="00A9651A">
              <w:rPr>
                <w:color w:val="333333"/>
                <w:sz w:val="24"/>
                <w:szCs w:val="24"/>
              </w:rPr>
              <w:t>кВт</w:t>
            </w:r>
          </w:p>
        </w:tc>
        <w:tc>
          <w:tcPr>
            <w:tcW w:w="3650" w:type="dxa"/>
            <w:vAlign w:val="center"/>
          </w:tcPr>
          <w:p w:rsidR="000644DA" w:rsidRPr="00A9651A" w:rsidRDefault="000644DA" w:rsidP="008C6266">
            <w:pPr>
              <w:jc w:val="center"/>
              <w:rPr>
                <w:color w:val="333333"/>
                <w:sz w:val="24"/>
                <w:szCs w:val="24"/>
              </w:rPr>
            </w:pPr>
            <w:r w:rsidRPr="00A9651A">
              <w:rPr>
                <w:color w:val="333333"/>
                <w:sz w:val="24"/>
                <w:szCs w:val="24"/>
              </w:rPr>
              <w:t>59,5</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Максимальный крутящий момент при 4000об/мин.</w:t>
            </w:r>
          </w:p>
        </w:tc>
        <w:tc>
          <w:tcPr>
            <w:tcW w:w="1737" w:type="dxa"/>
            <w:vAlign w:val="center"/>
          </w:tcPr>
          <w:p w:rsidR="000644DA" w:rsidRPr="00A9651A" w:rsidRDefault="000644DA" w:rsidP="00FC34D4">
            <w:pPr>
              <w:ind w:left="-30"/>
              <w:jc w:val="center"/>
              <w:rPr>
                <w:color w:val="333333"/>
                <w:sz w:val="24"/>
                <w:szCs w:val="24"/>
              </w:rPr>
            </w:pPr>
            <w:r w:rsidRPr="00A9651A">
              <w:rPr>
                <w:color w:val="333333"/>
                <w:sz w:val="24"/>
                <w:szCs w:val="24"/>
              </w:rPr>
              <w:t>Нм</w:t>
            </w:r>
          </w:p>
        </w:tc>
        <w:tc>
          <w:tcPr>
            <w:tcW w:w="3650" w:type="dxa"/>
            <w:vAlign w:val="center"/>
          </w:tcPr>
          <w:p w:rsidR="000644DA" w:rsidRPr="00A9651A" w:rsidRDefault="000644DA" w:rsidP="008C6266">
            <w:pPr>
              <w:jc w:val="center"/>
              <w:rPr>
                <w:color w:val="333333"/>
                <w:sz w:val="24"/>
                <w:szCs w:val="24"/>
              </w:rPr>
            </w:pPr>
            <w:r w:rsidRPr="00A9651A">
              <w:rPr>
                <w:color w:val="333333"/>
                <w:sz w:val="24"/>
                <w:szCs w:val="24"/>
              </w:rPr>
              <w:t>128</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Расход топлива по ездовому циклу</w:t>
            </w:r>
          </w:p>
        </w:tc>
        <w:tc>
          <w:tcPr>
            <w:tcW w:w="1737" w:type="dxa"/>
            <w:vAlign w:val="center"/>
          </w:tcPr>
          <w:p w:rsidR="000644DA" w:rsidRPr="00A9651A" w:rsidRDefault="000644DA" w:rsidP="00FC34D4">
            <w:pPr>
              <w:ind w:left="-30"/>
              <w:jc w:val="center"/>
              <w:rPr>
                <w:color w:val="333333"/>
                <w:sz w:val="24"/>
                <w:szCs w:val="24"/>
              </w:rPr>
            </w:pPr>
            <w:proofErr w:type="gramStart"/>
            <w:r w:rsidRPr="00A9651A">
              <w:rPr>
                <w:color w:val="333333"/>
                <w:sz w:val="24"/>
                <w:szCs w:val="24"/>
              </w:rPr>
              <w:t>л</w:t>
            </w:r>
            <w:proofErr w:type="gramEnd"/>
            <w:r w:rsidRPr="00A9651A">
              <w:rPr>
                <w:color w:val="333333"/>
                <w:sz w:val="24"/>
                <w:szCs w:val="24"/>
              </w:rPr>
              <w:t>/100 км</w:t>
            </w:r>
          </w:p>
        </w:tc>
        <w:tc>
          <w:tcPr>
            <w:tcW w:w="3650" w:type="dxa"/>
            <w:vAlign w:val="center"/>
          </w:tcPr>
          <w:p w:rsidR="000644DA" w:rsidRPr="00A9651A" w:rsidRDefault="000644DA" w:rsidP="008C6266">
            <w:pPr>
              <w:ind w:left="170"/>
              <w:jc w:val="center"/>
              <w:rPr>
                <w:color w:val="333333"/>
                <w:sz w:val="24"/>
                <w:szCs w:val="24"/>
              </w:rPr>
            </w:pPr>
            <w:r w:rsidRPr="00A9651A">
              <w:rPr>
                <w:color w:val="333333"/>
                <w:sz w:val="24"/>
                <w:szCs w:val="24"/>
              </w:rPr>
              <w:t>10,8</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Экологический класс безопасности</w:t>
            </w:r>
          </w:p>
        </w:tc>
        <w:tc>
          <w:tcPr>
            <w:tcW w:w="1737" w:type="dxa"/>
            <w:vAlign w:val="center"/>
          </w:tcPr>
          <w:p w:rsidR="000644DA" w:rsidRPr="00A9651A" w:rsidRDefault="000644DA" w:rsidP="00FC34D4">
            <w:pPr>
              <w:ind w:left="-30"/>
              <w:jc w:val="center"/>
              <w:rPr>
                <w:sz w:val="24"/>
                <w:szCs w:val="24"/>
              </w:rPr>
            </w:pPr>
          </w:p>
        </w:tc>
        <w:tc>
          <w:tcPr>
            <w:tcW w:w="3650" w:type="dxa"/>
            <w:vAlign w:val="center"/>
          </w:tcPr>
          <w:p w:rsidR="000644DA" w:rsidRPr="00A9651A" w:rsidRDefault="000644DA" w:rsidP="008C6266">
            <w:pPr>
              <w:spacing w:line="240" w:lineRule="atLeast"/>
              <w:ind w:left="170"/>
              <w:jc w:val="center"/>
              <w:rPr>
                <w:sz w:val="24"/>
                <w:szCs w:val="24"/>
              </w:rPr>
            </w:pPr>
            <w:r w:rsidRPr="00A9651A">
              <w:rPr>
                <w:bCs/>
                <w:sz w:val="24"/>
                <w:szCs w:val="24"/>
              </w:rPr>
              <w:t>Евро-</w:t>
            </w:r>
            <w:r w:rsidR="002C37D0" w:rsidRPr="00A9651A">
              <w:rPr>
                <w:bCs/>
                <w:sz w:val="24"/>
                <w:szCs w:val="24"/>
              </w:rPr>
              <w:t>4</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Кондиционер</w:t>
            </w:r>
          </w:p>
        </w:tc>
        <w:tc>
          <w:tcPr>
            <w:tcW w:w="1737" w:type="dxa"/>
            <w:vAlign w:val="center"/>
          </w:tcPr>
          <w:p w:rsidR="000644DA" w:rsidRPr="00A9651A" w:rsidRDefault="000644DA" w:rsidP="00FC34D4">
            <w:pPr>
              <w:ind w:left="-30"/>
              <w:jc w:val="center"/>
              <w:rPr>
                <w:sz w:val="24"/>
                <w:szCs w:val="24"/>
              </w:rPr>
            </w:pPr>
          </w:p>
        </w:tc>
        <w:tc>
          <w:tcPr>
            <w:tcW w:w="3650" w:type="dxa"/>
            <w:vAlign w:val="center"/>
          </w:tcPr>
          <w:p w:rsidR="000644DA" w:rsidRPr="00A9651A" w:rsidRDefault="002C37D0" w:rsidP="008C6266">
            <w:pPr>
              <w:spacing w:line="240" w:lineRule="atLeast"/>
              <w:ind w:left="170"/>
              <w:jc w:val="center"/>
              <w:rPr>
                <w:sz w:val="24"/>
                <w:szCs w:val="24"/>
              </w:rPr>
            </w:pPr>
            <w:r w:rsidRPr="00A9651A">
              <w:rPr>
                <w:color w:val="333333"/>
                <w:sz w:val="24"/>
                <w:szCs w:val="24"/>
              </w:rPr>
              <w:t>Есть</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Передние электростеклоподъемники</w:t>
            </w:r>
          </w:p>
        </w:tc>
        <w:tc>
          <w:tcPr>
            <w:tcW w:w="1737" w:type="dxa"/>
            <w:vAlign w:val="center"/>
          </w:tcPr>
          <w:p w:rsidR="000644DA" w:rsidRPr="00A9651A" w:rsidRDefault="000644DA" w:rsidP="00FC34D4">
            <w:pPr>
              <w:ind w:left="-30"/>
              <w:jc w:val="center"/>
              <w:rPr>
                <w:color w:val="333333"/>
                <w:sz w:val="24"/>
                <w:szCs w:val="24"/>
              </w:rPr>
            </w:pPr>
          </w:p>
        </w:tc>
        <w:tc>
          <w:tcPr>
            <w:tcW w:w="3650" w:type="dxa"/>
            <w:vAlign w:val="center"/>
          </w:tcPr>
          <w:p w:rsidR="000644DA" w:rsidRPr="00A9651A" w:rsidRDefault="006E798F" w:rsidP="008C6266">
            <w:pPr>
              <w:ind w:left="170"/>
              <w:jc w:val="center"/>
              <w:rPr>
                <w:color w:val="333333"/>
                <w:sz w:val="24"/>
                <w:szCs w:val="24"/>
              </w:rPr>
            </w:pPr>
            <w:r w:rsidRPr="00A9651A">
              <w:rPr>
                <w:color w:val="333333"/>
                <w:sz w:val="24"/>
                <w:szCs w:val="24"/>
              </w:rPr>
              <w:t>Есть</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Электрорегулировказеркал</w:t>
            </w:r>
            <w:bookmarkStart w:id="1" w:name="_GoBack"/>
            <w:bookmarkEnd w:id="1"/>
          </w:p>
        </w:tc>
        <w:tc>
          <w:tcPr>
            <w:tcW w:w="1737" w:type="dxa"/>
            <w:vAlign w:val="center"/>
          </w:tcPr>
          <w:p w:rsidR="000644DA" w:rsidRPr="00A9651A" w:rsidRDefault="000644DA" w:rsidP="00FC34D4">
            <w:pPr>
              <w:ind w:left="-30"/>
              <w:jc w:val="center"/>
              <w:rPr>
                <w:color w:val="333333"/>
                <w:sz w:val="24"/>
                <w:szCs w:val="24"/>
              </w:rPr>
            </w:pPr>
          </w:p>
        </w:tc>
        <w:tc>
          <w:tcPr>
            <w:tcW w:w="3650" w:type="dxa"/>
            <w:vAlign w:val="center"/>
          </w:tcPr>
          <w:p w:rsidR="000644DA" w:rsidRPr="00A9651A" w:rsidRDefault="006E798F" w:rsidP="008C6266">
            <w:pPr>
              <w:ind w:left="170"/>
              <w:jc w:val="center"/>
              <w:rPr>
                <w:color w:val="333333"/>
                <w:sz w:val="24"/>
                <w:szCs w:val="24"/>
              </w:rPr>
            </w:pPr>
            <w:r w:rsidRPr="00A9651A">
              <w:rPr>
                <w:color w:val="333333"/>
                <w:sz w:val="24"/>
                <w:szCs w:val="24"/>
              </w:rPr>
              <w:t>Есть</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Обогрев зеркал</w:t>
            </w:r>
          </w:p>
        </w:tc>
        <w:tc>
          <w:tcPr>
            <w:tcW w:w="1737" w:type="dxa"/>
            <w:vAlign w:val="center"/>
          </w:tcPr>
          <w:p w:rsidR="000644DA" w:rsidRPr="00A9651A" w:rsidRDefault="000644DA" w:rsidP="00FC34D4">
            <w:pPr>
              <w:ind w:left="-30"/>
              <w:jc w:val="center"/>
              <w:rPr>
                <w:color w:val="333333"/>
                <w:sz w:val="24"/>
                <w:szCs w:val="24"/>
              </w:rPr>
            </w:pPr>
          </w:p>
        </w:tc>
        <w:tc>
          <w:tcPr>
            <w:tcW w:w="3650" w:type="dxa"/>
            <w:vAlign w:val="center"/>
          </w:tcPr>
          <w:p w:rsidR="000644DA" w:rsidRPr="00A9651A" w:rsidRDefault="006E798F" w:rsidP="008C6266">
            <w:pPr>
              <w:ind w:left="170"/>
              <w:jc w:val="center"/>
              <w:rPr>
                <w:color w:val="333333"/>
                <w:sz w:val="24"/>
                <w:szCs w:val="24"/>
              </w:rPr>
            </w:pPr>
            <w:r w:rsidRPr="00A9651A">
              <w:rPr>
                <w:color w:val="333333"/>
                <w:sz w:val="24"/>
                <w:szCs w:val="24"/>
              </w:rPr>
              <w:t>Есть</w:t>
            </w:r>
          </w:p>
        </w:tc>
      </w:tr>
      <w:tr w:rsidR="000644DA" w:rsidTr="00B655E5">
        <w:tc>
          <w:tcPr>
            <w:tcW w:w="5387" w:type="dxa"/>
            <w:vAlign w:val="center"/>
          </w:tcPr>
          <w:p w:rsidR="000644DA" w:rsidRPr="00A9651A" w:rsidRDefault="000644DA" w:rsidP="00FC34D4">
            <w:pPr>
              <w:ind w:left="142"/>
              <w:rPr>
                <w:color w:val="333333"/>
                <w:sz w:val="24"/>
                <w:szCs w:val="24"/>
              </w:rPr>
            </w:pPr>
            <w:r w:rsidRPr="00A9651A">
              <w:rPr>
                <w:color w:val="333333"/>
                <w:sz w:val="24"/>
                <w:szCs w:val="24"/>
              </w:rPr>
              <w:t>Подогрев передних сидений</w:t>
            </w:r>
          </w:p>
        </w:tc>
        <w:tc>
          <w:tcPr>
            <w:tcW w:w="1737" w:type="dxa"/>
            <w:vAlign w:val="center"/>
          </w:tcPr>
          <w:p w:rsidR="000644DA" w:rsidRPr="00A9651A" w:rsidRDefault="000644DA" w:rsidP="00FC34D4">
            <w:pPr>
              <w:ind w:left="-30"/>
              <w:jc w:val="center"/>
              <w:rPr>
                <w:color w:val="333333"/>
                <w:sz w:val="24"/>
                <w:szCs w:val="24"/>
              </w:rPr>
            </w:pPr>
          </w:p>
        </w:tc>
        <w:tc>
          <w:tcPr>
            <w:tcW w:w="3650" w:type="dxa"/>
            <w:vAlign w:val="center"/>
          </w:tcPr>
          <w:p w:rsidR="000644DA" w:rsidRPr="00A9651A" w:rsidRDefault="006E798F" w:rsidP="008C6266">
            <w:pPr>
              <w:ind w:left="170"/>
              <w:jc w:val="center"/>
              <w:rPr>
                <w:color w:val="333333"/>
                <w:sz w:val="24"/>
                <w:szCs w:val="24"/>
              </w:rPr>
            </w:pPr>
            <w:r w:rsidRPr="00A9651A">
              <w:rPr>
                <w:color w:val="333333"/>
                <w:sz w:val="24"/>
                <w:szCs w:val="24"/>
              </w:rPr>
              <w:t>Есть</w:t>
            </w:r>
          </w:p>
        </w:tc>
      </w:tr>
      <w:tr w:rsidR="006E798F" w:rsidTr="00B655E5">
        <w:tc>
          <w:tcPr>
            <w:tcW w:w="5387" w:type="dxa"/>
            <w:vAlign w:val="center"/>
          </w:tcPr>
          <w:p w:rsidR="006E798F" w:rsidRPr="00A9651A" w:rsidRDefault="006E798F" w:rsidP="00FC34D4">
            <w:pPr>
              <w:ind w:left="142"/>
              <w:rPr>
                <w:color w:val="333333"/>
                <w:sz w:val="24"/>
                <w:szCs w:val="24"/>
              </w:rPr>
            </w:pPr>
            <w:r w:rsidRPr="00A9651A">
              <w:rPr>
                <w:color w:val="333333"/>
                <w:sz w:val="24"/>
                <w:szCs w:val="24"/>
              </w:rPr>
              <w:t>Регулировка руля по наклону</w:t>
            </w:r>
          </w:p>
        </w:tc>
        <w:tc>
          <w:tcPr>
            <w:tcW w:w="1737" w:type="dxa"/>
            <w:vAlign w:val="center"/>
          </w:tcPr>
          <w:p w:rsidR="006E798F" w:rsidRPr="00A9651A" w:rsidRDefault="006E798F" w:rsidP="00FC34D4">
            <w:pPr>
              <w:ind w:left="-30"/>
              <w:jc w:val="center"/>
              <w:rPr>
                <w:b/>
                <w:sz w:val="24"/>
                <w:szCs w:val="24"/>
              </w:rPr>
            </w:pPr>
          </w:p>
        </w:tc>
        <w:tc>
          <w:tcPr>
            <w:tcW w:w="3650" w:type="dxa"/>
          </w:tcPr>
          <w:p w:rsidR="006E798F" w:rsidRPr="00A9651A" w:rsidRDefault="006E798F" w:rsidP="008C6266">
            <w:pPr>
              <w:ind w:firstLine="140"/>
              <w:jc w:val="center"/>
              <w:rPr>
                <w:sz w:val="24"/>
                <w:szCs w:val="24"/>
              </w:rPr>
            </w:pPr>
            <w:r w:rsidRPr="00A9651A">
              <w:rPr>
                <w:color w:val="333333"/>
                <w:sz w:val="24"/>
                <w:szCs w:val="24"/>
              </w:rPr>
              <w:t>Есть</w:t>
            </w:r>
          </w:p>
        </w:tc>
      </w:tr>
      <w:tr w:rsidR="006E798F" w:rsidTr="00B655E5">
        <w:tc>
          <w:tcPr>
            <w:tcW w:w="5387" w:type="dxa"/>
            <w:vAlign w:val="center"/>
          </w:tcPr>
          <w:p w:rsidR="006E798F" w:rsidRPr="00A9651A" w:rsidRDefault="006E798F" w:rsidP="00FC34D4">
            <w:pPr>
              <w:ind w:left="142"/>
              <w:rPr>
                <w:color w:val="333333"/>
                <w:sz w:val="24"/>
                <w:szCs w:val="24"/>
              </w:rPr>
            </w:pPr>
            <w:proofErr w:type="gramStart"/>
            <w:r w:rsidRPr="00A9651A">
              <w:rPr>
                <w:color w:val="333333"/>
                <w:sz w:val="24"/>
                <w:szCs w:val="24"/>
              </w:rPr>
              <w:t>Складывающиеся</w:t>
            </w:r>
            <w:proofErr w:type="gramEnd"/>
            <w:r w:rsidRPr="00A9651A">
              <w:rPr>
                <w:color w:val="333333"/>
                <w:sz w:val="24"/>
                <w:szCs w:val="24"/>
              </w:rPr>
              <w:t xml:space="preserve"> заднее сидение</w:t>
            </w:r>
          </w:p>
        </w:tc>
        <w:tc>
          <w:tcPr>
            <w:tcW w:w="1737" w:type="dxa"/>
            <w:vAlign w:val="center"/>
          </w:tcPr>
          <w:p w:rsidR="006E798F" w:rsidRPr="00A9651A" w:rsidRDefault="006E798F" w:rsidP="00FC34D4">
            <w:pPr>
              <w:ind w:left="-30"/>
              <w:jc w:val="center"/>
              <w:rPr>
                <w:b/>
                <w:sz w:val="24"/>
                <w:szCs w:val="24"/>
              </w:rPr>
            </w:pPr>
          </w:p>
        </w:tc>
        <w:tc>
          <w:tcPr>
            <w:tcW w:w="3650" w:type="dxa"/>
          </w:tcPr>
          <w:p w:rsidR="006E798F" w:rsidRPr="00A9651A" w:rsidRDefault="006E798F" w:rsidP="008C6266">
            <w:pPr>
              <w:ind w:firstLine="140"/>
              <w:jc w:val="center"/>
              <w:rPr>
                <w:sz w:val="24"/>
                <w:szCs w:val="24"/>
              </w:rPr>
            </w:pPr>
            <w:r w:rsidRPr="00A9651A">
              <w:rPr>
                <w:color w:val="333333"/>
                <w:sz w:val="24"/>
                <w:szCs w:val="24"/>
              </w:rPr>
              <w:t>Есть</w:t>
            </w:r>
          </w:p>
        </w:tc>
      </w:tr>
      <w:tr w:rsidR="006E798F" w:rsidTr="00B655E5">
        <w:tc>
          <w:tcPr>
            <w:tcW w:w="5387" w:type="dxa"/>
            <w:vAlign w:val="center"/>
          </w:tcPr>
          <w:p w:rsidR="006E798F" w:rsidRPr="00A9651A" w:rsidRDefault="006E798F" w:rsidP="00FC34D4">
            <w:pPr>
              <w:ind w:left="142"/>
              <w:rPr>
                <w:color w:val="333333"/>
                <w:sz w:val="24"/>
                <w:szCs w:val="24"/>
              </w:rPr>
            </w:pPr>
            <w:r w:rsidRPr="00A9651A">
              <w:rPr>
                <w:color w:val="333333"/>
                <w:sz w:val="24"/>
                <w:szCs w:val="24"/>
              </w:rPr>
              <w:lastRenderedPageBreak/>
              <w:t>Подушки безопасности водителя и пассажира</w:t>
            </w:r>
          </w:p>
        </w:tc>
        <w:tc>
          <w:tcPr>
            <w:tcW w:w="1737" w:type="dxa"/>
            <w:vAlign w:val="center"/>
          </w:tcPr>
          <w:p w:rsidR="006E798F" w:rsidRPr="00A9651A" w:rsidRDefault="006E798F" w:rsidP="00FC34D4">
            <w:pPr>
              <w:ind w:left="-30"/>
              <w:jc w:val="center"/>
              <w:rPr>
                <w:b/>
                <w:sz w:val="24"/>
                <w:szCs w:val="24"/>
              </w:rPr>
            </w:pPr>
          </w:p>
        </w:tc>
        <w:tc>
          <w:tcPr>
            <w:tcW w:w="3650" w:type="dxa"/>
          </w:tcPr>
          <w:p w:rsidR="006E798F" w:rsidRPr="00A9651A" w:rsidRDefault="006E798F" w:rsidP="008C6266">
            <w:pPr>
              <w:ind w:firstLine="140"/>
              <w:jc w:val="center"/>
              <w:rPr>
                <w:sz w:val="24"/>
                <w:szCs w:val="24"/>
              </w:rPr>
            </w:pPr>
            <w:r w:rsidRPr="00A9651A">
              <w:rPr>
                <w:color w:val="333333"/>
                <w:sz w:val="24"/>
                <w:szCs w:val="24"/>
              </w:rPr>
              <w:t>Есть</w:t>
            </w:r>
          </w:p>
        </w:tc>
      </w:tr>
      <w:tr w:rsidR="006E798F" w:rsidTr="00B655E5">
        <w:tc>
          <w:tcPr>
            <w:tcW w:w="5387" w:type="dxa"/>
            <w:vAlign w:val="center"/>
          </w:tcPr>
          <w:p w:rsidR="006E798F" w:rsidRPr="00A9651A" w:rsidRDefault="006E798F" w:rsidP="00FC34D4">
            <w:pPr>
              <w:ind w:left="142"/>
              <w:rPr>
                <w:color w:val="333333"/>
                <w:sz w:val="24"/>
                <w:szCs w:val="24"/>
              </w:rPr>
            </w:pPr>
            <w:r w:rsidRPr="00A9651A">
              <w:rPr>
                <w:color w:val="333333"/>
                <w:sz w:val="24"/>
                <w:szCs w:val="24"/>
              </w:rPr>
              <w:t xml:space="preserve">Тормозная система с </w:t>
            </w:r>
            <w:r w:rsidRPr="00A9651A">
              <w:rPr>
                <w:color w:val="333333"/>
                <w:sz w:val="24"/>
                <w:szCs w:val="24"/>
                <w:lang w:val="en-US"/>
              </w:rPr>
              <w:t>ABS</w:t>
            </w:r>
          </w:p>
        </w:tc>
        <w:tc>
          <w:tcPr>
            <w:tcW w:w="1737" w:type="dxa"/>
            <w:vAlign w:val="center"/>
          </w:tcPr>
          <w:p w:rsidR="006E798F" w:rsidRPr="00A9651A" w:rsidRDefault="006E798F" w:rsidP="00FC34D4">
            <w:pPr>
              <w:ind w:left="-30"/>
              <w:jc w:val="center"/>
              <w:rPr>
                <w:b/>
                <w:sz w:val="24"/>
                <w:szCs w:val="24"/>
              </w:rPr>
            </w:pPr>
          </w:p>
        </w:tc>
        <w:tc>
          <w:tcPr>
            <w:tcW w:w="3650" w:type="dxa"/>
          </w:tcPr>
          <w:p w:rsidR="006E798F" w:rsidRPr="00A9651A" w:rsidRDefault="006E798F" w:rsidP="008C6266">
            <w:pPr>
              <w:ind w:firstLine="140"/>
              <w:jc w:val="center"/>
              <w:rPr>
                <w:sz w:val="24"/>
                <w:szCs w:val="24"/>
              </w:rPr>
            </w:pPr>
            <w:r w:rsidRPr="00A9651A">
              <w:rPr>
                <w:color w:val="333333"/>
                <w:sz w:val="24"/>
                <w:szCs w:val="24"/>
              </w:rPr>
              <w:t>Есть</w:t>
            </w:r>
          </w:p>
        </w:tc>
      </w:tr>
      <w:tr w:rsidR="006E798F" w:rsidTr="00B655E5">
        <w:tc>
          <w:tcPr>
            <w:tcW w:w="5387" w:type="dxa"/>
            <w:vAlign w:val="center"/>
          </w:tcPr>
          <w:p w:rsidR="006E798F" w:rsidRPr="00A9651A" w:rsidRDefault="006E798F" w:rsidP="00FC34D4">
            <w:pPr>
              <w:ind w:left="142"/>
              <w:rPr>
                <w:color w:val="333333"/>
                <w:sz w:val="24"/>
                <w:szCs w:val="24"/>
              </w:rPr>
            </w:pPr>
            <w:r w:rsidRPr="00A9651A">
              <w:rPr>
                <w:color w:val="333333"/>
                <w:sz w:val="24"/>
                <w:szCs w:val="24"/>
              </w:rPr>
              <w:t>Противотуманные  фары</w:t>
            </w:r>
          </w:p>
        </w:tc>
        <w:tc>
          <w:tcPr>
            <w:tcW w:w="1737" w:type="dxa"/>
            <w:vAlign w:val="center"/>
          </w:tcPr>
          <w:p w:rsidR="006E798F" w:rsidRPr="00A9651A" w:rsidRDefault="006E798F" w:rsidP="00FC34D4">
            <w:pPr>
              <w:ind w:left="-30"/>
              <w:jc w:val="center"/>
              <w:rPr>
                <w:b/>
                <w:sz w:val="24"/>
                <w:szCs w:val="24"/>
              </w:rPr>
            </w:pPr>
          </w:p>
        </w:tc>
        <w:tc>
          <w:tcPr>
            <w:tcW w:w="3650" w:type="dxa"/>
          </w:tcPr>
          <w:p w:rsidR="006E798F" w:rsidRPr="00A9651A" w:rsidRDefault="006E798F" w:rsidP="008C6266">
            <w:pPr>
              <w:ind w:firstLine="140"/>
              <w:jc w:val="center"/>
              <w:rPr>
                <w:sz w:val="24"/>
                <w:szCs w:val="24"/>
              </w:rPr>
            </w:pPr>
            <w:r w:rsidRPr="00A9651A">
              <w:rPr>
                <w:color w:val="333333"/>
                <w:sz w:val="24"/>
                <w:szCs w:val="24"/>
              </w:rPr>
              <w:t>Есть</w:t>
            </w:r>
          </w:p>
        </w:tc>
      </w:tr>
      <w:tr w:rsidR="006E798F" w:rsidTr="00B655E5">
        <w:tc>
          <w:tcPr>
            <w:tcW w:w="5387" w:type="dxa"/>
            <w:vAlign w:val="center"/>
          </w:tcPr>
          <w:p w:rsidR="006E798F" w:rsidRPr="00A9651A" w:rsidRDefault="006E798F" w:rsidP="00FC34D4">
            <w:pPr>
              <w:ind w:left="142"/>
              <w:rPr>
                <w:color w:val="333333"/>
                <w:sz w:val="24"/>
                <w:szCs w:val="24"/>
              </w:rPr>
            </w:pPr>
            <w:r w:rsidRPr="00A9651A">
              <w:rPr>
                <w:color w:val="333333"/>
                <w:sz w:val="24"/>
                <w:szCs w:val="24"/>
              </w:rPr>
              <w:t>Салонный фильтр</w:t>
            </w:r>
          </w:p>
        </w:tc>
        <w:tc>
          <w:tcPr>
            <w:tcW w:w="1737" w:type="dxa"/>
            <w:vAlign w:val="center"/>
          </w:tcPr>
          <w:p w:rsidR="006E798F" w:rsidRPr="00A9651A" w:rsidRDefault="006E798F" w:rsidP="00FC34D4">
            <w:pPr>
              <w:ind w:left="-30"/>
              <w:jc w:val="center"/>
              <w:rPr>
                <w:b/>
                <w:sz w:val="24"/>
                <w:szCs w:val="24"/>
              </w:rPr>
            </w:pPr>
          </w:p>
        </w:tc>
        <w:tc>
          <w:tcPr>
            <w:tcW w:w="3650" w:type="dxa"/>
          </w:tcPr>
          <w:p w:rsidR="006E798F" w:rsidRPr="00A9651A" w:rsidRDefault="006E798F" w:rsidP="008C6266">
            <w:pPr>
              <w:ind w:firstLine="140"/>
              <w:jc w:val="center"/>
              <w:rPr>
                <w:sz w:val="24"/>
                <w:szCs w:val="24"/>
              </w:rPr>
            </w:pPr>
            <w:r w:rsidRPr="00A9651A">
              <w:rPr>
                <w:color w:val="333333"/>
                <w:sz w:val="24"/>
                <w:szCs w:val="24"/>
              </w:rPr>
              <w:t>Есть</w:t>
            </w:r>
          </w:p>
        </w:tc>
      </w:tr>
      <w:tr w:rsidR="006E798F" w:rsidTr="00B655E5">
        <w:tc>
          <w:tcPr>
            <w:tcW w:w="5387" w:type="dxa"/>
            <w:vAlign w:val="center"/>
          </w:tcPr>
          <w:p w:rsidR="006E798F" w:rsidRPr="00A9651A" w:rsidRDefault="006E798F" w:rsidP="00FC34D4">
            <w:pPr>
              <w:ind w:left="142"/>
              <w:rPr>
                <w:color w:val="333333"/>
                <w:sz w:val="24"/>
                <w:szCs w:val="24"/>
              </w:rPr>
            </w:pPr>
            <w:r w:rsidRPr="00A9651A">
              <w:rPr>
                <w:color w:val="333333"/>
                <w:sz w:val="24"/>
                <w:szCs w:val="24"/>
              </w:rPr>
              <w:t>Цвет</w:t>
            </w:r>
          </w:p>
        </w:tc>
        <w:tc>
          <w:tcPr>
            <w:tcW w:w="1737" w:type="dxa"/>
            <w:vAlign w:val="center"/>
          </w:tcPr>
          <w:p w:rsidR="006E798F" w:rsidRPr="00A9651A" w:rsidRDefault="006E798F" w:rsidP="00FC34D4">
            <w:pPr>
              <w:ind w:left="-30"/>
              <w:jc w:val="center"/>
              <w:rPr>
                <w:b/>
                <w:sz w:val="24"/>
                <w:szCs w:val="24"/>
              </w:rPr>
            </w:pPr>
          </w:p>
        </w:tc>
        <w:tc>
          <w:tcPr>
            <w:tcW w:w="3650" w:type="dxa"/>
          </w:tcPr>
          <w:p w:rsidR="006E798F" w:rsidRPr="00A9651A" w:rsidRDefault="006E798F" w:rsidP="008C6266">
            <w:pPr>
              <w:ind w:firstLine="140"/>
              <w:jc w:val="center"/>
              <w:rPr>
                <w:sz w:val="24"/>
                <w:szCs w:val="24"/>
              </w:rPr>
            </w:pPr>
            <w:r w:rsidRPr="00A9651A">
              <w:rPr>
                <w:color w:val="333333"/>
                <w:sz w:val="24"/>
                <w:szCs w:val="24"/>
              </w:rPr>
              <w:t>Металлик</w:t>
            </w:r>
          </w:p>
        </w:tc>
      </w:tr>
      <w:tr w:rsidR="00402BC5" w:rsidTr="00A22430">
        <w:tc>
          <w:tcPr>
            <w:tcW w:w="5387" w:type="dxa"/>
            <w:vAlign w:val="center"/>
          </w:tcPr>
          <w:p w:rsidR="00402BC5" w:rsidRPr="00A9651A" w:rsidRDefault="00402BC5" w:rsidP="00D17E12">
            <w:pPr>
              <w:ind w:left="142"/>
              <w:rPr>
                <w:color w:val="333333"/>
                <w:sz w:val="24"/>
                <w:szCs w:val="24"/>
              </w:rPr>
            </w:pPr>
            <w:proofErr w:type="spellStart"/>
            <w:r w:rsidRPr="00A9651A">
              <w:rPr>
                <w:color w:val="333333"/>
                <w:sz w:val="24"/>
                <w:szCs w:val="24"/>
              </w:rPr>
              <w:t>Аудиоподготовка</w:t>
            </w:r>
            <w:proofErr w:type="spellEnd"/>
            <w:r w:rsidRPr="00A9651A">
              <w:rPr>
                <w:color w:val="333333"/>
                <w:sz w:val="24"/>
                <w:szCs w:val="24"/>
              </w:rPr>
              <w:t xml:space="preserve">  и  антенна</w:t>
            </w:r>
          </w:p>
        </w:tc>
        <w:tc>
          <w:tcPr>
            <w:tcW w:w="1737" w:type="dxa"/>
            <w:vAlign w:val="center"/>
          </w:tcPr>
          <w:p w:rsidR="00402BC5" w:rsidRPr="00A9651A" w:rsidRDefault="00402BC5" w:rsidP="00D17E12">
            <w:pPr>
              <w:ind w:left="-30"/>
              <w:jc w:val="center"/>
              <w:rPr>
                <w:b/>
                <w:sz w:val="24"/>
                <w:szCs w:val="24"/>
              </w:rPr>
            </w:pPr>
          </w:p>
        </w:tc>
        <w:tc>
          <w:tcPr>
            <w:tcW w:w="3650" w:type="dxa"/>
          </w:tcPr>
          <w:p w:rsidR="00402BC5" w:rsidRPr="00A9651A" w:rsidRDefault="00402BC5" w:rsidP="00402BC5">
            <w:pPr>
              <w:jc w:val="center"/>
              <w:rPr>
                <w:sz w:val="24"/>
                <w:szCs w:val="24"/>
              </w:rPr>
            </w:pPr>
            <w:r w:rsidRPr="00A9651A">
              <w:rPr>
                <w:color w:val="333333"/>
                <w:sz w:val="24"/>
                <w:szCs w:val="24"/>
              </w:rPr>
              <w:t>Есть</w:t>
            </w:r>
          </w:p>
        </w:tc>
      </w:tr>
      <w:tr w:rsidR="00402BC5" w:rsidTr="00A22430">
        <w:tc>
          <w:tcPr>
            <w:tcW w:w="5387" w:type="dxa"/>
            <w:vAlign w:val="center"/>
          </w:tcPr>
          <w:p w:rsidR="00402BC5" w:rsidRPr="00A9651A" w:rsidRDefault="00402BC5" w:rsidP="00D17E12">
            <w:pPr>
              <w:ind w:left="142"/>
              <w:rPr>
                <w:color w:val="333333"/>
                <w:sz w:val="24"/>
                <w:szCs w:val="24"/>
              </w:rPr>
            </w:pPr>
            <w:r w:rsidRPr="00A9651A">
              <w:rPr>
                <w:color w:val="333333"/>
                <w:sz w:val="24"/>
                <w:szCs w:val="24"/>
              </w:rPr>
              <w:t>Центральный  замок  с  дистанционным  управлением</w:t>
            </w:r>
          </w:p>
        </w:tc>
        <w:tc>
          <w:tcPr>
            <w:tcW w:w="1737" w:type="dxa"/>
            <w:vAlign w:val="center"/>
          </w:tcPr>
          <w:p w:rsidR="00402BC5" w:rsidRPr="00A9651A" w:rsidRDefault="00402BC5" w:rsidP="00D17E12">
            <w:pPr>
              <w:ind w:left="-30"/>
              <w:jc w:val="center"/>
              <w:rPr>
                <w:b/>
                <w:sz w:val="24"/>
                <w:szCs w:val="24"/>
              </w:rPr>
            </w:pPr>
          </w:p>
        </w:tc>
        <w:tc>
          <w:tcPr>
            <w:tcW w:w="3650" w:type="dxa"/>
          </w:tcPr>
          <w:p w:rsidR="00402BC5" w:rsidRPr="00A9651A" w:rsidRDefault="00402BC5" w:rsidP="00402BC5">
            <w:pPr>
              <w:jc w:val="center"/>
              <w:rPr>
                <w:sz w:val="24"/>
                <w:szCs w:val="24"/>
              </w:rPr>
            </w:pPr>
            <w:r w:rsidRPr="00A9651A">
              <w:rPr>
                <w:color w:val="333333"/>
                <w:sz w:val="24"/>
                <w:szCs w:val="24"/>
              </w:rPr>
              <w:t>Есть</w:t>
            </w:r>
          </w:p>
        </w:tc>
      </w:tr>
      <w:tr w:rsidR="00402BC5" w:rsidTr="00A22430">
        <w:tc>
          <w:tcPr>
            <w:tcW w:w="5387" w:type="dxa"/>
            <w:vAlign w:val="center"/>
          </w:tcPr>
          <w:p w:rsidR="00402BC5" w:rsidRPr="00A9651A" w:rsidRDefault="00402BC5" w:rsidP="00D17E12">
            <w:pPr>
              <w:ind w:left="142"/>
              <w:rPr>
                <w:color w:val="333333"/>
                <w:sz w:val="24"/>
                <w:szCs w:val="24"/>
              </w:rPr>
            </w:pPr>
            <w:r w:rsidRPr="00A9651A">
              <w:rPr>
                <w:color w:val="333333"/>
                <w:sz w:val="24"/>
                <w:szCs w:val="24"/>
              </w:rPr>
              <w:t>Полноразмерное  запасное  стекло</w:t>
            </w:r>
          </w:p>
        </w:tc>
        <w:tc>
          <w:tcPr>
            <w:tcW w:w="1737" w:type="dxa"/>
            <w:vAlign w:val="center"/>
          </w:tcPr>
          <w:p w:rsidR="00402BC5" w:rsidRPr="00A9651A" w:rsidRDefault="00402BC5" w:rsidP="00D17E12">
            <w:pPr>
              <w:ind w:left="-30"/>
              <w:jc w:val="center"/>
              <w:rPr>
                <w:b/>
                <w:sz w:val="24"/>
                <w:szCs w:val="24"/>
              </w:rPr>
            </w:pPr>
          </w:p>
        </w:tc>
        <w:tc>
          <w:tcPr>
            <w:tcW w:w="3650" w:type="dxa"/>
          </w:tcPr>
          <w:p w:rsidR="00402BC5" w:rsidRPr="00A9651A" w:rsidRDefault="00402BC5" w:rsidP="00402BC5">
            <w:pPr>
              <w:jc w:val="center"/>
              <w:rPr>
                <w:sz w:val="24"/>
                <w:szCs w:val="24"/>
              </w:rPr>
            </w:pPr>
            <w:r w:rsidRPr="00A9651A">
              <w:rPr>
                <w:color w:val="333333"/>
                <w:sz w:val="24"/>
                <w:szCs w:val="24"/>
              </w:rPr>
              <w:t>Есть</w:t>
            </w:r>
          </w:p>
        </w:tc>
      </w:tr>
      <w:tr w:rsidR="00402BC5" w:rsidTr="00A22430">
        <w:tc>
          <w:tcPr>
            <w:tcW w:w="5387" w:type="dxa"/>
            <w:vAlign w:val="center"/>
          </w:tcPr>
          <w:p w:rsidR="00402BC5" w:rsidRPr="00A9651A" w:rsidRDefault="00402BC5" w:rsidP="00D17E12">
            <w:pPr>
              <w:ind w:left="142"/>
              <w:rPr>
                <w:color w:val="333333"/>
                <w:sz w:val="24"/>
                <w:szCs w:val="24"/>
              </w:rPr>
            </w:pPr>
            <w:r w:rsidRPr="00A9651A">
              <w:rPr>
                <w:color w:val="333333"/>
                <w:sz w:val="24"/>
                <w:szCs w:val="24"/>
              </w:rPr>
              <w:t xml:space="preserve">Изометрические  стекла с  полосой  тонирования </w:t>
            </w:r>
          </w:p>
        </w:tc>
        <w:tc>
          <w:tcPr>
            <w:tcW w:w="1737" w:type="dxa"/>
            <w:vAlign w:val="center"/>
          </w:tcPr>
          <w:p w:rsidR="00402BC5" w:rsidRPr="00A9651A" w:rsidRDefault="00402BC5" w:rsidP="00D17E12">
            <w:pPr>
              <w:ind w:left="-30"/>
              <w:jc w:val="center"/>
              <w:rPr>
                <w:b/>
                <w:sz w:val="24"/>
                <w:szCs w:val="24"/>
              </w:rPr>
            </w:pPr>
          </w:p>
        </w:tc>
        <w:tc>
          <w:tcPr>
            <w:tcW w:w="3650" w:type="dxa"/>
          </w:tcPr>
          <w:p w:rsidR="00402BC5" w:rsidRPr="00A9651A" w:rsidRDefault="00402BC5" w:rsidP="00402BC5">
            <w:pPr>
              <w:jc w:val="center"/>
              <w:rPr>
                <w:sz w:val="24"/>
                <w:szCs w:val="24"/>
              </w:rPr>
            </w:pPr>
            <w:r w:rsidRPr="00A9651A">
              <w:rPr>
                <w:color w:val="333333"/>
                <w:sz w:val="24"/>
                <w:szCs w:val="24"/>
              </w:rPr>
              <w:t>Есть</w:t>
            </w:r>
          </w:p>
        </w:tc>
      </w:tr>
      <w:tr w:rsidR="00402BC5" w:rsidTr="00A22430">
        <w:tc>
          <w:tcPr>
            <w:tcW w:w="5387" w:type="dxa"/>
            <w:vAlign w:val="center"/>
          </w:tcPr>
          <w:p w:rsidR="00402BC5" w:rsidRPr="00A9651A" w:rsidRDefault="00402BC5" w:rsidP="00D17E12">
            <w:pPr>
              <w:ind w:left="142"/>
              <w:rPr>
                <w:color w:val="333333"/>
                <w:sz w:val="24"/>
                <w:szCs w:val="24"/>
              </w:rPr>
            </w:pPr>
            <w:r w:rsidRPr="00A9651A">
              <w:rPr>
                <w:color w:val="333333"/>
                <w:sz w:val="24"/>
                <w:szCs w:val="24"/>
              </w:rPr>
              <w:t>Ручки  дверей, бампера  и молдинги, окрашенные в  цвет кузова</w:t>
            </w:r>
          </w:p>
        </w:tc>
        <w:tc>
          <w:tcPr>
            <w:tcW w:w="1737" w:type="dxa"/>
            <w:vAlign w:val="center"/>
          </w:tcPr>
          <w:p w:rsidR="00402BC5" w:rsidRPr="00A9651A" w:rsidRDefault="00402BC5" w:rsidP="00D17E12">
            <w:pPr>
              <w:ind w:left="-30"/>
              <w:jc w:val="center"/>
              <w:rPr>
                <w:b/>
                <w:sz w:val="24"/>
                <w:szCs w:val="24"/>
              </w:rPr>
            </w:pPr>
          </w:p>
        </w:tc>
        <w:tc>
          <w:tcPr>
            <w:tcW w:w="3650" w:type="dxa"/>
          </w:tcPr>
          <w:p w:rsidR="00402BC5" w:rsidRPr="00A9651A" w:rsidRDefault="00402BC5" w:rsidP="00402BC5">
            <w:pPr>
              <w:jc w:val="center"/>
              <w:rPr>
                <w:sz w:val="24"/>
                <w:szCs w:val="24"/>
              </w:rPr>
            </w:pPr>
            <w:r w:rsidRPr="00A9651A">
              <w:rPr>
                <w:color w:val="333333"/>
                <w:sz w:val="24"/>
                <w:szCs w:val="24"/>
              </w:rPr>
              <w:t>Есть</w:t>
            </w:r>
          </w:p>
        </w:tc>
      </w:tr>
      <w:tr w:rsidR="00402BC5" w:rsidTr="00A22430">
        <w:tc>
          <w:tcPr>
            <w:tcW w:w="5387" w:type="dxa"/>
            <w:vAlign w:val="center"/>
          </w:tcPr>
          <w:p w:rsidR="00402BC5" w:rsidRPr="00A9651A" w:rsidRDefault="00402BC5" w:rsidP="00D17E12">
            <w:pPr>
              <w:ind w:left="142"/>
              <w:rPr>
                <w:color w:val="333333"/>
                <w:sz w:val="24"/>
                <w:szCs w:val="24"/>
              </w:rPr>
            </w:pPr>
            <w:proofErr w:type="spellStart"/>
            <w:r w:rsidRPr="00A9651A">
              <w:rPr>
                <w:color w:val="333333"/>
                <w:sz w:val="24"/>
                <w:szCs w:val="24"/>
              </w:rPr>
              <w:t>Рейлинги</w:t>
            </w:r>
            <w:proofErr w:type="spellEnd"/>
            <w:r w:rsidRPr="00A9651A">
              <w:rPr>
                <w:color w:val="333333"/>
                <w:sz w:val="24"/>
                <w:szCs w:val="24"/>
              </w:rPr>
              <w:t xml:space="preserve">  крыши </w:t>
            </w:r>
          </w:p>
        </w:tc>
        <w:tc>
          <w:tcPr>
            <w:tcW w:w="1737" w:type="dxa"/>
            <w:vAlign w:val="center"/>
          </w:tcPr>
          <w:p w:rsidR="00402BC5" w:rsidRPr="00A9651A" w:rsidRDefault="00402BC5" w:rsidP="00D17E12">
            <w:pPr>
              <w:ind w:left="-30"/>
              <w:jc w:val="center"/>
              <w:rPr>
                <w:b/>
                <w:sz w:val="24"/>
                <w:szCs w:val="24"/>
              </w:rPr>
            </w:pPr>
          </w:p>
        </w:tc>
        <w:tc>
          <w:tcPr>
            <w:tcW w:w="3650" w:type="dxa"/>
          </w:tcPr>
          <w:p w:rsidR="00402BC5" w:rsidRPr="00A9651A" w:rsidRDefault="00402BC5" w:rsidP="00402BC5">
            <w:pPr>
              <w:jc w:val="center"/>
              <w:rPr>
                <w:sz w:val="24"/>
                <w:szCs w:val="24"/>
              </w:rPr>
            </w:pPr>
            <w:r w:rsidRPr="00A9651A">
              <w:rPr>
                <w:color w:val="333333"/>
                <w:sz w:val="24"/>
                <w:szCs w:val="24"/>
              </w:rPr>
              <w:t>Есть</w:t>
            </w:r>
          </w:p>
        </w:tc>
      </w:tr>
      <w:tr w:rsidR="00402BC5" w:rsidTr="00A22430">
        <w:tc>
          <w:tcPr>
            <w:tcW w:w="5387" w:type="dxa"/>
            <w:vAlign w:val="center"/>
          </w:tcPr>
          <w:p w:rsidR="00402BC5" w:rsidRPr="00A9651A" w:rsidRDefault="00402BC5" w:rsidP="00D17E12">
            <w:pPr>
              <w:ind w:left="142"/>
              <w:rPr>
                <w:color w:val="333333"/>
                <w:sz w:val="24"/>
                <w:szCs w:val="24"/>
              </w:rPr>
            </w:pPr>
            <w:r w:rsidRPr="00A9651A">
              <w:rPr>
                <w:color w:val="333333"/>
                <w:sz w:val="24"/>
                <w:szCs w:val="24"/>
              </w:rPr>
              <w:t xml:space="preserve">Отделка  салона и </w:t>
            </w:r>
            <w:proofErr w:type="spellStart"/>
            <w:r w:rsidRPr="00A9651A">
              <w:rPr>
                <w:color w:val="333333"/>
                <w:sz w:val="24"/>
                <w:szCs w:val="24"/>
              </w:rPr>
              <w:t>сиденьев</w:t>
            </w:r>
            <w:proofErr w:type="spellEnd"/>
            <w:r w:rsidRPr="00A9651A">
              <w:rPr>
                <w:color w:val="333333"/>
                <w:sz w:val="24"/>
                <w:szCs w:val="24"/>
              </w:rPr>
              <w:t xml:space="preserve">  из искусственной  кожи</w:t>
            </w:r>
          </w:p>
        </w:tc>
        <w:tc>
          <w:tcPr>
            <w:tcW w:w="1737" w:type="dxa"/>
            <w:vAlign w:val="center"/>
          </w:tcPr>
          <w:p w:rsidR="00402BC5" w:rsidRPr="00A9651A" w:rsidRDefault="00402BC5" w:rsidP="00D17E12">
            <w:pPr>
              <w:ind w:left="-30"/>
              <w:jc w:val="center"/>
              <w:rPr>
                <w:b/>
                <w:sz w:val="24"/>
                <w:szCs w:val="24"/>
              </w:rPr>
            </w:pPr>
          </w:p>
        </w:tc>
        <w:tc>
          <w:tcPr>
            <w:tcW w:w="3650" w:type="dxa"/>
          </w:tcPr>
          <w:p w:rsidR="00402BC5" w:rsidRPr="00A9651A" w:rsidRDefault="00402BC5" w:rsidP="00402BC5">
            <w:pPr>
              <w:jc w:val="center"/>
              <w:rPr>
                <w:sz w:val="24"/>
                <w:szCs w:val="24"/>
              </w:rPr>
            </w:pPr>
            <w:r w:rsidRPr="00A9651A">
              <w:rPr>
                <w:color w:val="333333"/>
                <w:sz w:val="24"/>
                <w:szCs w:val="24"/>
              </w:rPr>
              <w:t>Есть</w:t>
            </w:r>
          </w:p>
        </w:tc>
      </w:tr>
      <w:tr w:rsidR="00402BC5" w:rsidTr="00A22430">
        <w:tc>
          <w:tcPr>
            <w:tcW w:w="5387" w:type="dxa"/>
            <w:vAlign w:val="center"/>
          </w:tcPr>
          <w:p w:rsidR="00402BC5" w:rsidRPr="00A9651A" w:rsidRDefault="00402BC5" w:rsidP="00D17E12">
            <w:pPr>
              <w:ind w:left="142"/>
              <w:rPr>
                <w:color w:val="333333"/>
                <w:sz w:val="24"/>
                <w:szCs w:val="24"/>
              </w:rPr>
            </w:pPr>
            <w:r w:rsidRPr="00A9651A">
              <w:rPr>
                <w:color w:val="333333"/>
                <w:sz w:val="24"/>
                <w:szCs w:val="24"/>
              </w:rPr>
              <w:t>Подголовники  задних сидений Г-образной  формы</w:t>
            </w:r>
          </w:p>
        </w:tc>
        <w:tc>
          <w:tcPr>
            <w:tcW w:w="1737" w:type="dxa"/>
            <w:vAlign w:val="center"/>
          </w:tcPr>
          <w:p w:rsidR="00402BC5" w:rsidRPr="00A9651A" w:rsidRDefault="00402BC5" w:rsidP="00D17E12">
            <w:pPr>
              <w:ind w:left="-30"/>
              <w:jc w:val="center"/>
              <w:rPr>
                <w:b/>
                <w:sz w:val="24"/>
                <w:szCs w:val="24"/>
              </w:rPr>
            </w:pPr>
          </w:p>
        </w:tc>
        <w:tc>
          <w:tcPr>
            <w:tcW w:w="3650" w:type="dxa"/>
          </w:tcPr>
          <w:p w:rsidR="00402BC5" w:rsidRPr="00A9651A" w:rsidRDefault="00402BC5" w:rsidP="00402BC5">
            <w:pPr>
              <w:jc w:val="center"/>
              <w:rPr>
                <w:sz w:val="24"/>
                <w:szCs w:val="24"/>
              </w:rPr>
            </w:pPr>
            <w:r w:rsidRPr="00A9651A">
              <w:rPr>
                <w:color w:val="333333"/>
                <w:sz w:val="24"/>
                <w:szCs w:val="24"/>
              </w:rPr>
              <w:t>Есть</w:t>
            </w:r>
          </w:p>
        </w:tc>
      </w:tr>
      <w:tr w:rsidR="00402BC5" w:rsidTr="00A22430">
        <w:tc>
          <w:tcPr>
            <w:tcW w:w="5387" w:type="dxa"/>
            <w:vAlign w:val="center"/>
          </w:tcPr>
          <w:p w:rsidR="00402BC5" w:rsidRPr="00A9651A" w:rsidRDefault="00402BC5" w:rsidP="00D17E12">
            <w:pPr>
              <w:ind w:left="142"/>
              <w:rPr>
                <w:color w:val="333333"/>
                <w:sz w:val="24"/>
                <w:szCs w:val="24"/>
              </w:rPr>
            </w:pPr>
            <w:r w:rsidRPr="00A9651A">
              <w:rPr>
                <w:color w:val="333333"/>
                <w:sz w:val="24"/>
                <w:szCs w:val="24"/>
              </w:rPr>
              <w:t xml:space="preserve">Очечник </w:t>
            </w:r>
          </w:p>
        </w:tc>
        <w:tc>
          <w:tcPr>
            <w:tcW w:w="1737" w:type="dxa"/>
            <w:vAlign w:val="center"/>
          </w:tcPr>
          <w:p w:rsidR="00402BC5" w:rsidRPr="00A9651A" w:rsidRDefault="00402BC5" w:rsidP="00D17E12">
            <w:pPr>
              <w:ind w:left="-30"/>
              <w:jc w:val="center"/>
              <w:rPr>
                <w:b/>
                <w:sz w:val="24"/>
                <w:szCs w:val="24"/>
              </w:rPr>
            </w:pPr>
          </w:p>
        </w:tc>
        <w:tc>
          <w:tcPr>
            <w:tcW w:w="3650" w:type="dxa"/>
          </w:tcPr>
          <w:p w:rsidR="00402BC5" w:rsidRPr="00A9651A" w:rsidRDefault="00402BC5" w:rsidP="00402BC5">
            <w:pPr>
              <w:jc w:val="center"/>
              <w:rPr>
                <w:sz w:val="24"/>
                <w:szCs w:val="24"/>
              </w:rPr>
            </w:pPr>
            <w:r w:rsidRPr="00A9651A">
              <w:rPr>
                <w:color w:val="333333"/>
                <w:sz w:val="24"/>
                <w:szCs w:val="24"/>
              </w:rPr>
              <w:t>Есть</w:t>
            </w:r>
          </w:p>
        </w:tc>
      </w:tr>
      <w:tr w:rsidR="00402BC5" w:rsidTr="00A22430">
        <w:tc>
          <w:tcPr>
            <w:tcW w:w="5387" w:type="dxa"/>
            <w:vAlign w:val="center"/>
          </w:tcPr>
          <w:p w:rsidR="00402BC5" w:rsidRPr="00A9651A" w:rsidRDefault="00402BC5" w:rsidP="00D17E12">
            <w:pPr>
              <w:ind w:left="142"/>
              <w:rPr>
                <w:color w:val="333333"/>
                <w:sz w:val="24"/>
                <w:szCs w:val="24"/>
              </w:rPr>
            </w:pPr>
            <w:r w:rsidRPr="00A9651A">
              <w:rPr>
                <w:color w:val="333333"/>
                <w:sz w:val="24"/>
                <w:szCs w:val="24"/>
              </w:rPr>
              <w:t>Задний  плафон  освещения  салона</w:t>
            </w:r>
          </w:p>
        </w:tc>
        <w:tc>
          <w:tcPr>
            <w:tcW w:w="1737" w:type="dxa"/>
            <w:vAlign w:val="center"/>
          </w:tcPr>
          <w:p w:rsidR="00402BC5" w:rsidRPr="00A9651A" w:rsidRDefault="00402BC5" w:rsidP="00D17E12">
            <w:pPr>
              <w:ind w:left="-30"/>
              <w:jc w:val="center"/>
              <w:rPr>
                <w:b/>
                <w:sz w:val="24"/>
                <w:szCs w:val="24"/>
              </w:rPr>
            </w:pPr>
          </w:p>
        </w:tc>
        <w:tc>
          <w:tcPr>
            <w:tcW w:w="3650" w:type="dxa"/>
          </w:tcPr>
          <w:p w:rsidR="00402BC5" w:rsidRPr="00A9651A" w:rsidRDefault="00402BC5" w:rsidP="00402BC5">
            <w:pPr>
              <w:jc w:val="center"/>
              <w:rPr>
                <w:sz w:val="24"/>
                <w:szCs w:val="24"/>
              </w:rPr>
            </w:pPr>
            <w:r w:rsidRPr="00A9651A">
              <w:rPr>
                <w:color w:val="333333"/>
                <w:sz w:val="24"/>
                <w:szCs w:val="24"/>
              </w:rPr>
              <w:t>Есть</w:t>
            </w:r>
          </w:p>
        </w:tc>
      </w:tr>
      <w:tr w:rsidR="00221501" w:rsidTr="00BF086B">
        <w:tc>
          <w:tcPr>
            <w:tcW w:w="5387" w:type="dxa"/>
            <w:vAlign w:val="center"/>
          </w:tcPr>
          <w:p w:rsidR="00221501" w:rsidRPr="00A9651A" w:rsidRDefault="00221501" w:rsidP="00D17E12">
            <w:pPr>
              <w:ind w:left="142"/>
              <w:rPr>
                <w:color w:val="333333"/>
                <w:sz w:val="24"/>
                <w:szCs w:val="24"/>
              </w:rPr>
            </w:pPr>
            <w:r w:rsidRPr="00A9651A">
              <w:rPr>
                <w:color w:val="333333"/>
                <w:sz w:val="24"/>
                <w:szCs w:val="24"/>
              </w:rPr>
              <w:t xml:space="preserve">Диски </w:t>
            </w:r>
            <w:proofErr w:type="spellStart"/>
            <w:r w:rsidRPr="00A9651A">
              <w:rPr>
                <w:color w:val="333333"/>
                <w:sz w:val="24"/>
                <w:szCs w:val="24"/>
              </w:rPr>
              <w:t>легкосплавные</w:t>
            </w:r>
            <w:proofErr w:type="spellEnd"/>
            <w:r w:rsidRPr="00A9651A">
              <w:rPr>
                <w:color w:val="333333"/>
                <w:sz w:val="24"/>
                <w:szCs w:val="24"/>
              </w:rPr>
              <w:t xml:space="preserve"> </w:t>
            </w:r>
          </w:p>
        </w:tc>
        <w:tc>
          <w:tcPr>
            <w:tcW w:w="1737" w:type="dxa"/>
            <w:vAlign w:val="center"/>
          </w:tcPr>
          <w:p w:rsidR="00221501" w:rsidRPr="00A9651A" w:rsidRDefault="00221501" w:rsidP="00D17E12">
            <w:pPr>
              <w:ind w:left="-30"/>
              <w:jc w:val="center"/>
              <w:rPr>
                <w:b/>
                <w:sz w:val="24"/>
                <w:szCs w:val="24"/>
              </w:rPr>
            </w:pPr>
          </w:p>
        </w:tc>
        <w:tc>
          <w:tcPr>
            <w:tcW w:w="3650" w:type="dxa"/>
            <w:vAlign w:val="center"/>
          </w:tcPr>
          <w:p w:rsidR="00221501" w:rsidRPr="00A9651A" w:rsidRDefault="00221501" w:rsidP="00402BC5">
            <w:pPr>
              <w:jc w:val="center"/>
              <w:rPr>
                <w:color w:val="333333"/>
                <w:sz w:val="24"/>
                <w:szCs w:val="24"/>
              </w:rPr>
            </w:pPr>
            <w:r w:rsidRPr="00A9651A">
              <w:rPr>
                <w:color w:val="333333"/>
                <w:sz w:val="24"/>
                <w:szCs w:val="24"/>
              </w:rPr>
              <w:t>16"</w:t>
            </w:r>
          </w:p>
        </w:tc>
      </w:tr>
    </w:tbl>
    <w:p w:rsidR="00BD5D44" w:rsidRDefault="00BD5D44" w:rsidP="00DC0969">
      <w:pPr>
        <w:ind w:firstLine="539"/>
        <w:jc w:val="center"/>
        <w:rPr>
          <w:b/>
        </w:rPr>
      </w:pPr>
    </w:p>
    <w:tbl>
      <w:tblPr>
        <w:tblW w:w="0" w:type="auto"/>
        <w:tblInd w:w="108" w:type="dxa"/>
        <w:tblLayout w:type="fixed"/>
        <w:tblLook w:val="0000"/>
      </w:tblPr>
      <w:tblGrid>
        <w:gridCol w:w="4820"/>
        <w:gridCol w:w="4536"/>
      </w:tblGrid>
      <w:tr w:rsidR="00DC0969" w:rsidRPr="00B1701F" w:rsidTr="00FC34D4">
        <w:tc>
          <w:tcPr>
            <w:tcW w:w="4820" w:type="dxa"/>
          </w:tcPr>
          <w:p w:rsidR="00A9651A" w:rsidRDefault="00A9651A" w:rsidP="00A9651A">
            <w:pPr>
              <w:shd w:val="clear" w:color="auto" w:fill="FFFFFF"/>
              <w:ind w:right="252" w:firstLine="539"/>
              <w:jc w:val="both"/>
              <w:rPr>
                <w:b/>
              </w:rPr>
            </w:pPr>
          </w:p>
          <w:p w:rsidR="00DC0969" w:rsidRPr="00B1701F" w:rsidRDefault="00DC0969" w:rsidP="00A9651A">
            <w:pPr>
              <w:shd w:val="clear" w:color="auto" w:fill="FFFFFF"/>
              <w:ind w:right="252" w:firstLine="539"/>
              <w:jc w:val="both"/>
              <w:rPr>
                <w:b/>
                <w:spacing w:val="-1"/>
              </w:rPr>
            </w:pPr>
            <w:r>
              <w:rPr>
                <w:b/>
              </w:rPr>
              <w:t>З</w:t>
            </w:r>
            <w:r w:rsidRPr="00B1701F">
              <w:rPr>
                <w:b/>
              </w:rPr>
              <w:t>аказчик</w:t>
            </w:r>
            <w:r w:rsidRPr="00B1701F">
              <w:rPr>
                <w:b/>
                <w:spacing w:val="-1"/>
              </w:rPr>
              <w:t>:</w:t>
            </w:r>
          </w:p>
          <w:p w:rsidR="00DC0969" w:rsidRDefault="00DC0969" w:rsidP="00A9651A">
            <w:pPr>
              <w:shd w:val="clear" w:color="auto" w:fill="FFFFFF"/>
              <w:ind w:right="252" w:firstLine="539"/>
              <w:rPr>
                <w:b/>
                <w:spacing w:val="-3"/>
              </w:rPr>
            </w:pPr>
          </w:p>
          <w:p w:rsidR="00DC0969" w:rsidRPr="00B655E5" w:rsidRDefault="00B655E5" w:rsidP="00A9651A">
            <w:pPr>
              <w:shd w:val="clear" w:color="auto" w:fill="FFFFFF"/>
              <w:ind w:right="252" w:firstLine="539"/>
              <w:rPr>
                <w:spacing w:val="-3"/>
              </w:rPr>
            </w:pPr>
            <w:r w:rsidRPr="00B655E5">
              <w:rPr>
                <w:spacing w:val="-3"/>
              </w:rPr>
              <w:t>______________(Н.С.Морозов)</w:t>
            </w:r>
            <w:r w:rsidR="00DC0969" w:rsidRPr="00B655E5">
              <w:rPr>
                <w:spacing w:val="-3"/>
              </w:rPr>
              <w:t xml:space="preserve"> </w:t>
            </w:r>
          </w:p>
          <w:p w:rsidR="00DC0969" w:rsidRPr="00B1701F" w:rsidRDefault="00DC0969" w:rsidP="00A9651A">
            <w:pPr>
              <w:ind w:firstLine="539"/>
            </w:pPr>
            <w:r w:rsidRPr="00B1701F">
              <w:t>М.П.</w:t>
            </w:r>
          </w:p>
        </w:tc>
        <w:tc>
          <w:tcPr>
            <w:tcW w:w="4536" w:type="dxa"/>
          </w:tcPr>
          <w:p w:rsidR="00A9651A" w:rsidRDefault="00A9651A" w:rsidP="00A9651A">
            <w:pPr>
              <w:ind w:firstLine="539"/>
              <w:rPr>
                <w:b/>
              </w:rPr>
            </w:pPr>
          </w:p>
          <w:p w:rsidR="00DC0969" w:rsidRPr="00B1701F" w:rsidRDefault="00DC0969" w:rsidP="00A9651A">
            <w:pPr>
              <w:ind w:firstLine="539"/>
              <w:rPr>
                <w:b/>
              </w:rPr>
            </w:pPr>
            <w:r w:rsidRPr="00B1701F">
              <w:rPr>
                <w:b/>
              </w:rPr>
              <w:t>Поставщик:</w:t>
            </w:r>
          </w:p>
          <w:p w:rsidR="00DC0969" w:rsidRPr="00B1701F" w:rsidRDefault="00DC0969" w:rsidP="00A9651A">
            <w:pPr>
              <w:ind w:firstLine="539"/>
            </w:pPr>
          </w:p>
          <w:p w:rsidR="00B655E5" w:rsidRDefault="00DC0969" w:rsidP="00A9651A">
            <w:pPr>
              <w:ind w:firstLine="539"/>
            </w:pPr>
            <w:r w:rsidRPr="00B1701F">
              <w:t>_</w:t>
            </w:r>
            <w:r w:rsidR="00C32912">
              <w:t>________________</w:t>
            </w:r>
            <w:r w:rsidR="00B655E5">
              <w:t>(Ю.М.Андреев)</w:t>
            </w:r>
          </w:p>
          <w:p w:rsidR="00DC0969" w:rsidRPr="00B1701F" w:rsidRDefault="00DC0969" w:rsidP="00A9651A">
            <w:pPr>
              <w:ind w:firstLine="539"/>
            </w:pPr>
            <w:r w:rsidRPr="00B1701F">
              <w:t xml:space="preserve"> </w:t>
            </w:r>
            <w:r w:rsidR="00C32912" w:rsidRPr="00B1701F">
              <w:t>М.П.</w:t>
            </w:r>
          </w:p>
          <w:p w:rsidR="00DC0969" w:rsidRPr="00B1701F" w:rsidRDefault="00DC0969" w:rsidP="00A9651A">
            <w:pPr>
              <w:ind w:firstLine="539"/>
            </w:pPr>
          </w:p>
        </w:tc>
      </w:tr>
    </w:tbl>
    <w:p w:rsidR="00DC0969" w:rsidRDefault="00DC0969"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221501" w:rsidRDefault="00221501" w:rsidP="00453E88">
      <w:pPr>
        <w:jc w:val="right"/>
      </w:pPr>
    </w:p>
    <w:p w:rsidR="00453E88" w:rsidRPr="009511A9" w:rsidRDefault="00453E88" w:rsidP="00453E88">
      <w:pPr>
        <w:jc w:val="right"/>
      </w:pPr>
      <w:r w:rsidRPr="009511A9">
        <w:t>Пр</w:t>
      </w:r>
      <w:r>
        <w:t>иложение № 2 к контракту №  _____</w:t>
      </w:r>
      <w:r w:rsidR="00930FF7">
        <w:t>_________</w:t>
      </w:r>
    </w:p>
    <w:p w:rsidR="00453E88" w:rsidRPr="009511A9" w:rsidRDefault="00453E88" w:rsidP="00453E88">
      <w:pPr>
        <w:jc w:val="center"/>
      </w:pPr>
      <w:r w:rsidRPr="009511A9">
        <w:t xml:space="preserve">                                                 </w:t>
      </w:r>
      <w:r>
        <w:t xml:space="preserve">                                  от «___» ________</w:t>
      </w:r>
      <w:r w:rsidR="00930FF7">
        <w:t>________</w:t>
      </w:r>
      <w:r w:rsidR="00402BC5">
        <w:t xml:space="preserve">  2012</w:t>
      </w:r>
      <w:r w:rsidRPr="009511A9">
        <w:t xml:space="preserve"> г.</w:t>
      </w:r>
    </w:p>
    <w:p w:rsidR="00453E88" w:rsidRPr="009511A9" w:rsidRDefault="00453E88" w:rsidP="00453E88">
      <w:pPr>
        <w:pStyle w:val="11"/>
        <w:keepNext w:val="0"/>
        <w:jc w:val="left"/>
        <w:rPr>
          <w:szCs w:val="24"/>
        </w:rPr>
      </w:pPr>
    </w:p>
    <w:p w:rsidR="00453E88" w:rsidRPr="009511A9" w:rsidRDefault="00453E88" w:rsidP="00453E88">
      <w:pPr>
        <w:pStyle w:val="11"/>
        <w:keepNext w:val="0"/>
        <w:jc w:val="left"/>
        <w:rPr>
          <w:szCs w:val="24"/>
        </w:rPr>
      </w:pPr>
    </w:p>
    <w:p w:rsidR="00453E88" w:rsidRDefault="00453E88" w:rsidP="00453E88">
      <w:pPr>
        <w:pStyle w:val="11"/>
        <w:keepNext w:val="0"/>
        <w:jc w:val="left"/>
        <w:rPr>
          <w:szCs w:val="24"/>
        </w:rPr>
      </w:pPr>
    </w:p>
    <w:p w:rsidR="00221501" w:rsidRDefault="00221501" w:rsidP="00221501"/>
    <w:p w:rsidR="00453E88" w:rsidRPr="009511A9" w:rsidRDefault="00453E88" w:rsidP="00453E88">
      <w:pPr>
        <w:pStyle w:val="11"/>
        <w:keepNext w:val="0"/>
        <w:jc w:val="left"/>
        <w:rPr>
          <w:szCs w:val="24"/>
        </w:rPr>
      </w:pPr>
    </w:p>
    <w:p w:rsidR="00453E88" w:rsidRDefault="00ED0DD3" w:rsidP="00453E88">
      <w:pPr>
        <w:pStyle w:val="11"/>
        <w:keepNext w:val="0"/>
        <w:rPr>
          <w:b/>
          <w:i/>
          <w:szCs w:val="24"/>
        </w:rPr>
      </w:pPr>
      <w:r>
        <w:rPr>
          <w:b/>
          <w:i/>
          <w:szCs w:val="24"/>
        </w:rPr>
        <w:t>Акт приема</w:t>
      </w:r>
      <w:r w:rsidR="00B40B3E">
        <w:rPr>
          <w:b/>
          <w:i/>
          <w:szCs w:val="24"/>
        </w:rPr>
        <w:t xml:space="preserve"> </w:t>
      </w:r>
      <w:r w:rsidR="000A0A58">
        <w:rPr>
          <w:b/>
          <w:i/>
          <w:szCs w:val="24"/>
        </w:rPr>
        <w:t>-</w:t>
      </w:r>
      <w:r>
        <w:rPr>
          <w:b/>
          <w:i/>
          <w:szCs w:val="24"/>
        </w:rPr>
        <w:t xml:space="preserve"> передачи</w:t>
      </w:r>
    </w:p>
    <w:p w:rsidR="00B74735" w:rsidRPr="009511A9" w:rsidRDefault="00B74735" w:rsidP="00B74735">
      <w:pPr>
        <w:pStyle w:val="11"/>
        <w:keepNext w:val="0"/>
        <w:rPr>
          <w:b/>
          <w:i/>
          <w:szCs w:val="24"/>
        </w:rPr>
      </w:pPr>
    </w:p>
    <w:p w:rsidR="00B74735" w:rsidRDefault="00B74735" w:rsidP="00B74735">
      <w:pPr>
        <w:pStyle w:val="11"/>
        <w:keepNext w:val="0"/>
        <w:ind w:firstLine="708"/>
        <w:jc w:val="both"/>
        <w:rPr>
          <w:szCs w:val="24"/>
        </w:rPr>
      </w:pPr>
      <w:r>
        <w:rPr>
          <w:szCs w:val="24"/>
        </w:rPr>
        <w:t xml:space="preserve">Администрация сельского поселения Раевский сельсовет   муниципального   района Альшеевский  район   Республики Башкортостан, в  лице  главы  администрации  Морозова Николая   Сергеевича, действующего  на  основании   Устава, именуемый  в  дальнейшем «Заказчик»  и  </w:t>
      </w:r>
      <w:r w:rsidR="00487BBD">
        <w:t>Общество  с  ограниченной  ответственностью «СОЖ»</w:t>
      </w:r>
      <w:r w:rsidR="00487BBD" w:rsidRPr="00F83E41">
        <w:t xml:space="preserve"> в</w:t>
      </w:r>
      <w:r w:rsidR="00487BBD">
        <w:t xml:space="preserve"> </w:t>
      </w:r>
      <w:r w:rsidR="00487BBD" w:rsidRPr="00F83E41">
        <w:t xml:space="preserve">лице </w:t>
      </w:r>
      <w:r w:rsidR="00487BBD">
        <w:t xml:space="preserve">директора Андреева  Юрия Михайловича, действующий  на основании Устава, </w:t>
      </w:r>
      <w:r>
        <w:rPr>
          <w:szCs w:val="24"/>
        </w:rPr>
        <w:t xml:space="preserve"> именуемый  в  дальнейшем «Поставщик»,  с другой стороны,  составили    настоящий  акт   о следующем:</w:t>
      </w:r>
    </w:p>
    <w:p w:rsidR="00B74735" w:rsidRDefault="00B74735" w:rsidP="00B74735">
      <w:pPr>
        <w:pStyle w:val="af"/>
        <w:numPr>
          <w:ilvl w:val="0"/>
          <w:numId w:val="2"/>
        </w:numPr>
        <w:ind w:left="0" w:firstLine="709"/>
        <w:rPr>
          <w:sz w:val="24"/>
          <w:szCs w:val="24"/>
          <w:lang w:eastAsia="ru-RU"/>
        </w:rPr>
      </w:pPr>
      <w:r>
        <w:rPr>
          <w:lang w:eastAsia="ru-RU"/>
        </w:rPr>
        <w:t xml:space="preserve"> </w:t>
      </w:r>
      <w:r w:rsidRPr="00F2149E">
        <w:rPr>
          <w:sz w:val="24"/>
          <w:szCs w:val="24"/>
          <w:lang w:eastAsia="ru-RU"/>
        </w:rPr>
        <w:t xml:space="preserve">«Поставщик» </w:t>
      </w:r>
      <w:r>
        <w:rPr>
          <w:sz w:val="24"/>
          <w:szCs w:val="24"/>
          <w:lang w:eastAsia="ru-RU"/>
        </w:rPr>
        <w:t xml:space="preserve">  поставил,  «Заказчик»  принял следующий  товар согласно Спецификации (Приложение № 1)  к  муниципальному  контракту   №  </w:t>
      </w:r>
      <w:r w:rsidR="00D75AB0">
        <w:rPr>
          <w:sz w:val="24"/>
          <w:szCs w:val="24"/>
          <w:lang w:eastAsia="ru-RU"/>
        </w:rPr>
        <w:t>_____________</w:t>
      </w:r>
      <w:r>
        <w:rPr>
          <w:sz w:val="24"/>
          <w:szCs w:val="24"/>
          <w:lang w:eastAsia="ru-RU"/>
        </w:rPr>
        <w:t>от  «</w:t>
      </w:r>
      <w:r w:rsidR="00D75AB0">
        <w:rPr>
          <w:sz w:val="24"/>
          <w:szCs w:val="24"/>
          <w:lang w:eastAsia="ru-RU"/>
        </w:rPr>
        <w:t>___</w:t>
      </w:r>
      <w:r>
        <w:rPr>
          <w:sz w:val="24"/>
          <w:szCs w:val="24"/>
          <w:lang w:eastAsia="ru-RU"/>
        </w:rPr>
        <w:t xml:space="preserve">» </w:t>
      </w:r>
      <w:r w:rsidR="00D75AB0">
        <w:rPr>
          <w:sz w:val="24"/>
          <w:szCs w:val="24"/>
          <w:lang w:eastAsia="ru-RU"/>
        </w:rPr>
        <w:t>___________</w:t>
      </w:r>
      <w:r>
        <w:rPr>
          <w:sz w:val="24"/>
          <w:szCs w:val="24"/>
          <w:lang w:eastAsia="ru-RU"/>
        </w:rPr>
        <w:t xml:space="preserve">   201</w:t>
      </w:r>
      <w:r w:rsidR="00402BC5">
        <w:rPr>
          <w:sz w:val="24"/>
          <w:szCs w:val="24"/>
          <w:lang w:eastAsia="ru-RU"/>
        </w:rPr>
        <w:t>2</w:t>
      </w:r>
      <w:r>
        <w:rPr>
          <w:sz w:val="24"/>
          <w:szCs w:val="24"/>
          <w:lang w:eastAsia="ru-RU"/>
        </w:rPr>
        <w:t xml:space="preserve">  года:</w:t>
      </w:r>
    </w:p>
    <w:tbl>
      <w:tblPr>
        <w:tblStyle w:val="ae"/>
        <w:tblW w:w="0" w:type="auto"/>
        <w:tblLook w:val="04A0"/>
      </w:tblPr>
      <w:tblGrid>
        <w:gridCol w:w="3190"/>
        <w:gridCol w:w="1596"/>
        <w:gridCol w:w="1594"/>
        <w:gridCol w:w="3191"/>
      </w:tblGrid>
      <w:tr w:rsidR="00B74735" w:rsidTr="00FC34D4">
        <w:tc>
          <w:tcPr>
            <w:tcW w:w="3190" w:type="dxa"/>
            <w:tcBorders>
              <w:bottom w:val="single" w:sz="4" w:space="0" w:color="auto"/>
            </w:tcBorders>
          </w:tcPr>
          <w:p w:rsidR="00B74735" w:rsidRDefault="00B74735" w:rsidP="00FC34D4">
            <w:pPr>
              <w:jc w:val="center"/>
              <w:rPr>
                <w:b/>
                <w:i/>
                <w:sz w:val="24"/>
                <w:szCs w:val="24"/>
              </w:rPr>
            </w:pPr>
            <w:r>
              <w:rPr>
                <w:b/>
                <w:i/>
                <w:sz w:val="24"/>
                <w:szCs w:val="24"/>
              </w:rPr>
              <w:t xml:space="preserve">Наименование  товара </w:t>
            </w:r>
          </w:p>
        </w:tc>
        <w:tc>
          <w:tcPr>
            <w:tcW w:w="1596" w:type="dxa"/>
            <w:tcBorders>
              <w:bottom w:val="single" w:sz="4" w:space="0" w:color="auto"/>
            </w:tcBorders>
          </w:tcPr>
          <w:p w:rsidR="00B74735" w:rsidRDefault="00B74735" w:rsidP="00FC34D4">
            <w:pPr>
              <w:jc w:val="center"/>
              <w:rPr>
                <w:b/>
                <w:i/>
                <w:sz w:val="24"/>
                <w:szCs w:val="24"/>
              </w:rPr>
            </w:pPr>
            <w:r>
              <w:rPr>
                <w:b/>
                <w:i/>
                <w:sz w:val="24"/>
                <w:szCs w:val="24"/>
              </w:rPr>
              <w:t xml:space="preserve">Количество, шт. </w:t>
            </w:r>
          </w:p>
        </w:tc>
        <w:tc>
          <w:tcPr>
            <w:tcW w:w="1594" w:type="dxa"/>
            <w:tcBorders>
              <w:bottom w:val="single" w:sz="4" w:space="0" w:color="auto"/>
            </w:tcBorders>
          </w:tcPr>
          <w:p w:rsidR="00B74735" w:rsidRDefault="00B74735" w:rsidP="00FC34D4">
            <w:pPr>
              <w:jc w:val="center"/>
              <w:rPr>
                <w:b/>
                <w:i/>
                <w:sz w:val="24"/>
                <w:szCs w:val="24"/>
              </w:rPr>
            </w:pPr>
            <w:r>
              <w:rPr>
                <w:b/>
                <w:i/>
                <w:sz w:val="24"/>
                <w:szCs w:val="24"/>
              </w:rPr>
              <w:t>Цена, руб.</w:t>
            </w:r>
          </w:p>
        </w:tc>
        <w:tc>
          <w:tcPr>
            <w:tcW w:w="3191" w:type="dxa"/>
            <w:tcBorders>
              <w:bottom w:val="single" w:sz="4" w:space="0" w:color="auto"/>
            </w:tcBorders>
          </w:tcPr>
          <w:p w:rsidR="00B74735" w:rsidRDefault="00B74735" w:rsidP="00FC34D4">
            <w:pPr>
              <w:jc w:val="center"/>
              <w:rPr>
                <w:b/>
                <w:i/>
                <w:sz w:val="24"/>
                <w:szCs w:val="24"/>
              </w:rPr>
            </w:pPr>
            <w:r>
              <w:rPr>
                <w:b/>
                <w:i/>
                <w:sz w:val="24"/>
                <w:szCs w:val="24"/>
              </w:rPr>
              <w:t>Стоимость, руб.</w:t>
            </w:r>
          </w:p>
        </w:tc>
      </w:tr>
      <w:tr w:rsidR="00D75AB0" w:rsidRPr="00C45269" w:rsidTr="00D75AB0">
        <w:tc>
          <w:tcPr>
            <w:tcW w:w="3190" w:type="dxa"/>
            <w:tcBorders>
              <w:bottom w:val="single" w:sz="4" w:space="0" w:color="auto"/>
            </w:tcBorders>
          </w:tcPr>
          <w:p w:rsidR="00D75AB0" w:rsidRDefault="00D75AB0" w:rsidP="00FC34D4">
            <w:pPr>
              <w:rPr>
                <w:color w:val="000000"/>
                <w:sz w:val="24"/>
                <w:szCs w:val="24"/>
              </w:rPr>
            </w:pPr>
            <w:r>
              <w:rPr>
                <w:color w:val="000000"/>
                <w:sz w:val="24"/>
                <w:szCs w:val="24"/>
              </w:rPr>
              <w:t xml:space="preserve">  </w:t>
            </w:r>
          </w:p>
          <w:p w:rsidR="00D75AB0" w:rsidRDefault="00D75AB0" w:rsidP="00FC34D4">
            <w:pPr>
              <w:jc w:val="center"/>
              <w:rPr>
                <w:b/>
                <w:i/>
                <w:sz w:val="24"/>
                <w:szCs w:val="24"/>
              </w:rPr>
            </w:pPr>
            <w:r w:rsidRPr="006E798F">
              <w:t>Автомобиль</w:t>
            </w:r>
            <w:r w:rsidRPr="006E798F">
              <w:rPr>
                <w:rFonts w:ascii="Times New Roman CYR" w:eastAsia="Times New Roman CYR" w:hAnsi="Times New Roman CYR" w:cs="Times New Roman CYR"/>
                <w:color w:val="0D0D0D"/>
              </w:rPr>
              <w:t xml:space="preserve"> Шевроле Нива  GLC</w:t>
            </w:r>
            <w:r>
              <w:rPr>
                <w:b/>
                <w:i/>
                <w:sz w:val="24"/>
                <w:szCs w:val="24"/>
              </w:rPr>
              <w:t xml:space="preserve"> </w:t>
            </w:r>
          </w:p>
          <w:p w:rsidR="00D75AB0" w:rsidRDefault="00D75AB0" w:rsidP="00FC34D4">
            <w:pPr>
              <w:jc w:val="center"/>
              <w:rPr>
                <w:b/>
                <w:i/>
                <w:sz w:val="24"/>
                <w:szCs w:val="24"/>
              </w:rPr>
            </w:pPr>
          </w:p>
        </w:tc>
        <w:tc>
          <w:tcPr>
            <w:tcW w:w="1596" w:type="dxa"/>
            <w:tcBorders>
              <w:bottom w:val="single" w:sz="4" w:space="0" w:color="auto"/>
            </w:tcBorders>
          </w:tcPr>
          <w:p w:rsidR="00D75AB0" w:rsidRPr="00C45269" w:rsidRDefault="00D75AB0" w:rsidP="00FC34D4">
            <w:pPr>
              <w:jc w:val="center"/>
              <w:rPr>
                <w:sz w:val="24"/>
                <w:szCs w:val="24"/>
              </w:rPr>
            </w:pPr>
            <w:r w:rsidRPr="00C45269">
              <w:rPr>
                <w:sz w:val="24"/>
                <w:szCs w:val="24"/>
              </w:rPr>
              <w:t xml:space="preserve"> </w:t>
            </w:r>
          </w:p>
          <w:p w:rsidR="00D75AB0" w:rsidRDefault="00D75AB0" w:rsidP="00FC34D4">
            <w:pPr>
              <w:jc w:val="center"/>
              <w:rPr>
                <w:b/>
                <w:i/>
                <w:sz w:val="24"/>
                <w:szCs w:val="24"/>
              </w:rPr>
            </w:pPr>
            <w:r w:rsidRPr="00C45269">
              <w:rPr>
                <w:sz w:val="24"/>
                <w:szCs w:val="24"/>
              </w:rPr>
              <w:t>1</w:t>
            </w:r>
          </w:p>
        </w:tc>
        <w:tc>
          <w:tcPr>
            <w:tcW w:w="1594" w:type="dxa"/>
            <w:tcBorders>
              <w:bottom w:val="single" w:sz="4" w:space="0" w:color="auto"/>
            </w:tcBorders>
            <w:vAlign w:val="center"/>
          </w:tcPr>
          <w:p w:rsidR="00D75AB0" w:rsidRPr="006E798F" w:rsidRDefault="00402BC5" w:rsidP="00D75AB0">
            <w:pPr>
              <w:ind w:firstLine="34"/>
              <w:jc w:val="center"/>
            </w:pPr>
            <w:r>
              <w:t>541</w:t>
            </w:r>
            <w:r w:rsidR="00D75AB0" w:rsidRPr="006E798F">
              <w:t> 000,00</w:t>
            </w:r>
          </w:p>
        </w:tc>
        <w:tc>
          <w:tcPr>
            <w:tcW w:w="3191" w:type="dxa"/>
            <w:tcBorders>
              <w:bottom w:val="single" w:sz="4" w:space="0" w:color="auto"/>
            </w:tcBorders>
            <w:vAlign w:val="center"/>
          </w:tcPr>
          <w:p w:rsidR="00D75AB0" w:rsidRPr="006E798F" w:rsidRDefault="00402BC5" w:rsidP="00D75AB0">
            <w:pPr>
              <w:ind w:firstLine="33"/>
              <w:jc w:val="center"/>
            </w:pPr>
            <w:r>
              <w:t xml:space="preserve">541 </w:t>
            </w:r>
            <w:r w:rsidR="00D75AB0" w:rsidRPr="006E798F">
              <w:t>000,00</w:t>
            </w:r>
          </w:p>
        </w:tc>
      </w:tr>
    </w:tbl>
    <w:p w:rsidR="00B74735" w:rsidRDefault="00B74735" w:rsidP="00B74735">
      <w:pPr>
        <w:pStyle w:val="11"/>
        <w:keepNext w:val="0"/>
        <w:ind w:firstLine="708"/>
        <w:jc w:val="left"/>
        <w:rPr>
          <w:color w:val="000000"/>
          <w:szCs w:val="24"/>
        </w:rPr>
      </w:pPr>
      <w:r>
        <w:rPr>
          <w:szCs w:val="24"/>
        </w:rPr>
        <w:t xml:space="preserve">Стоимость   поставленного   Товара   составляет  </w:t>
      </w:r>
      <w:r w:rsidR="00402BC5">
        <w:rPr>
          <w:szCs w:val="24"/>
        </w:rPr>
        <w:t>541</w:t>
      </w:r>
      <w:r>
        <w:rPr>
          <w:szCs w:val="24"/>
        </w:rPr>
        <w:t xml:space="preserve"> 000,00 </w:t>
      </w:r>
      <w:r>
        <w:rPr>
          <w:color w:val="000000"/>
          <w:szCs w:val="24"/>
        </w:rPr>
        <w:t>(</w:t>
      </w:r>
      <w:r w:rsidR="00ED0DD3" w:rsidRPr="0002184C">
        <w:t xml:space="preserve">пятьсот </w:t>
      </w:r>
      <w:r w:rsidR="00BF5F7D">
        <w:t xml:space="preserve">сорок  одна  тысяча, </w:t>
      </w:r>
      <w:r w:rsidR="00402BC5">
        <w:t xml:space="preserve"> 00  рублей, 00  копеек) рублей.</w:t>
      </w:r>
    </w:p>
    <w:p w:rsidR="00B74735" w:rsidRPr="006A652E" w:rsidRDefault="00B74735" w:rsidP="00B74735">
      <w:pPr>
        <w:ind w:firstLine="708"/>
      </w:pPr>
      <w:r w:rsidRPr="006A652E">
        <w:t>«Заказчик»</w:t>
      </w:r>
      <w:r>
        <w:t xml:space="preserve">  к поставленному  товару  претензий  не имеет. </w:t>
      </w:r>
      <w:r w:rsidRPr="006A652E">
        <w:t xml:space="preserve"> </w:t>
      </w:r>
    </w:p>
    <w:p w:rsidR="00B74735" w:rsidRPr="009511A9" w:rsidRDefault="00B74735" w:rsidP="00B74735">
      <w:pPr>
        <w:pStyle w:val="11"/>
        <w:keepNext w:val="0"/>
        <w:rPr>
          <w:b/>
          <w:i/>
          <w:szCs w:val="24"/>
        </w:rPr>
      </w:pPr>
    </w:p>
    <w:p w:rsidR="00B74735" w:rsidRPr="009511A9" w:rsidRDefault="00B74735" w:rsidP="00B74735">
      <w:pPr>
        <w:pStyle w:val="11"/>
        <w:keepNext w:val="0"/>
        <w:rPr>
          <w:b/>
          <w:i/>
          <w:szCs w:val="24"/>
        </w:rPr>
      </w:pPr>
    </w:p>
    <w:p w:rsidR="00453E88" w:rsidRPr="009511A9" w:rsidRDefault="00453E88" w:rsidP="00453E88">
      <w:pPr>
        <w:pStyle w:val="11"/>
        <w:keepNext w:val="0"/>
        <w:rPr>
          <w:b/>
          <w:i/>
          <w:szCs w:val="24"/>
        </w:rPr>
      </w:pPr>
    </w:p>
    <w:tbl>
      <w:tblPr>
        <w:tblW w:w="0" w:type="auto"/>
        <w:tblInd w:w="108" w:type="dxa"/>
        <w:tblLayout w:type="fixed"/>
        <w:tblLook w:val="0000"/>
      </w:tblPr>
      <w:tblGrid>
        <w:gridCol w:w="4820"/>
        <w:gridCol w:w="4536"/>
      </w:tblGrid>
      <w:tr w:rsidR="00ED0DD3" w:rsidRPr="00B1701F" w:rsidTr="00FC34D4">
        <w:tc>
          <w:tcPr>
            <w:tcW w:w="4820" w:type="dxa"/>
          </w:tcPr>
          <w:p w:rsidR="00ED0DD3" w:rsidRPr="00B1701F" w:rsidRDefault="00ED0DD3" w:rsidP="00FC34D4">
            <w:pPr>
              <w:shd w:val="clear" w:color="auto" w:fill="FFFFFF"/>
              <w:ind w:right="252" w:firstLine="539"/>
              <w:jc w:val="both"/>
              <w:rPr>
                <w:b/>
                <w:spacing w:val="-1"/>
              </w:rPr>
            </w:pPr>
            <w:r>
              <w:rPr>
                <w:b/>
              </w:rPr>
              <w:t>З</w:t>
            </w:r>
            <w:r w:rsidRPr="00B1701F">
              <w:rPr>
                <w:b/>
              </w:rPr>
              <w:t>аказчик</w:t>
            </w:r>
            <w:r w:rsidRPr="00B1701F">
              <w:rPr>
                <w:b/>
                <w:spacing w:val="-1"/>
              </w:rPr>
              <w:t>:</w:t>
            </w:r>
          </w:p>
          <w:p w:rsidR="00ED0DD3" w:rsidRPr="00B1701F" w:rsidRDefault="00ED0DD3" w:rsidP="00FC34D4">
            <w:pPr>
              <w:ind w:firstLine="539"/>
              <w:rPr>
                <w:sz w:val="20"/>
                <w:szCs w:val="20"/>
              </w:rPr>
            </w:pPr>
          </w:p>
          <w:p w:rsidR="00ED0DD3" w:rsidRDefault="00ED0DD3" w:rsidP="00FC34D4">
            <w:pPr>
              <w:shd w:val="clear" w:color="auto" w:fill="FFFFFF"/>
              <w:ind w:right="252" w:firstLine="539"/>
              <w:rPr>
                <w:b/>
                <w:spacing w:val="-3"/>
              </w:rPr>
            </w:pPr>
          </w:p>
          <w:p w:rsidR="00ED0DD3" w:rsidRPr="00B655E5" w:rsidRDefault="00ED0DD3" w:rsidP="00FC34D4">
            <w:pPr>
              <w:shd w:val="clear" w:color="auto" w:fill="FFFFFF"/>
              <w:ind w:right="252" w:firstLine="539"/>
              <w:rPr>
                <w:spacing w:val="-3"/>
              </w:rPr>
            </w:pPr>
            <w:r w:rsidRPr="00B655E5">
              <w:rPr>
                <w:spacing w:val="-3"/>
              </w:rPr>
              <w:t xml:space="preserve">______________(Н.С.Морозов) </w:t>
            </w:r>
          </w:p>
          <w:p w:rsidR="00ED0DD3" w:rsidRPr="00B1701F" w:rsidRDefault="00ED0DD3" w:rsidP="00FC34D4">
            <w:pPr>
              <w:ind w:firstLine="539"/>
            </w:pPr>
            <w:r w:rsidRPr="00B1701F">
              <w:t>М.П.</w:t>
            </w:r>
          </w:p>
        </w:tc>
        <w:tc>
          <w:tcPr>
            <w:tcW w:w="4536" w:type="dxa"/>
          </w:tcPr>
          <w:p w:rsidR="00ED0DD3" w:rsidRPr="00B1701F" w:rsidRDefault="00ED0DD3" w:rsidP="00FC34D4">
            <w:pPr>
              <w:ind w:firstLine="539"/>
              <w:rPr>
                <w:b/>
              </w:rPr>
            </w:pPr>
            <w:r w:rsidRPr="00B1701F">
              <w:rPr>
                <w:b/>
              </w:rPr>
              <w:t>Поставщик:</w:t>
            </w:r>
          </w:p>
          <w:p w:rsidR="00ED0DD3" w:rsidRPr="00B1701F" w:rsidRDefault="00ED0DD3" w:rsidP="00FC34D4">
            <w:pPr>
              <w:ind w:firstLine="539"/>
              <w:rPr>
                <w:sz w:val="20"/>
                <w:szCs w:val="20"/>
              </w:rPr>
            </w:pPr>
          </w:p>
          <w:p w:rsidR="00ED0DD3" w:rsidRPr="00B1701F" w:rsidRDefault="00ED0DD3" w:rsidP="00FC34D4">
            <w:pPr>
              <w:ind w:firstLine="539"/>
            </w:pPr>
          </w:p>
          <w:p w:rsidR="00ED0DD3" w:rsidRDefault="00ED0DD3" w:rsidP="00FC34D4">
            <w:pPr>
              <w:ind w:firstLine="539"/>
            </w:pPr>
            <w:r w:rsidRPr="00B1701F">
              <w:t>_</w:t>
            </w:r>
            <w:r>
              <w:t>________________(Ю.М.Андреев)</w:t>
            </w:r>
          </w:p>
          <w:p w:rsidR="00ED0DD3" w:rsidRPr="00B1701F" w:rsidRDefault="00ED0DD3" w:rsidP="00FC34D4">
            <w:pPr>
              <w:ind w:firstLine="539"/>
            </w:pPr>
            <w:r w:rsidRPr="00B1701F">
              <w:t xml:space="preserve"> М.П.</w:t>
            </w:r>
          </w:p>
          <w:p w:rsidR="00ED0DD3" w:rsidRPr="00B1701F" w:rsidRDefault="00ED0DD3" w:rsidP="00FC34D4">
            <w:pPr>
              <w:ind w:firstLine="539"/>
            </w:pPr>
          </w:p>
        </w:tc>
      </w:tr>
    </w:tbl>
    <w:p w:rsidR="00453E88" w:rsidRPr="00FE04D0" w:rsidRDefault="00453E88" w:rsidP="00453E88">
      <w:pPr>
        <w:pStyle w:val="consplusnonformat"/>
        <w:spacing w:before="0" w:beforeAutospacing="0" w:after="0" w:afterAutospacing="0"/>
        <w:rPr>
          <w:sz w:val="22"/>
          <w:szCs w:val="22"/>
        </w:rPr>
      </w:pPr>
    </w:p>
    <w:p w:rsidR="00D71C6C" w:rsidRDefault="00D71C6C"/>
    <w:p w:rsidR="00DB1545" w:rsidRDefault="00DB1545"/>
    <w:p w:rsidR="00DB1545" w:rsidRDefault="00DB1545"/>
    <w:p w:rsidR="00DB1545" w:rsidRDefault="00DB1545"/>
    <w:p w:rsidR="00DB1545" w:rsidRDefault="00DB1545"/>
    <w:p w:rsidR="00DB1545" w:rsidRDefault="00DB1545"/>
    <w:p w:rsidR="00DB1545" w:rsidRDefault="00DB1545"/>
    <w:p w:rsidR="00DB1545" w:rsidRDefault="00DB1545"/>
    <w:p w:rsidR="00DB1545" w:rsidRDefault="00DB1545"/>
    <w:p w:rsidR="00DB1545" w:rsidRDefault="00DB1545"/>
    <w:p w:rsidR="00930FF7" w:rsidRDefault="00930FF7"/>
    <w:p w:rsidR="00930FF7" w:rsidRDefault="00930FF7"/>
    <w:p w:rsidR="00930FF7" w:rsidRDefault="00930FF7"/>
    <w:p w:rsidR="00930FF7" w:rsidRDefault="00930FF7"/>
    <w:p w:rsidR="00930FF7" w:rsidRDefault="00930FF7"/>
    <w:p w:rsidR="00930FF7" w:rsidRDefault="00930FF7"/>
    <w:p w:rsidR="00930FF7" w:rsidRDefault="00930FF7"/>
    <w:p w:rsidR="00930FF7" w:rsidRDefault="00930FF7"/>
    <w:p w:rsidR="00DB1545" w:rsidRDefault="00DB1545"/>
    <w:p w:rsidR="00DB1545" w:rsidRDefault="00DB1545" w:rsidP="00DB1545">
      <w:pPr>
        <w:jc w:val="right"/>
      </w:pPr>
      <w:r>
        <w:t>Приложение № 3  к контракту № __________________</w:t>
      </w:r>
    </w:p>
    <w:p w:rsidR="00DB1545" w:rsidRDefault="00DB1545" w:rsidP="00DB1545">
      <w:pPr>
        <w:jc w:val="center"/>
      </w:pPr>
      <w:r>
        <w:t xml:space="preserve">                                                                        от «_____» ________</w:t>
      </w:r>
      <w:r w:rsidR="00402BC5">
        <w:t>_________ 2012</w:t>
      </w:r>
      <w:r w:rsidR="00930FF7">
        <w:t xml:space="preserve"> </w:t>
      </w:r>
      <w:r>
        <w:t>г.</w:t>
      </w:r>
    </w:p>
    <w:p w:rsidR="00DB1545" w:rsidRDefault="00DB1545" w:rsidP="00DB1545">
      <w:pPr>
        <w:ind w:firstLine="567"/>
        <w:jc w:val="right"/>
      </w:pPr>
    </w:p>
    <w:p w:rsidR="00DB1545" w:rsidRDefault="00DB1545" w:rsidP="00DB1545">
      <w:pPr>
        <w:tabs>
          <w:tab w:val="left" w:pos="6840"/>
        </w:tabs>
      </w:pPr>
    </w:p>
    <w:p w:rsidR="00A21782" w:rsidRDefault="00A21782" w:rsidP="00DB1545">
      <w:pPr>
        <w:tabs>
          <w:tab w:val="left" w:pos="6840"/>
        </w:tabs>
      </w:pPr>
    </w:p>
    <w:p w:rsidR="00A21782" w:rsidRDefault="00A21782" w:rsidP="00DB1545">
      <w:pPr>
        <w:tabs>
          <w:tab w:val="left" w:pos="6840"/>
        </w:tabs>
      </w:pPr>
    </w:p>
    <w:p w:rsidR="00A21782" w:rsidRDefault="00A21782" w:rsidP="00DB1545">
      <w:pPr>
        <w:tabs>
          <w:tab w:val="left" w:pos="6840"/>
        </w:tabs>
      </w:pPr>
    </w:p>
    <w:p w:rsidR="00DB1545" w:rsidRDefault="00DB1545" w:rsidP="00DB1545">
      <w:pPr>
        <w:ind w:firstLine="567"/>
        <w:jc w:val="center"/>
        <w:rPr>
          <w:b/>
        </w:rPr>
      </w:pPr>
      <w:r>
        <w:rPr>
          <w:b/>
        </w:rPr>
        <w:t>ПРОТОКОЛ</w:t>
      </w:r>
    </w:p>
    <w:p w:rsidR="00DB1545" w:rsidRDefault="00DB1545" w:rsidP="00DB1545">
      <w:pPr>
        <w:ind w:firstLine="567"/>
        <w:jc w:val="center"/>
        <w:rPr>
          <w:b/>
        </w:rPr>
      </w:pPr>
      <w:r>
        <w:rPr>
          <w:b/>
        </w:rPr>
        <w:t>соглашения о договорной цене</w:t>
      </w:r>
    </w:p>
    <w:p w:rsidR="00DB1545" w:rsidRDefault="00DB1545" w:rsidP="00DB1545">
      <w:pPr>
        <w:jc w:val="center"/>
        <w:rPr>
          <w:b/>
        </w:rPr>
      </w:pPr>
      <w:r>
        <w:rPr>
          <w:b/>
        </w:rPr>
        <w:t xml:space="preserve">на поставку  автомобиля  </w:t>
      </w:r>
      <w:r>
        <w:rPr>
          <w:b/>
          <w:bCs/>
          <w:color w:val="000000"/>
        </w:rPr>
        <w:t xml:space="preserve">Шевроле </w:t>
      </w:r>
      <w:r w:rsidRPr="00D160D5">
        <w:rPr>
          <w:b/>
          <w:bCs/>
          <w:color w:val="000000"/>
        </w:rPr>
        <w:t xml:space="preserve"> Нива </w:t>
      </w:r>
      <w:r w:rsidRPr="00D160D5">
        <w:rPr>
          <w:b/>
          <w:bCs/>
          <w:color w:val="000000"/>
          <w:lang w:val="en-US"/>
        </w:rPr>
        <w:t>GLC</w:t>
      </w:r>
    </w:p>
    <w:p w:rsidR="00DB1545" w:rsidRDefault="00DB1545" w:rsidP="00DB1545">
      <w:pPr>
        <w:jc w:val="center"/>
        <w:rPr>
          <w:b/>
        </w:rPr>
      </w:pPr>
    </w:p>
    <w:p w:rsidR="000A0A58" w:rsidRDefault="000A0A58" w:rsidP="00DB1545">
      <w:pPr>
        <w:jc w:val="center"/>
        <w:rPr>
          <w:b/>
        </w:rPr>
      </w:pPr>
    </w:p>
    <w:p w:rsidR="00DB1545" w:rsidRDefault="00DB1545" w:rsidP="00DB1545">
      <w:pPr>
        <w:jc w:val="both"/>
      </w:pPr>
      <w:r>
        <w:t xml:space="preserve"> </w:t>
      </w:r>
      <w:r>
        <w:tab/>
        <w:t xml:space="preserve">Мы, нижеподписавшиеся, </w:t>
      </w:r>
      <w:r>
        <w:rPr>
          <w:bCs/>
        </w:rPr>
        <w:t>Администрация сельского поселения Раевский сельсовет муниципального района Альшеевский район Республики Башкортостан</w:t>
      </w:r>
      <w:r>
        <w:t xml:space="preserve">, именуемый в дальнейшем «Заказчик» в лице главы администрации </w:t>
      </w:r>
      <w:r>
        <w:rPr>
          <w:bCs/>
        </w:rPr>
        <w:t>Морозова Николая</w:t>
      </w:r>
      <w:r>
        <w:rPr>
          <w:b/>
          <w:bCs/>
        </w:rPr>
        <w:t xml:space="preserve"> </w:t>
      </w:r>
      <w:r>
        <w:rPr>
          <w:bCs/>
        </w:rPr>
        <w:t>Сергеевича</w:t>
      </w:r>
      <w:r>
        <w:rPr>
          <w:b/>
          <w:bCs/>
        </w:rPr>
        <w:t xml:space="preserve">, </w:t>
      </w:r>
      <w:r>
        <w:t xml:space="preserve">действующего на основании Устава </w:t>
      </w:r>
      <w:r>
        <w:rPr>
          <w:color w:val="323232"/>
        </w:rPr>
        <w:t xml:space="preserve">и </w:t>
      </w:r>
      <w:r>
        <w:rPr>
          <w:sz w:val="22"/>
          <w:szCs w:val="22"/>
        </w:rPr>
        <w:t>Общество с ограниченной ответственностью «СОЖ»</w:t>
      </w:r>
      <w:r>
        <w:rPr>
          <w:color w:val="323232"/>
        </w:rPr>
        <w:t xml:space="preserve">,  </w:t>
      </w:r>
      <w:r>
        <w:rPr>
          <w:color w:val="000000"/>
        </w:rPr>
        <w:t xml:space="preserve">именуемое   в дальнейшем «Поставщик» в лице  </w:t>
      </w:r>
      <w:r>
        <w:t>директора Андреева Юрия Михайловича</w:t>
      </w:r>
      <w:r>
        <w:rPr>
          <w:color w:val="000000"/>
        </w:rPr>
        <w:t>, действующе</w:t>
      </w:r>
      <w:r w:rsidR="000A0A58">
        <w:rPr>
          <w:color w:val="000000"/>
        </w:rPr>
        <w:t>го на основании Устава с другой</w:t>
      </w:r>
      <w:r>
        <w:rPr>
          <w:color w:val="000000"/>
        </w:rPr>
        <w:t xml:space="preserve">  стороны, вместе именуемые «Стороны»,</w:t>
      </w:r>
      <w:r>
        <w:t xml:space="preserve">  удостоверяем, что Сторонами достигнуто соглашение о величине договорной цены на </w:t>
      </w:r>
      <w:r w:rsidRPr="00520550">
        <w:t xml:space="preserve">поставку  автомобиля  </w:t>
      </w:r>
      <w:r w:rsidRPr="00520550">
        <w:rPr>
          <w:bCs/>
          <w:color w:val="000000"/>
        </w:rPr>
        <w:t xml:space="preserve">Шевроле  Нива </w:t>
      </w:r>
      <w:r w:rsidRPr="00520550">
        <w:rPr>
          <w:bCs/>
          <w:color w:val="000000"/>
          <w:lang w:val="en-US"/>
        </w:rPr>
        <w:t>GLC</w:t>
      </w:r>
      <w:r>
        <w:rPr>
          <w:bCs/>
          <w:color w:val="000000"/>
        </w:rPr>
        <w:t xml:space="preserve"> </w:t>
      </w:r>
      <w:r>
        <w:t xml:space="preserve">в сумме  </w:t>
      </w:r>
      <w:r w:rsidR="00E94E52">
        <w:t xml:space="preserve">541 </w:t>
      </w:r>
      <w:r>
        <w:t xml:space="preserve">000,00 (пятьсот </w:t>
      </w:r>
      <w:r w:rsidR="00E94E52">
        <w:t>сорок  одна тысяча</w:t>
      </w:r>
      <w:r>
        <w:t>) рублей 00 копеек.</w:t>
      </w:r>
    </w:p>
    <w:p w:rsidR="00DB1545" w:rsidRDefault="00DB1545" w:rsidP="00DB1545">
      <w:pPr>
        <w:ind w:firstLine="709"/>
        <w:jc w:val="both"/>
      </w:pPr>
      <w:r>
        <w:t>Настоящий протокол является основанием для проведения взаимных расчетов и платежей между Заказчиком  и Поставщиком.</w:t>
      </w:r>
    </w:p>
    <w:p w:rsidR="00DB1545" w:rsidRDefault="00DB1545" w:rsidP="00DB1545"/>
    <w:p w:rsidR="00DB1545" w:rsidRDefault="00DB1545" w:rsidP="00DB1545"/>
    <w:p w:rsidR="00DB1545" w:rsidRDefault="00DB1545" w:rsidP="00DB1545"/>
    <w:p w:rsidR="00DB1545" w:rsidRDefault="00DB1545" w:rsidP="00DB1545">
      <w:pPr>
        <w:tabs>
          <w:tab w:val="left" w:pos="705"/>
        </w:tabs>
      </w:pPr>
      <w:r>
        <w:t>ЗАКАЗЧИК:                                                                ПОСТАВЩИК:</w:t>
      </w:r>
    </w:p>
    <w:p w:rsidR="00DB1545" w:rsidRDefault="00DB1545" w:rsidP="00DB1545">
      <w:pPr>
        <w:tabs>
          <w:tab w:val="left" w:pos="705"/>
        </w:tabs>
      </w:pPr>
    </w:p>
    <w:p w:rsidR="00DB1545" w:rsidRDefault="00DB1545" w:rsidP="00DB1545">
      <w:pPr>
        <w:tabs>
          <w:tab w:val="left" w:pos="705"/>
          <w:tab w:val="left" w:pos="5790"/>
        </w:tabs>
      </w:pPr>
      <w:r>
        <w:t>____________/Н.С.Морозов/                                    _______________/Ю.М.Андреев</w:t>
      </w:r>
      <w:r>
        <w:rPr>
          <w:snapToGrid w:val="0"/>
        </w:rPr>
        <w:t>/</w:t>
      </w:r>
    </w:p>
    <w:p w:rsidR="00DB1545" w:rsidRDefault="00DB1545" w:rsidP="00DB1545">
      <w:r>
        <w:t>М.П.                                                                            М.П.</w:t>
      </w:r>
    </w:p>
    <w:sectPr w:rsidR="00DB1545" w:rsidSect="00F3126A">
      <w:pgSz w:w="11906" w:h="16838"/>
      <w:pgMar w:top="567" w:right="849"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B76" w:rsidRDefault="006B3B76" w:rsidP="00DC0969">
      <w:r>
        <w:separator/>
      </w:r>
    </w:p>
  </w:endnote>
  <w:endnote w:type="continuationSeparator" w:id="0">
    <w:p w:rsidR="006B3B76" w:rsidRDefault="006B3B76" w:rsidP="00DC0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B76" w:rsidRDefault="006B3B76" w:rsidP="00DC0969">
      <w:r>
        <w:separator/>
      </w:r>
    </w:p>
  </w:footnote>
  <w:footnote w:type="continuationSeparator" w:id="0">
    <w:p w:rsidR="006B3B76" w:rsidRDefault="006B3B76" w:rsidP="00DC0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0744"/>
    <w:multiLevelType w:val="hybridMultilevel"/>
    <w:tmpl w:val="4DAC5916"/>
    <w:lvl w:ilvl="0" w:tplc="C0064E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FB81E79"/>
    <w:multiLevelType w:val="multilevel"/>
    <w:tmpl w:val="5BBE07D4"/>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3E88"/>
    <w:rsid w:val="0002184C"/>
    <w:rsid w:val="00060745"/>
    <w:rsid w:val="000644DA"/>
    <w:rsid w:val="000A0A58"/>
    <w:rsid w:val="000A3E24"/>
    <w:rsid w:val="000F6772"/>
    <w:rsid w:val="0013094D"/>
    <w:rsid w:val="001502A1"/>
    <w:rsid w:val="00173896"/>
    <w:rsid w:val="0018000D"/>
    <w:rsid w:val="00182293"/>
    <w:rsid w:val="001973E4"/>
    <w:rsid w:val="00205DB2"/>
    <w:rsid w:val="00221501"/>
    <w:rsid w:val="00240D8C"/>
    <w:rsid w:val="002544D8"/>
    <w:rsid w:val="00275A15"/>
    <w:rsid w:val="002B75D6"/>
    <w:rsid w:val="002C37D0"/>
    <w:rsid w:val="002C613D"/>
    <w:rsid w:val="00322821"/>
    <w:rsid w:val="00357AE1"/>
    <w:rsid w:val="003609EF"/>
    <w:rsid w:val="003C3259"/>
    <w:rsid w:val="003D1C5D"/>
    <w:rsid w:val="003E521A"/>
    <w:rsid w:val="003F738F"/>
    <w:rsid w:val="00402BC5"/>
    <w:rsid w:val="00415907"/>
    <w:rsid w:val="0042564E"/>
    <w:rsid w:val="00453E88"/>
    <w:rsid w:val="00471EFD"/>
    <w:rsid w:val="00487BBD"/>
    <w:rsid w:val="004943E4"/>
    <w:rsid w:val="00501E09"/>
    <w:rsid w:val="00532A25"/>
    <w:rsid w:val="005409FC"/>
    <w:rsid w:val="00593C5F"/>
    <w:rsid w:val="005A384A"/>
    <w:rsid w:val="006032C4"/>
    <w:rsid w:val="006532F6"/>
    <w:rsid w:val="00685B96"/>
    <w:rsid w:val="006B3B76"/>
    <w:rsid w:val="006C3C3F"/>
    <w:rsid w:val="006D126B"/>
    <w:rsid w:val="006E798F"/>
    <w:rsid w:val="00706DF9"/>
    <w:rsid w:val="00741CCA"/>
    <w:rsid w:val="00750BE4"/>
    <w:rsid w:val="007807E7"/>
    <w:rsid w:val="00783E33"/>
    <w:rsid w:val="007B6C7E"/>
    <w:rsid w:val="007F2ABA"/>
    <w:rsid w:val="00804213"/>
    <w:rsid w:val="00810945"/>
    <w:rsid w:val="0081132A"/>
    <w:rsid w:val="00856991"/>
    <w:rsid w:val="008614F8"/>
    <w:rsid w:val="00866CFC"/>
    <w:rsid w:val="00867D94"/>
    <w:rsid w:val="00876305"/>
    <w:rsid w:val="00876946"/>
    <w:rsid w:val="008C6266"/>
    <w:rsid w:val="00930FF7"/>
    <w:rsid w:val="009727DA"/>
    <w:rsid w:val="009A611B"/>
    <w:rsid w:val="00A1612B"/>
    <w:rsid w:val="00A21782"/>
    <w:rsid w:val="00A5617D"/>
    <w:rsid w:val="00A9651A"/>
    <w:rsid w:val="00AB1682"/>
    <w:rsid w:val="00AD1036"/>
    <w:rsid w:val="00B36DB2"/>
    <w:rsid w:val="00B40B3E"/>
    <w:rsid w:val="00B655E5"/>
    <w:rsid w:val="00B740D3"/>
    <w:rsid w:val="00B74735"/>
    <w:rsid w:val="00B76671"/>
    <w:rsid w:val="00BD5D44"/>
    <w:rsid w:val="00BD5F26"/>
    <w:rsid w:val="00BF5F7D"/>
    <w:rsid w:val="00C00F21"/>
    <w:rsid w:val="00C20E7D"/>
    <w:rsid w:val="00C32912"/>
    <w:rsid w:val="00C36D9D"/>
    <w:rsid w:val="00C900C4"/>
    <w:rsid w:val="00C97DBC"/>
    <w:rsid w:val="00CC654B"/>
    <w:rsid w:val="00D71C6C"/>
    <w:rsid w:val="00D75AB0"/>
    <w:rsid w:val="00DA721C"/>
    <w:rsid w:val="00DB1545"/>
    <w:rsid w:val="00DB40F7"/>
    <w:rsid w:val="00DC0969"/>
    <w:rsid w:val="00DC52FA"/>
    <w:rsid w:val="00DE2079"/>
    <w:rsid w:val="00DF3F3D"/>
    <w:rsid w:val="00DF6410"/>
    <w:rsid w:val="00E15A17"/>
    <w:rsid w:val="00E37726"/>
    <w:rsid w:val="00E51C61"/>
    <w:rsid w:val="00E94E52"/>
    <w:rsid w:val="00E963AD"/>
    <w:rsid w:val="00E964A0"/>
    <w:rsid w:val="00ED0DD3"/>
    <w:rsid w:val="00F1669A"/>
    <w:rsid w:val="00F22ECE"/>
    <w:rsid w:val="00F3126A"/>
    <w:rsid w:val="00F8204D"/>
    <w:rsid w:val="00FA0EE3"/>
    <w:rsid w:val="00FC0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E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453E88"/>
    <w:pPr>
      <w:spacing w:before="100" w:beforeAutospacing="1" w:after="100" w:afterAutospacing="1"/>
    </w:pPr>
    <w:rPr>
      <w:rFonts w:ascii="Arial Unicode MS" w:eastAsia="Arial Unicode MS" w:hAnsi="Arial Unicode MS" w:cs="Arial Unicode MS"/>
    </w:rPr>
  </w:style>
  <w:style w:type="paragraph" w:styleId="a3">
    <w:name w:val="Body Text Indent"/>
    <w:basedOn w:val="a"/>
    <w:link w:val="a4"/>
    <w:rsid w:val="00453E88"/>
    <w:pPr>
      <w:spacing w:after="120"/>
      <w:ind w:left="283"/>
    </w:pPr>
  </w:style>
  <w:style w:type="character" w:customStyle="1" w:styleId="a4">
    <w:name w:val="Основной текст с отступом Знак"/>
    <w:basedOn w:val="a0"/>
    <w:link w:val="a3"/>
    <w:rsid w:val="00453E88"/>
    <w:rPr>
      <w:rFonts w:ascii="Times New Roman" w:eastAsia="Times New Roman" w:hAnsi="Times New Roman" w:cs="Times New Roman"/>
      <w:sz w:val="24"/>
      <w:szCs w:val="24"/>
      <w:lang w:eastAsia="ru-RU"/>
    </w:rPr>
  </w:style>
  <w:style w:type="paragraph" w:styleId="a5">
    <w:name w:val="Title"/>
    <w:basedOn w:val="a"/>
    <w:link w:val="a6"/>
    <w:qFormat/>
    <w:rsid w:val="00453E88"/>
    <w:pPr>
      <w:jc w:val="center"/>
    </w:pPr>
    <w:rPr>
      <w:sz w:val="28"/>
      <w:szCs w:val="20"/>
    </w:rPr>
  </w:style>
  <w:style w:type="character" w:customStyle="1" w:styleId="a6">
    <w:name w:val="Название Знак"/>
    <w:basedOn w:val="a0"/>
    <w:link w:val="a5"/>
    <w:rsid w:val="00453E88"/>
    <w:rPr>
      <w:rFonts w:ascii="Times New Roman" w:eastAsia="Times New Roman" w:hAnsi="Times New Roman" w:cs="Times New Roman"/>
      <w:sz w:val="28"/>
      <w:szCs w:val="20"/>
    </w:rPr>
  </w:style>
  <w:style w:type="paragraph" w:customStyle="1" w:styleId="a7">
    <w:name w:val="Конкурс_реквиз_текст"/>
    <w:basedOn w:val="a"/>
    <w:rsid w:val="00453E88"/>
    <w:pPr>
      <w:tabs>
        <w:tab w:val="center" w:pos="2520"/>
        <w:tab w:val="center" w:pos="7200"/>
      </w:tabs>
      <w:spacing w:before="120"/>
    </w:pPr>
    <w:rPr>
      <w:b/>
      <w:bCs/>
    </w:rPr>
  </w:style>
  <w:style w:type="paragraph" w:customStyle="1" w:styleId="a8">
    <w:name w:val="Конкурс_реквиз_пз"/>
    <w:basedOn w:val="a7"/>
    <w:rsid w:val="00453E88"/>
    <w:rPr>
      <w:caps/>
    </w:rPr>
  </w:style>
  <w:style w:type="paragraph" w:customStyle="1" w:styleId="11">
    <w:name w:val="заголовок 11"/>
    <w:basedOn w:val="a"/>
    <w:next w:val="a"/>
    <w:rsid w:val="00453E88"/>
    <w:pPr>
      <w:keepNext/>
      <w:jc w:val="center"/>
    </w:pPr>
    <w:rPr>
      <w:snapToGrid w:val="0"/>
      <w:szCs w:val="20"/>
    </w:rPr>
  </w:style>
  <w:style w:type="character" w:customStyle="1" w:styleId="val">
    <w:name w:val="val"/>
    <w:basedOn w:val="a0"/>
    <w:rsid w:val="00DC52FA"/>
  </w:style>
  <w:style w:type="character" w:styleId="a9">
    <w:name w:val="Hyperlink"/>
    <w:basedOn w:val="a0"/>
    <w:uiPriority w:val="99"/>
    <w:unhideWhenUsed/>
    <w:rsid w:val="006032C4"/>
    <w:rPr>
      <w:color w:val="0000FF" w:themeColor="hyperlink"/>
      <w:u w:val="single"/>
    </w:rPr>
  </w:style>
  <w:style w:type="paragraph" w:styleId="aa">
    <w:name w:val="header"/>
    <w:basedOn w:val="a"/>
    <w:link w:val="ab"/>
    <w:uiPriority w:val="99"/>
    <w:semiHidden/>
    <w:unhideWhenUsed/>
    <w:rsid w:val="00DC0969"/>
    <w:pPr>
      <w:tabs>
        <w:tab w:val="center" w:pos="4677"/>
        <w:tab w:val="right" w:pos="9355"/>
      </w:tabs>
    </w:pPr>
  </w:style>
  <w:style w:type="character" w:customStyle="1" w:styleId="ab">
    <w:name w:val="Верхний колонтитул Знак"/>
    <w:basedOn w:val="a0"/>
    <w:link w:val="aa"/>
    <w:uiPriority w:val="99"/>
    <w:semiHidden/>
    <w:rsid w:val="00DC0969"/>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C0969"/>
    <w:pPr>
      <w:tabs>
        <w:tab w:val="center" w:pos="4677"/>
        <w:tab w:val="right" w:pos="9355"/>
      </w:tabs>
    </w:pPr>
  </w:style>
  <w:style w:type="character" w:customStyle="1" w:styleId="ad">
    <w:name w:val="Нижний колонтитул Знак"/>
    <w:basedOn w:val="a0"/>
    <w:link w:val="ac"/>
    <w:uiPriority w:val="99"/>
    <w:semiHidden/>
    <w:rsid w:val="00DC0969"/>
    <w:rPr>
      <w:rFonts w:ascii="Times New Roman" w:eastAsia="Times New Roman" w:hAnsi="Times New Roman" w:cs="Times New Roman"/>
      <w:sz w:val="24"/>
      <w:szCs w:val="24"/>
      <w:lang w:eastAsia="ru-RU"/>
    </w:rPr>
  </w:style>
  <w:style w:type="table" w:styleId="ae">
    <w:name w:val="Table Grid"/>
    <w:basedOn w:val="a1"/>
    <w:uiPriority w:val="59"/>
    <w:rsid w:val="00064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B74735"/>
    <w:pPr>
      <w:spacing w:after="200" w:line="276" w:lineRule="auto"/>
      <w:ind w:left="720"/>
      <w:contextualSpacing/>
    </w:pPr>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O_SOG@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4CB5-55CF-4E44-AF59-33852B14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2318</Words>
  <Characters>13216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8</cp:revision>
  <cp:lastPrinted>2012-02-22T05:23:00Z</cp:lastPrinted>
  <dcterms:created xsi:type="dcterms:W3CDTF">2011-12-09T04:01:00Z</dcterms:created>
  <dcterms:modified xsi:type="dcterms:W3CDTF">2012-02-22T05:47:00Z</dcterms:modified>
</cp:coreProperties>
</file>