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6" w:rsidRDefault="00D61616" w:rsidP="00855D4E">
      <w:pPr>
        <w:shd w:val="clear" w:color="auto" w:fill="FFFFFF"/>
        <w:spacing w:after="0" w:line="240" w:lineRule="auto"/>
        <w:ind w:left="567" w:right="-41" w:firstLine="28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</w:p>
    <w:p w:rsidR="00F321EB" w:rsidRPr="00855D4E" w:rsidRDefault="00F321EB" w:rsidP="00855D4E">
      <w:pPr>
        <w:shd w:val="clear" w:color="auto" w:fill="FFFFFF"/>
        <w:spacing w:after="0" w:line="240" w:lineRule="auto"/>
        <w:ind w:left="567" w:right="-41" w:firstLine="28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ИКЗ </w:t>
      </w:r>
      <w:r w:rsidR="00345D01"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193020200127902020100100450379003244</w:t>
      </w:r>
    </w:p>
    <w:p w:rsidR="00A35F69" w:rsidRPr="00855D4E" w:rsidRDefault="00A35F69" w:rsidP="00853EB3">
      <w:pPr>
        <w:shd w:val="clear" w:color="auto" w:fill="FFFFFF"/>
        <w:spacing w:after="0" w:line="240" w:lineRule="auto"/>
        <w:ind w:left="567" w:right="-41" w:firstLine="284"/>
        <w:jc w:val="both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:rsidR="00351966" w:rsidRPr="00855D4E" w:rsidRDefault="00D61616" w:rsidP="00853EB3">
      <w:pPr>
        <w:pStyle w:val="aff3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Муниципальный контракт №</w:t>
      </w:r>
      <w:r w:rsidR="008C6B91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8C6B91" w:rsidRPr="008C6B91">
        <w:rPr>
          <w:rFonts w:ascii="Times New Roman" w:eastAsia="Times New Roman" w:hAnsi="Times New Roman" w:cs="Times New Roman"/>
          <w:b/>
          <w:bCs/>
        </w:rPr>
        <w:t>0101300012319000038-1</w:t>
      </w:r>
    </w:p>
    <w:p w:rsidR="00345D01" w:rsidRPr="00855D4E" w:rsidRDefault="00345D01" w:rsidP="00853EB3">
      <w:pPr>
        <w:pStyle w:val="af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 приобретение бюстов героев Советского Союза Булатова Х. С., </w:t>
      </w:r>
      <w:proofErr w:type="spellStart"/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Бикеева</w:t>
      </w:r>
      <w:proofErr w:type="spellEnd"/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С. Х., Фролова А. П., </w:t>
      </w:r>
      <w:proofErr w:type="spellStart"/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Рабовалюк</w:t>
      </w:r>
      <w:proofErr w:type="spellEnd"/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М. И., Никонова А. В.</w:t>
      </w:r>
    </w:p>
    <w:p w:rsidR="00351966" w:rsidRPr="00855D4E" w:rsidRDefault="00351966" w:rsidP="00853EB3">
      <w:pPr>
        <w:pStyle w:val="aff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1966" w:rsidRPr="00855D4E" w:rsidRDefault="00F321EB" w:rsidP="00853EB3">
      <w:pPr>
        <w:pStyle w:val="aff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5C5B"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Раевский</w:t>
      </w:r>
      <w:proofErr w:type="gramEnd"/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966"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="00A55C5B"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351966"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r w:rsidR="00B9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351966"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B9010E" w:rsidRPr="00B901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ноября</w:t>
      </w:r>
      <w:r w:rsidR="00351966"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года                                                                                                          </w:t>
      </w:r>
    </w:p>
    <w:p w:rsidR="00351966" w:rsidRPr="00855D4E" w:rsidRDefault="00351966" w:rsidP="00853EB3">
      <w:pPr>
        <w:pStyle w:val="aff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51966" w:rsidRPr="00855D4E" w:rsidRDefault="00853EB3" w:rsidP="00853EB3">
      <w:pPr>
        <w:pStyle w:val="aff3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     </w:t>
      </w:r>
      <w:proofErr w:type="gramStart"/>
      <w:r w:rsidR="00351966" w:rsidRPr="00855D4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Администрация сельского поселения </w:t>
      </w:r>
      <w:r w:rsidR="001A3A58" w:rsidRPr="00855D4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Раевский</w:t>
      </w:r>
      <w:r w:rsidR="00351966" w:rsidRPr="00855D4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сельсовет муниципального района Альшеевский район Республики Башкортостан</w:t>
      </w:r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в лице главы сельского поселения </w:t>
      </w:r>
      <w:proofErr w:type="spellStart"/>
      <w:r w:rsidR="001A3A58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Тимасов</w:t>
      </w:r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а</w:t>
      </w:r>
      <w:proofErr w:type="spellEnd"/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Михаила А</w:t>
      </w:r>
      <w:r w:rsidR="00F300D3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натольевича</w:t>
      </w:r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действующего на основании Устава, именуемый в дальнейшем «Заказчик», с одной стороны, и </w:t>
      </w:r>
      <w:r w:rsidR="00D61616" w:rsidRPr="00D6161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Индивидуальный предприниматель </w:t>
      </w:r>
      <w:proofErr w:type="spellStart"/>
      <w:r w:rsidR="00D61616" w:rsidRPr="00D6161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Мзикян</w:t>
      </w:r>
      <w:proofErr w:type="spellEnd"/>
      <w:r w:rsidR="00D61616" w:rsidRPr="00D6161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Эдуард </w:t>
      </w:r>
      <w:proofErr w:type="spellStart"/>
      <w:r w:rsidR="00D61616" w:rsidRPr="00D6161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Артаваздович</w:t>
      </w:r>
      <w:proofErr w:type="spellEnd"/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в лице </w:t>
      </w:r>
      <w:proofErr w:type="spellStart"/>
      <w:r w:rsidR="00D6161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Мзикян</w:t>
      </w:r>
      <w:proofErr w:type="spellEnd"/>
      <w:r w:rsidR="00D6161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Эдуарда </w:t>
      </w:r>
      <w:proofErr w:type="spellStart"/>
      <w:r w:rsidR="00D6161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Артаваздовича</w:t>
      </w:r>
      <w:proofErr w:type="spellEnd"/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, действующего на основании</w:t>
      </w:r>
      <w:r w:rsidR="00D6161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ОГРНИП 319028000014980 от 31.01.2019 года</w:t>
      </w:r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, именуемое в дальнейшем «Подрядчик», с другой стороны, далее «Стороны», на основании</w:t>
      </w:r>
      <w:proofErr w:type="gramEnd"/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результатов  электронного аукциона (Протокол единой комиссии                                  № </w:t>
      </w:r>
      <w:r w:rsidR="00D61616" w:rsidRPr="00D61616">
        <w:rPr>
          <w:rFonts w:ascii="Times New Roman" w:eastAsia="Times New Roman" w:hAnsi="Times New Roman" w:cs="Times New Roman"/>
          <w:bCs/>
        </w:rPr>
        <w:t xml:space="preserve">0101300012319000038 </w:t>
      </w:r>
      <w:r w:rsidR="00AB26F4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от </w:t>
      </w:r>
      <w:r w:rsidR="00D6161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15.11.</w:t>
      </w:r>
      <w:r w:rsidR="00AB26F4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2019</w:t>
      </w:r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г.) и соблюдением требований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51966" w:rsidRPr="00855D4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="00351966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заключили настоящий муниципальный  контракт (далее – Контракт) о нижеследующем: </w:t>
      </w:r>
    </w:p>
    <w:p w:rsidR="00351966" w:rsidRPr="00855D4E" w:rsidRDefault="00351966" w:rsidP="00853EB3">
      <w:pPr>
        <w:pStyle w:val="aff3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351966" w:rsidRPr="00855D4E" w:rsidRDefault="00351966" w:rsidP="00853EB3">
      <w:pPr>
        <w:pStyle w:val="aff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5C0A21"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</w:t>
      </w:r>
      <w:r w:rsidR="0001234A"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="005C0A21"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ДМЕТ КОНТРАКТА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5C0A21"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И МЕСТО ПОСТАВКИ ТОВАРА.</w:t>
      </w:r>
    </w:p>
    <w:p w:rsidR="00351966" w:rsidRPr="00855D4E" w:rsidRDefault="000F4A99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51966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Предмет контракта: </w:t>
      </w:r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приобретение бюстов героев Советского Союза Булатова Х. С., </w:t>
      </w:r>
      <w:proofErr w:type="spellStart"/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Бикеева</w:t>
      </w:r>
      <w:proofErr w:type="spellEnd"/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С. Х., Фролова А. П., </w:t>
      </w:r>
      <w:proofErr w:type="spellStart"/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Рабовалюк</w:t>
      </w:r>
      <w:proofErr w:type="spellEnd"/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М. И., Никонова А. В.</w:t>
      </w:r>
    </w:p>
    <w:p w:rsidR="00351966" w:rsidRPr="00855D4E" w:rsidRDefault="00853EB3" w:rsidP="00853EB3">
      <w:pPr>
        <w:pStyle w:val="aff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351966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обязуется осуществить поставку и передать Заказчику </w:t>
      </w:r>
      <w:r w:rsidR="000F4A99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бюсты героев Советского Союза Булатова Х. С., </w:t>
      </w:r>
      <w:proofErr w:type="spellStart"/>
      <w:r w:rsidR="000F4A99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Бикеева</w:t>
      </w:r>
      <w:proofErr w:type="spellEnd"/>
      <w:r w:rsidR="000F4A99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Х., Фролова А. П., </w:t>
      </w:r>
      <w:proofErr w:type="spellStart"/>
      <w:r w:rsidR="000F4A99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Рабовалюк</w:t>
      </w:r>
      <w:proofErr w:type="spellEnd"/>
      <w:r w:rsidR="000F4A99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 И., Никонова А. В.</w:t>
      </w:r>
      <w:r w:rsidR="000F4A99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19CA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согласно техническому заданию</w:t>
      </w:r>
      <w:r w:rsidR="0001234A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419CA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966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 Заказчик обязуется принять и оплатить поставленный товар.</w:t>
      </w:r>
    </w:p>
    <w:p w:rsidR="00351966" w:rsidRPr="00855D4E" w:rsidRDefault="00351966" w:rsidP="00855D4E">
      <w:pPr>
        <w:pStyle w:val="aff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Срок поставки товара: </w:t>
      </w:r>
      <w:r w:rsidR="000F4A99"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 дня заключения муниципального контракта и до 13.12.2019</w:t>
      </w:r>
      <w:r w:rsidR="00855D4E" w:rsidRPr="00855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 w:rsidR="00AB26F4" w:rsidRPr="00855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51966" w:rsidRPr="00855D4E" w:rsidRDefault="00351966" w:rsidP="00855D4E">
      <w:pPr>
        <w:pStyle w:val="aff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Условия поставки товара: доставка товара осуществляется единовременно.</w:t>
      </w:r>
    </w:p>
    <w:p w:rsidR="00351966" w:rsidRPr="00855D4E" w:rsidRDefault="00A779BC" w:rsidP="00855D4E">
      <w:pPr>
        <w:pStyle w:val="aff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Место поставки товара: </w:t>
      </w:r>
      <w:r w:rsidR="00F300D3" w:rsidRPr="00855D4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Российская Федерация, Республика Башкортостан, Альшеевский  район, Раевский сельсовет, </w:t>
      </w:r>
      <w:proofErr w:type="gramStart"/>
      <w:r w:rsidR="00F300D3" w:rsidRPr="00855D4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с</w:t>
      </w:r>
      <w:proofErr w:type="gramEnd"/>
      <w:r w:rsidR="00F300D3" w:rsidRPr="00855D4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. </w:t>
      </w:r>
      <w:proofErr w:type="gramStart"/>
      <w:r w:rsidR="00F300D3" w:rsidRPr="00855D4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Раевский</w:t>
      </w:r>
      <w:proofErr w:type="gramEnd"/>
      <w:r w:rsidR="00F300D3" w:rsidRPr="00855D4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, ул. Победы 2А</w:t>
      </w:r>
    </w:p>
    <w:p w:rsidR="00351966" w:rsidRPr="00855D4E" w:rsidRDefault="00351966" w:rsidP="00853EB3">
      <w:pPr>
        <w:pStyle w:val="aff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351966" w:rsidRPr="00855D4E" w:rsidRDefault="00351966" w:rsidP="00853EB3">
      <w:pPr>
        <w:pStyle w:val="aff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C0A21" w:rsidRPr="00855D4E" w:rsidRDefault="005C0A21" w:rsidP="00853EB3">
      <w:pPr>
        <w:pStyle w:val="aff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2. Цена контракта и порядок расчетов</w:t>
      </w:r>
    </w:p>
    <w:p w:rsidR="005C0A21" w:rsidRPr="00855D4E" w:rsidRDefault="005C0A21" w:rsidP="008C6B91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Цена Контракта </w:t>
      </w:r>
      <w:r w:rsidRPr="008C6B91">
        <w:rPr>
          <w:rFonts w:ascii="Times New Roman" w:hAnsi="Times New Roman" w:cs="Times New Roman"/>
          <w:color w:val="000000" w:themeColor="text1"/>
        </w:rPr>
        <w:t xml:space="preserve">составляет </w:t>
      </w:r>
      <w:r w:rsidR="008C6B91" w:rsidRPr="008C6B91">
        <w:rPr>
          <w:rFonts w:ascii="Times New Roman" w:eastAsia="Times New Roman" w:hAnsi="Times New Roman" w:cs="Times New Roman"/>
          <w:b/>
        </w:rPr>
        <w:t>398 925,00</w:t>
      </w:r>
      <w:r w:rsidR="008C6B91" w:rsidRPr="008C6B9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C6B91">
        <w:rPr>
          <w:rFonts w:ascii="Times New Roman" w:hAnsi="Times New Roman" w:cs="Times New Roman"/>
          <w:b/>
          <w:color w:val="000000" w:themeColor="text1"/>
        </w:rPr>
        <w:t>(</w:t>
      </w:r>
      <w:r w:rsidR="008C6B91" w:rsidRPr="008C6B91">
        <w:rPr>
          <w:rFonts w:ascii="Times New Roman" w:hAnsi="Times New Roman" w:cs="Times New Roman"/>
          <w:b/>
          <w:color w:val="000000" w:themeColor="text1"/>
        </w:rPr>
        <w:t>триста девяносто восемь тысяч девятьсот двадцать пять</w:t>
      </w:r>
      <w:r w:rsidRPr="008C6B91">
        <w:rPr>
          <w:rFonts w:ascii="Times New Roman" w:hAnsi="Times New Roman" w:cs="Times New Roman"/>
          <w:b/>
          <w:color w:val="000000" w:themeColor="text1"/>
        </w:rPr>
        <w:t xml:space="preserve">) рублей </w:t>
      </w:r>
      <w:r w:rsidR="008C6B91" w:rsidRPr="008C6B91">
        <w:rPr>
          <w:rFonts w:ascii="Times New Roman" w:hAnsi="Times New Roman" w:cs="Times New Roman"/>
          <w:b/>
          <w:color w:val="000000" w:themeColor="text1"/>
        </w:rPr>
        <w:t>00</w:t>
      </w:r>
      <w:r w:rsidRPr="008C6B91">
        <w:rPr>
          <w:rFonts w:ascii="Times New Roman" w:hAnsi="Times New Roman" w:cs="Times New Roman"/>
          <w:b/>
          <w:color w:val="000000" w:themeColor="text1"/>
        </w:rPr>
        <w:t xml:space="preserve"> копеек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 НДС не предусмотрен.</w:t>
      </w:r>
    </w:p>
    <w:p w:rsidR="00AE3BA6" w:rsidRPr="00855D4E" w:rsidRDefault="008C6B9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AE3BA6"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производится  на поддержку муниципа</w:t>
      </w:r>
      <w:r w:rsidR="00AE3BA6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="00AE3BA6"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ьных программ (подпрограмм) формирования современной городской среды</w:t>
      </w:r>
      <w:r w:rsidR="00AE3BA6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E3BA6"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Сог</w:t>
      </w:r>
      <w:r w:rsidR="00AE3BA6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E3BA6"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E3BA6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AE3BA6"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ением. </w:t>
      </w:r>
    </w:p>
    <w:p w:rsidR="00AE3BA6" w:rsidRPr="00855D4E" w:rsidRDefault="00AE3BA6" w:rsidP="00853EB3">
      <w:pPr>
        <w:pStyle w:val="aff3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Источники финансирования:</w:t>
      </w:r>
    </w:p>
    <w:p w:rsidR="00AE3BA6" w:rsidRPr="00855D4E" w:rsidRDefault="00AE3BA6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юджета Российской Федерации в сумме </w:t>
      </w:r>
      <w:r w:rsidR="008C6B91" w:rsidRPr="008C6B9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371 399,17</w:t>
      </w:r>
      <w:r w:rsidR="008C6B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рублей;</w:t>
      </w: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3BA6" w:rsidRPr="00855D4E" w:rsidRDefault="00AE3BA6" w:rsidP="00853EB3">
      <w:pPr>
        <w:pStyle w:val="aff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-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юджета Респу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ики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кортостан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сумме </w:t>
      </w:r>
      <w:r w:rsidR="008C6B91" w:rsidRPr="008C6B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7 579,57</w:t>
      </w:r>
      <w:r w:rsidR="0001234A"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рублей;</w:t>
      </w: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3BA6" w:rsidRPr="00855D4E" w:rsidRDefault="00AE3BA6" w:rsidP="00853EB3">
      <w:pPr>
        <w:pStyle w:val="aff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бюджета сельского поселения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Раевский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 в сумме </w:t>
      </w:r>
      <w:r w:rsidR="008C6B91" w:rsidRPr="008C6B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19 946,25</w:t>
      </w:r>
      <w:r w:rsidR="008C6B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рублей.</w:t>
      </w: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0A21" w:rsidRPr="00855D4E" w:rsidRDefault="005C0A21" w:rsidP="00853EB3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Контракта является твердой и определяется на весь срок исполнения Контракта, при заключении и исполнении Контракта изменение его условий не допускается, за исключением случаев, предусмотренных статьей 34 и </w:t>
      </w:r>
      <w:hyperlink w:anchor="sub_95" w:history="1">
        <w:r w:rsidRPr="00855D4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 95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C0A21" w:rsidRPr="00855D4E" w:rsidRDefault="00966784" w:rsidP="00853EB3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Оплата Заказчиком за поставленный товар производится на основании выставленного счета (счета-фактуры) Поставщика, товарной (товарно-транспортной) накладной, акта сдачи-приемки поставленного товара не более чем в течение пятнадцати рабочих дней </w:t>
      </w:r>
      <w:proofErr w:type="gramStart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Заказчиком документа о приемке в соответствии с положением части 8 статьи 30 Федерального закона № 44-ФЗ.</w:t>
      </w:r>
    </w:p>
    <w:p w:rsidR="008C6B91" w:rsidRDefault="008C6B91" w:rsidP="00853EB3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B91" w:rsidRDefault="008C6B91" w:rsidP="00BF44BB">
      <w:pPr>
        <w:pStyle w:val="aff3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21" w:rsidRPr="00855D4E" w:rsidRDefault="005C0A21" w:rsidP="00853EB3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966784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 Оплата по Контракту производится в рублях. Датой оплаты считается дата списания денежных средств со счета Заказчика. Обязанность по оплате считается исполненной с момента зачисления денежных средств на счет Поставщика.</w:t>
      </w:r>
    </w:p>
    <w:p w:rsidR="005C0A21" w:rsidRPr="00855D4E" w:rsidRDefault="008C6B9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966784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 Заказчик не несет ответственности за несвоевременное перечисление денежных средств на расчетный счет Поставщика по вине банка.</w:t>
      </w:r>
    </w:p>
    <w:p w:rsidR="005C0A21" w:rsidRPr="00855D4E" w:rsidRDefault="008C6B9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966784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если настоящий контракт будет заключен с физическим лицом, сумма, подлежащая уплате такому физическому лицу, уменьшается на размер налоговых платежей, связанных с оплатой контракта.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21" w:rsidRPr="00855D4E" w:rsidRDefault="005C0A21" w:rsidP="00C279B3">
      <w:pPr>
        <w:pStyle w:val="af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ПОРЯДОК, СДАЧИ И ПРИЕМКИ ТОВАРА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Приемка Товара осуществляется представителем Заказчика в присутствии представителя Поставщика, в соответствии с наименованием, количеством  и иными характеристиками поставляемого Товара, указанными в </w:t>
      </w:r>
      <w:r w:rsidR="004419CA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Техническом задании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другими условиями Контракта. Представитель Заказчика проводит проверку соответствия наименования, количества и иных характеристик поставляемого Товара, указанных в </w:t>
      </w:r>
      <w:r w:rsidR="004419CA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Техническом задании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содержащихся в сопроводительных документах Поставщика.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Приемка Товара по количеству производится согласно </w:t>
      </w:r>
      <w:hyperlink r:id="rId8" w:history="1">
        <w:r w:rsidRPr="00855D4E">
          <w:rPr>
            <w:rStyle w:val="aff5"/>
            <w:rFonts w:ascii="Times New Roman" w:hAnsi="Times New Roman"/>
            <w:color w:val="000000" w:themeColor="text1"/>
            <w:sz w:val="24"/>
            <w:szCs w:val="24"/>
          </w:rPr>
          <w:t>Инструкции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  при Совете Министров СССР от 15.06.1965 № П-6, в части, не противоречащей условиям Контракта.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Приемка Товара по качеству производится согласно </w:t>
      </w:r>
      <w:hyperlink r:id="rId9" w:history="1">
        <w:r w:rsidRPr="00855D4E">
          <w:rPr>
            <w:rStyle w:val="aff5"/>
            <w:rFonts w:ascii="Times New Roman" w:hAnsi="Times New Roman"/>
            <w:color w:val="000000" w:themeColor="text1"/>
            <w:sz w:val="24"/>
            <w:szCs w:val="24"/>
          </w:rPr>
          <w:t>Инструкции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П-7, в части, не противоречащей условиям Контракта.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3.4. Отказ от приемки Товара оформляется двусторонним актом с перечнем недостатков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актом, подписанным Заказчиком в одностороннем порядке.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При выявлении несоответствия наименований и количества Товара Заказчик в течение 2 (двух) рабочих дней с момента такого выявления направляет Поставщику письменное уведомление (претензию) о необходимости замены или допоставки Товара в соответствии с </w:t>
      </w:r>
      <w:hyperlink w:anchor="sub_111" w:history="1">
        <w:r w:rsidRPr="00855D4E">
          <w:rPr>
            <w:rStyle w:val="aff5"/>
            <w:rFonts w:ascii="Times New Roman" w:hAnsi="Times New Roman"/>
            <w:color w:val="000000" w:themeColor="text1"/>
            <w:sz w:val="24"/>
            <w:szCs w:val="24"/>
          </w:rPr>
          <w:t>пунктом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111" w:history="1">
        <w:r w:rsidRPr="00855D4E">
          <w:rPr>
            <w:rStyle w:val="aff5"/>
            <w:rFonts w:ascii="Times New Roman" w:hAnsi="Times New Roman"/>
            <w:color w:val="000000" w:themeColor="text1"/>
            <w:sz w:val="24"/>
            <w:szCs w:val="24"/>
          </w:rPr>
          <w:t>9.2.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Контракта.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3.6. 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т.д.)). Поставщик обязан безвозмездно устранить недостатки Товара в течение трёх календарных дней с момента письменного уведомления о них Заказчиком.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Претензии по скрытым дефектам могут быть заявлены Заказчиком в течение всего срока годности (срока полезного использования) Товара. </w:t>
      </w:r>
    </w:p>
    <w:p w:rsidR="005C0A21" w:rsidRPr="00855D4E" w:rsidRDefault="00966784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Товар должен быть сертифицирован в соответствии с постановлением Правительства РФ от 1 декабря 2009 г .№ 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3.9. Поставщик гарантирует качество и надежность поставляемого Товара. При поставке Товара ненадлежащего качества Заказчик вправе в течени</w:t>
      </w:r>
      <w:proofErr w:type="gram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(тридцати) календарных дней с момента получения Товара заявить Поставщику претензию по качеству Товара.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3.10.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Акта сдачи-приемки поставленного товара, товарных накладных.</w:t>
      </w:r>
    </w:p>
    <w:p w:rsidR="005C0A21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3.11.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5C0A21" w:rsidRPr="00855D4E" w:rsidRDefault="00C279B3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3.12. По решению Заказчика для приемки поставленного товара может создаваться приемочная комиссия, которая состоит не менее чем из пяти человек.</w:t>
      </w:r>
    </w:p>
    <w:p w:rsidR="005C0A21" w:rsidRPr="00855D4E" w:rsidRDefault="00C279B3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3.13. </w:t>
      </w:r>
      <w:proofErr w:type="gramStart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Приемка результатов исполнения контракта, а также поставленного товара осуществляется в порядке и в сроки, которые установлены контрактом, и оформляется документом о приемке в течение трех рабочих дней с момента их получения,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в те же сроки заказчиком направляется в письменной форме мотивированный отказ</w:t>
      </w:r>
      <w:proofErr w:type="gramEnd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подписания такого документа. 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3.14. </w:t>
      </w:r>
      <w:proofErr w:type="gram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3.15. При отсутствии замечаний со стороны Заказчика стороны подписывают акт сдачи-приемки поставленного товара (приложение №2), предусмотренные действующим законодательством. Для проверки предоставленных Поставщиком результатов, предусмотренных контрактом, в части их соответствия условиям контракта заказчик проводит экспертизу. Экспертиза качественных характеристик Товара,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3.16. Для проведения экспертизы выполненных работ Эксперт (лицо, осуществляющее экспертизу) имеет право запрашивать у Заказчика и Поставщика дополнительные материалы, относящиеся к условиям исполнения Контракта. Результаты такой экспертизы оформляются в виде Заключения по результатам проведения экспертизы поставленного товара, которое подписывается Экспертом и должно быть объективным, обоснованным и соответствовать законодательству Российской Федерации. В случае, если по результатам такой экспертизы установлены нарушения требований Контракта, не препятствующие приемке поставленного товара, в Заключени</w:t>
      </w:r>
      <w:proofErr w:type="gram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3.17. Рассмотрение представленных Поставщиком результатов поставленного товара, оформление экспертного Заключения осуществляется Заказчиком в течение 5 (пяти) рабочих дней с момента их получения.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3.18. Приемка поставленного товара осуществляется на основании: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-Акта сдачи-приемки поставленного товара, 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Товарных накладных; 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которые составляются в 2-х экземплярах и подписывается Заказчиком и Поставщиком в течени</w:t>
      </w:r>
      <w:proofErr w:type="gram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либо в тот же срок Поставщику Заказчиком направляется, в письменной форме, мотивированный отказ от подписания таких документов;</w:t>
      </w:r>
    </w:p>
    <w:p w:rsidR="008C6B91" w:rsidRPr="00855D4E" w:rsidRDefault="005C0A21" w:rsidP="008C6B91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3.19. В случае прекращения исполнения Контракта (по соглашению сторон, по иным условиям, предусмотренным настоящим Контрактом и действующим законодательством Российской Федерации) Заказчик обязан принять от Поставщика поставленный товар в объеме, в котором они исполнены на момент прекращения Контракта, если такой товар соответствует требованиям настоящего Контракта.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C0A21" w:rsidRPr="00855D4E" w:rsidRDefault="005C0A21" w:rsidP="00C279B3">
      <w:pPr>
        <w:pStyle w:val="aff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4.Обязанности сторон.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4.1. Поставщик обязуется:</w:t>
      </w:r>
    </w:p>
    <w:p w:rsidR="005C0A21" w:rsidRPr="00855D4E" w:rsidRDefault="005C0A21" w:rsidP="00C279B3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Своевременно и надлежащим образом самостоятельно (за свой счет и своими силами) поставить Заказчику Товар в наименовании, количестве и иными техническими характеристиками поставляемого Товара, указанными в </w:t>
      </w:r>
      <w:r w:rsidR="004419CA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Техническом задании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 к Контракту № 1)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Заказчику документы, предусмотренные Контрактом;</w:t>
      </w:r>
    </w:p>
    <w:p w:rsidR="005C0A21" w:rsidRPr="00855D4E" w:rsidRDefault="005C0A21" w:rsidP="00C279B3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4.1.2. Обеспечить передачу Товара в порядке и сроки, предусмотренные настоящим Контрактом;</w:t>
      </w:r>
    </w:p>
    <w:p w:rsidR="005C0A21" w:rsidRDefault="005C0A21" w:rsidP="00C279B3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4.1.3. Передать Заказчику Товар соответствующего качества согласно п. 5 Контракта;</w:t>
      </w:r>
    </w:p>
    <w:p w:rsidR="005C0A21" w:rsidRPr="00855D4E" w:rsidRDefault="005C0A21" w:rsidP="00C279B3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4.1.4.Обеспечить устранение выявленных недостатков Товара или осуществить его соответствующую замену в порядке и на условиях, предусмотренных настоящим Контрактом;</w:t>
      </w:r>
    </w:p>
    <w:p w:rsidR="005C0A21" w:rsidRPr="00855D4E" w:rsidRDefault="00853EB3" w:rsidP="00C279B3">
      <w:pPr>
        <w:pStyle w:val="af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4.1.5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решения об одностороннем отказе от исполнения настоящего муниципального контракта в течение одного рабочего дня, следующего за датой принятия этого решения, направить Заказчику по почте заказным письмом с уведомлением о вручении по адресу Заказчика,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</w:t>
      </w:r>
      <w:proofErr w:type="gramEnd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фиксирование данного уведомления и получение Поставщиком подтверждения о его вручении Заказчику;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4.2. Поставщик вправе: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4.2.1.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Требовать от Заказчика произвести приемку Товара в порядке и в сроки, предусмотренные Контрактом;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4.2.2. Требовать от Заказчика полную и своевременную оплату поставленного Товара согласно п. 2 настоящего Контракта;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4.2.3.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в соответствии со  ст.95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4.3. Заказчик обязуется: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4.3.1. Обеспечить своевременную приемку поставленных Товаров в порядке, предусмотренном настоящим Контрактом;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4.3.2. Провести экспертизу поставленных Товаров для проверки их соответствия условиям настоящего Контракта, своими силами или привлеченными экспертами, экспертными организациями, выбор которых осуществляется в соответствии с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4.3.3. Произвести оплату Товара в порядке и в сроки, предусмотренные п.2 настоящего Контракта;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4.4. Заказчик вправе: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4.4.1. Требовать от Поставщика полное и своевременное исполнение обязательств по настоящему Контракту;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4.4.2. Отказаться от приемки и оплаты Товара, не соответствующего условиям настоящего Контракта;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4.4.3.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в соответствии со  ст.95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До принятия решения об одностороннем отказе от исполнения Контракта вправе провести экспертизу поставленного Товара с привлечением экспертов, экспертных организаций, выбор которых осуществляется в соответствии с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C0A21" w:rsidRPr="00855D4E" w:rsidRDefault="005C0A21" w:rsidP="00C279B3">
      <w:pPr>
        <w:pStyle w:val="aff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5. Ответственность сторон.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5.1.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5.2. Ответственность Поставщика: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03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5.2.1. За каждый факт неисполнения или ненадлежащего исполнения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BF44BB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301"/>
      <w:bookmarkEnd w:id="0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а) 10 процентов цены контракта (этапа) в случае, если цена контракта (этапа) не превышает 3 млн. рублей;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302"/>
      <w:bookmarkEnd w:id="1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2"/>
      <w:bookmarkStart w:id="4" w:name="sub_100309"/>
      <w:bookmarkEnd w:id="2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штрафа устанавливается контрактом в порядке, установленном постановлением Правительства Российской Федерации от 30.08.2017 № 1042,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в размере __% от цены контракта, что составляет __________ руб. </w:t>
      </w:r>
      <w:proofErr w:type="spell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____коп</w:t>
      </w:r>
      <w:proofErr w:type="spellEnd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04"/>
      <w:bookmarkEnd w:id="4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5.2.2. </w:t>
      </w:r>
      <w:proofErr w:type="gram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</w:t>
      </w:r>
      <w:hyperlink r:id="rId10" w:history="1">
        <w:r w:rsidRPr="00855D4E">
          <w:rPr>
            <w:rStyle w:val="aff5"/>
            <w:rFonts w:ascii="Times New Roman" w:hAnsi="Times New Roman"/>
            <w:color w:val="000000" w:themeColor="text1"/>
            <w:sz w:val="24"/>
            <w:szCs w:val="24"/>
          </w:rPr>
          <w:t>пунктом 1 части 1 статьи 30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</w:t>
      </w:r>
      <w:proofErr w:type="gramEnd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фиксированной суммы, определяемой в следующем порядке: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0401"/>
      <w:bookmarkEnd w:id="5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а) 3 процента цены контракта (этапа) в случае, если цена контракта (этапа) не превышает 3 млн. рублей;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0402"/>
      <w:bookmarkEnd w:id="6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0403"/>
      <w:bookmarkEnd w:id="7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штрафа устанавливается контрактом в порядке, установленном постановлением Правительства Российской Федерации от 30.08.2017 № 1042,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в размере __% от цены контракта, что составляет __________ руб. </w:t>
      </w:r>
      <w:proofErr w:type="spell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____коп</w:t>
      </w:r>
      <w:proofErr w:type="spellEnd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8"/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5.2.3.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каждый факт неисполнения или ненадлежащего исполнения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Поставщиком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00601"/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а) 1000 рублей, если цена контракта не превышает 3 млн. рублей;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100602"/>
      <w:bookmarkEnd w:id="9"/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5000 рублей, если цена контракта составляет от 3 млн. рублей до 50 млн. рублей (включительно)</w:t>
      </w:r>
      <w:bookmarkEnd w:id="10"/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штрафа устанавливается контрактом в порядке, установленном постановлением Правительства Российской Федерации от 30.08.2017 № 1042, в виде фиксированной суммы, что составляет __________ руб. </w:t>
      </w:r>
      <w:proofErr w:type="spell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____коп</w:t>
      </w:r>
      <w:proofErr w:type="spellEnd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5.2.4. </w:t>
      </w:r>
      <w:proofErr w:type="gram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</w:t>
      </w:r>
      <w:hyperlink r:id="rId11" w:history="1">
        <w:r w:rsidRPr="00855D4E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</w:t>
      </w:r>
      <w:proofErr w:type="gramEnd"/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суммы, определяемой в следующем порядке: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100501"/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100502"/>
      <w:bookmarkEnd w:id="11"/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bookmarkEnd w:id="12"/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штрафа устанавливается контрактом в порядке, установленном постановлением Правительства Российской Федерации от 30.08.2017 № 1042, в виде фиксированной суммы, что составляет __________ руб. </w:t>
      </w:r>
      <w:proofErr w:type="spell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____коп</w:t>
      </w:r>
      <w:proofErr w:type="spellEnd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07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5.2.5. За ненадлежащее исполнение Поставщиком обязательств по выполнению видов и объемов работ по строительству, реконструкции объектов капитального строительства, которые Поставщик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5C0A21" w:rsidRPr="00855D4E" w:rsidRDefault="005C0A2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08"/>
      <w:bookmarkEnd w:id="13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5.2.6. В случае если в соответствии с </w:t>
      </w:r>
      <w:hyperlink r:id="rId12" w:history="1">
        <w:r w:rsidRPr="00855D4E">
          <w:rPr>
            <w:rStyle w:val="aff5"/>
            <w:rFonts w:ascii="Times New Roman" w:hAnsi="Times New Roman"/>
            <w:color w:val="000000" w:themeColor="text1"/>
            <w:sz w:val="24"/>
            <w:szCs w:val="24"/>
          </w:rPr>
          <w:t>частью 6 статьи 30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контрактом предусмотрено условие о гражданско-правовой ответственности Поставщика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bookmarkEnd w:id="14"/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5.2.7. Пеня начисляется за каждый день просрочки исполнения Поставщиком обязательства, предусмотренного контрактом, в размере одной трехсотой действующей на дату уплаты пени </w:t>
      </w:r>
      <w:hyperlink r:id="rId13" w:history="1">
        <w:r w:rsidRPr="00855D4E">
          <w:rPr>
            <w:rStyle w:val="aff5"/>
            <w:rFonts w:ascii="Times New Roman" w:hAnsi="Times New Roman"/>
            <w:color w:val="000000" w:themeColor="text1"/>
            <w:sz w:val="24"/>
            <w:szCs w:val="24"/>
          </w:rPr>
          <w:t>ставки рефинансирования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Поставщиком.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011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5.2.8. Общая сумма начисленной неустойки (штрафов, пени) за неисполнение или ненадлежащее исполнение Поставщиком обязательств, предусмотренных контрактом, не может превышать цену контракта.</w:t>
      </w:r>
      <w:bookmarkEnd w:id="15"/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5.3. Ответственность Заказчика: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009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5.3.1.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00901"/>
      <w:bookmarkEnd w:id="16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а) 1000 рублей, если цена контракта не превышает 3 млн. рублей (включительно);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00902"/>
      <w:bookmarkEnd w:id="17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00904"/>
      <w:bookmarkEnd w:id="18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штрафа устанавливается контрактом в порядке, установленном постановлением Правительства Российской Федерации от 30.08.2017 № 1042, в виде фиксированной суммы, что составляет __________ руб. </w:t>
      </w:r>
      <w:proofErr w:type="spellStart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____коп</w:t>
      </w:r>
      <w:proofErr w:type="spellEnd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A21" w:rsidRPr="00855D4E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sub_1010"/>
      <w:bookmarkEnd w:id="19"/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5.3.2.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</w:t>
      </w:r>
      <w:hyperlink r:id="rId14" w:history="1">
        <w:r w:rsidRPr="00855D4E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ставки рефинансирования</w:t>
        </w:r>
      </w:hyperlink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Центрального банка Российской Федерации от не уплаченной в срок суммы. </w:t>
      </w:r>
    </w:p>
    <w:p w:rsidR="005C0A21" w:rsidRDefault="005C0A2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012"/>
      <w:bookmarkEnd w:id="20"/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5.10.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  <w:bookmarkEnd w:id="21"/>
    </w:p>
    <w:p w:rsidR="008C6B91" w:rsidRPr="00855D4E" w:rsidRDefault="008C6B9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B91" w:rsidRPr="008C6B91" w:rsidRDefault="008C6B91" w:rsidP="008C6B91">
      <w:pPr>
        <w:pStyle w:val="ac"/>
        <w:numPr>
          <w:ilvl w:val="0"/>
          <w:numId w:val="36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ОБЕСПЕЧЕНИЕ ИСПОЛНЕНИЯ КОНТРАКТА</w:t>
      </w:r>
    </w:p>
    <w:p w:rsidR="008C6B91" w:rsidRPr="008C6B91" w:rsidRDefault="008C6B91" w:rsidP="008C6B91">
      <w:pPr>
        <w:pStyle w:val="ac"/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8C6B91">
        <w:rPr>
          <w:rFonts w:ascii="Times New Roman" w:eastAsia="Calibri" w:hAnsi="Times New Roman" w:cs="Times New Roman"/>
          <w:lang w:eastAsia="ru-RU"/>
        </w:rPr>
        <w:t>Заказчиком</w:t>
      </w:r>
      <w:r w:rsidRPr="008C6B91">
        <w:rPr>
          <w:rFonts w:ascii="Times New Roman" w:eastAsia="Calibri" w:hAnsi="Times New Roman" w:cs="Times New Roman"/>
          <w:spacing w:val="-1"/>
          <w:lang w:eastAsia="ru-RU"/>
        </w:rPr>
        <w:t xml:space="preserve"> </w:t>
      </w:r>
      <w:r w:rsidRPr="008C6B91">
        <w:rPr>
          <w:rFonts w:ascii="Times New Roman" w:eastAsia="Calibri" w:hAnsi="Times New Roman" w:cs="Times New Roman"/>
          <w:lang w:eastAsia="ru-RU"/>
        </w:rPr>
        <w:t>установлено</w:t>
      </w:r>
      <w:r w:rsidRPr="008C6B91">
        <w:rPr>
          <w:rFonts w:ascii="Times New Roman" w:eastAsia="Calibri" w:hAnsi="Times New Roman" w:cs="Times New Roman"/>
          <w:spacing w:val="-1"/>
          <w:lang w:eastAsia="ru-RU"/>
        </w:rPr>
        <w:t xml:space="preserve"> требование обеспечения исполнения Контракта в размере</w:t>
      </w:r>
      <w:r w:rsidRPr="008C6B91">
        <w:rPr>
          <w:rFonts w:ascii="Times New Roman" w:eastAsia="Calibri" w:hAnsi="Times New Roman" w:cs="Times New Roman"/>
          <w:lang w:eastAsia="ru-RU"/>
        </w:rPr>
        <w:t xml:space="preserve"> 5 %</w:t>
      </w:r>
      <w:r w:rsidRPr="008C6B91">
        <w:rPr>
          <w:rFonts w:ascii="Times New Roman" w:eastAsia="Calibri" w:hAnsi="Times New Roman" w:cs="Times New Roman"/>
          <w:color w:val="000000"/>
          <w:lang w:eastAsia="ru-RU"/>
        </w:rPr>
        <w:t xml:space="preserve"> от начальной (максимальной) цены договора (цены лота), что составляет</w:t>
      </w:r>
      <w:r w:rsidRPr="008C6B91">
        <w:rPr>
          <w:rFonts w:ascii="Times New Roman" w:eastAsia="Calibri" w:hAnsi="Times New Roman" w:cs="Times New Roman"/>
          <w:spacing w:val="-1"/>
          <w:lang w:eastAsia="ru-RU"/>
        </w:rPr>
        <w:t xml:space="preserve"> </w:t>
      </w:r>
      <w:r w:rsidRPr="008C6B91">
        <w:rPr>
          <w:rFonts w:ascii="Times New Roman" w:hAnsi="Times New Roman" w:cs="Times New Roman"/>
          <w:b/>
        </w:rPr>
        <w:t>19 946,25</w:t>
      </w:r>
      <w:r w:rsidRPr="008C6B91">
        <w:rPr>
          <w:rFonts w:ascii="Times New Roman" w:hAnsi="Times New Roman" w:cs="Times New Roman"/>
        </w:rPr>
        <w:t xml:space="preserve"> </w:t>
      </w:r>
      <w:r w:rsidRPr="008C6B91">
        <w:rPr>
          <w:rFonts w:ascii="Times New Roman" w:eastAsia="Calibri" w:hAnsi="Times New Roman" w:cs="Times New Roman"/>
          <w:lang w:eastAsia="ru-RU"/>
        </w:rPr>
        <w:t>руб.</w:t>
      </w:r>
    </w:p>
    <w:p w:rsidR="008C6B91" w:rsidRPr="008C6B91" w:rsidRDefault="008C6B91" w:rsidP="008C6B91">
      <w:pPr>
        <w:pStyle w:val="ac"/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8C6B91">
        <w:rPr>
          <w:rFonts w:ascii="Times New Roman" w:eastAsia="Calibri" w:hAnsi="Times New Roman" w:cs="Times New Roman"/>
          <w:lang w:eastAsia="ru-RU"/>
        </w:rPr>
        <w:t>Исполнение</w:t>
      </w:r>
      <w:r w:rsidRPr="008C6B91">
        <w:rPr>
          <w:rFonts w:ascii="Times New Roman" w:eastAsia="Calibri" w:hAnsi="Times New Roman" w:cs="Times New Roman"/>
          <w:spacing w:val="-1"/>
          <w:lang w:eastAsia="ru-RU"/>
        </w:rPr>
        <w:t xml:space="preserve"> Контракта может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 в п. 9.7 Контракта счет, на котором в соответствии с законодательством Российской Федерации учитываются операции со средствами, поступающими </w:t>
      </w:r>
      <w:r w:rsidRPr="008C6B91">
        <w:rPr>
          <w:rFonts w:ascii="Times New Roman" w:eastAsia="Calibri" w:hAnsi="Times New Roman" w:cs="Times New Roman"/>
          <w:lang w:eastAsia="ru-RU"/>
        </w:rPr>
        <w:t>Заказчику</w:t>
      </w:r>
      <w:r w:rsidRPr="008C6B91">
        <w:rPr>
          <w:rFonts w:ascii="Times New Roman" w:eastAsia="Calibri" w:hAnsi="Times New Roman" w:cs="Times New Roman"/>
          <w:spacing w:val="-1"/>
          <w:lang w:eastAsia="ru-RU"/>
        </w:rPr>
        <w:t>. Способ обеспечения исполнения Контракта определяется Поставщиком самостоятельно. Срок действия банковской гарантии должен превышать срок действия Контракта не менее чем на один месяц.</w:t>
      </w:r>
    </w:p>
    <w:p w:rsidR="008C6B91" w:rsidRPr="00CC3503" w:rsidRDefault="008C6B91" w:rsidP="008C6B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CC3503">
        <w:rPr>
          <w:rFonts w:ascii="Times New Roman" w:eastAsia="Times New Roman" w:hAnsi="Times New Roman" w:cs="Times New Roman"/>
          <w:bCs/>
          <w:color w:val="000000"/>
          <w:lang w:eastAsia="ar-SA"/>
        </w:rPr>
        <w:t>Банковская гарантия должна быть выдана банком</w:t>
      </w:r>
      <w:r w:rsidRPr="00CC3503">
        <w:rPr>
          <w:rFonts w:ascii="Times New Roman" w:hAnsi="Times New Roman" w:cs="Times New Roman"/>
          <w:color w:val="000000"/>
        </w:rPr>
        <w:t xml:space="preserve">, соответствующим </w:t>
      </w:r>
      <w:hyperlink r:id="rId15" w:anchor="/document/71924660/entry/0" w:history="1">
        <w:r w:rsidRPr="00CC350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требованиям</w:t>
        </w:r>
      </w:hyperlink>
      <w:r w:rsidRPr="00CC3503">
        <w:rPr>
          <w:rFonts w:ascii="Times New Roman" w:hAnsi="Times New Roman" w:cs="Times New Roman"/>
          <w:color w:val="000000" w:themeColor="text1"/>
        </w:rPr>
        <w:t>,</w:t>
      </w:r>
      <w:r w:rsidRPr="00CC3503">
        <w:rPr>
          <w:rFonts w:ascii="Times New Roman" w:hAnsi="Times New Roman" w:cs="Times New Roman"/>
          <w:color w:val="000000"/>
        </w:rPr>
        <w:t xml:space="preserve"> установленным Правительством Российской Федерации (Постанов</w:t>
      </w:r>
      <w:r w:rsidRPr="00CC3503">
        <w:rPr>
          <w:rFonts w:ascii="Times New Roman" w:eastAsia="Times New Roman" w:hAnsi="Times New Roman" w:cs="Times New Roman"/>
          <w:bCs/>
          <w:color w:val="000000"/>
          <w:lang w:eastAsia="ar-SA"/>
        </w:rPr>
        <w:t>л</w:t>
      </w:r>
      <w:r w:rsidRPr="00CC3503">
        <w:rPr>
          <w:rFonts w:ascii="Times New Roman" w:hAnsi="Times New Roman" w:cs="Times New Roman"/>
          <w:color w:val="000000"/>
        </w:rPr>
        <w:t>ение Правите</w:t>
      </w:r>
      <w:r w:rsidRPr="00CC3503">
        <w:rPr>
          <w:rFonts w:ascii="Times New Roman" w:eastAsia="Times New Roman" w:hAnsi="Times New Roman" w:cs="Times New Roman"/>
          <w:bCs/>
          <w:color w:val="000000"/>
          <w:lang w:eastAsia="ar-SA"/>
        </w:rPr>
        <w:t>л</w:t>
      </w:r>
      <w:r w:rsidRPr="00CC3503">
        <w:rPr>
          <w:rFonts w:ascii="Times New Roman" w:hAnsi="Times New Roman" w:cs="Times New Roman"/>
          <w:color w:val="000000"/>
        </w:rPr>
        <w:t>ьства Российской Федерации от 12.04.2018 года № 440).</w:t>
      </w:r>
    </w:p>
    <w:p w:rsidR="008C6B91" w:rsidRPr="00CC3503" w:rsidRDefault="008C6B91" w:rsidP="008C6B91">
      <w:pPr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3503">
        <w:rPr>
          <w:rFonts w:ascii="Times New Roman" w:eastAsia="Times New Roman" w:hAnsi="Times New Roman" w:cs="Times New Roman"/>
          <w:lang w:eastAsia="ru-RU"/>
        </w:rPr>
        <w:t>Способ обеспечения исполнения контракта определяется участником закупки, с которым заключается контракт, самостоятельно.</w:t>
      </w:r>
    </w:p>
    <w:p w:rsidR="008C6B91" w:rsidRPr="00CC3503" w:rsidRDefault="008C6B91" w:rsidP="008C6B91">
      <w:pPr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C3503">
        <w:rPr>
          <w:rFonts w:ascii="Times New Roman" w:eastAsia="Calibri" w:hAnsi="Times New Roman" w:cs="Times New Roman"/>
          <w:lang w:eastAsia="ru-RU"/>
        </w:rPr>
        <w:t xml:space="preserve">В случае если Поставщиком, с которым заключается Контракт, является государственное или муниципальное казенное учреждение, положения об обеспечении исполнения Контракта к такому Поставщику не применяются.  </w:t>
      </w:r>
    </w:p>
    <w:p w:rsidR="008C6B91" w:rsidRPr="00CC3503" w:rsidRDefault="008C6B91" w:rsidP="008C6B91">
      <w:pPr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CC3503">
        <w:rPr>
          <w:rFonts w:ascii="Times New Roman" w:eastAsia="Calibri" w:hAnsi="Times New Roman" w:cs="Times New Roman"/>
          <w:spacing w:val="-1"/>
          <w:lang w:eastAsia="ru-RU"/>
        </w:rPr>
        <w:t xml:space="preserve">Заказчик имеет право на бесспорное списание денежных средств со счета гаранта, если гарантом в срок </w:t>
      </w:r>
      <w:r w:rsidRPr="00CC3503">
        <w:rPr>
          <w:rFonts w:ascii="Times New Roman" w:eastAsia="Calibri" w:hAnsi="Times New Roman" w:cs="Times New Roman"/>
          <w:spacing w:val="-1"/>
          <w:lang w:eastAsia="ru-RU"/>
        </w:rPr>
        <w:br/>
        <w:t>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8C6B91" w:rsidRPr="00CC3503" w:rsidRDefault="008C6B91" w:rsidP="008C6B91">
      <w:pPr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C3503">
        <w:rPr>
          <w:rFonts w:ascii="Times New Roman" w:eastAsia="Calibri" w:hAnsi="Times New Roman" w:cs="Times New Roman"/>
          <w:lang w:eastAsia="ru-RU"/>
        </w:rPr>
        <w:t>Банковская гарантия должна содержать указание на согласие гаранта с тем, что изменения и дополнения, внесенные в Контракт, не освобождают его от обязательств по соответствующей банковской гарантии.</w:t>
      </w:r>
    </w:p>
    <w:p w:rsidR="008C6B91" w:rsidRPr="00CC3503" w:rsidRDefault="008C6B91" w:rsidP="008C6B91">
      <w:pPr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C3503">
        <w:rPr>
          <w:rFonts w:ascii="Times New Roman" w:eastAsia="Calibri" w:hAnsi="Times New Roman" w:cs="Times New Roman"/>
          <w:lang w:eastAsia="ru-RU"/>
        </w:rPr>
        <w:t>Срок действия безотзывной банковской гарантии должен превышать срок действия Контракта не менее чем на один месяц.</w:t>
      </w:r>
    </w:p>
    <w:p w:rsidR="008C6B91" w:rsidRPr="00CC3503" w:rsidRDefault="008C6B91" w:rsidP="008C6B91">
      <w:pPr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C3503">
        <w:rPr>
          <w:rFonts w:ascii="Times New Roman" w:eastAsia="Calibri" w:hAnsi="Times New Roman" w:cs="Times New Roman"/>
          <w:lang w:eastAsia="ru-RU"/>
        </w:rPr>
        <w:lastRenderedPageBreak/>
        <w:t>В случае если обеспечение исполнения Контракта предоставляется путем внесения денежных средств, их необходимо перечислить по следующим реквизитам:</w:t>
      </w:r>
    </w:p>
    <w:p w:rsidR="008C6B91" w:rsidRPr="00CC3503" w:rsidRDefault="008C6B91" w:rsidP="008C6B91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CC3503">
        <w:rPr>
          <w:rFonts w:ascii="Times New Roman" w:eastAsia="Calibri" w:hAnsi="Times New Roman" w:cs="Times New Roman"/>
          <w:b/>
        </w:rPr>
        <w:t xml:space="preserve">Получатель: УФК по Республике Башкортостан (Администрация сельского  поселения Раевский сельсовет муниципального района Альшеевский  район Республики Башкортостан) </w:t>
      </w:r>
    </w:p>
    <w:p w:rsidR="008C6B91" w:rsidRPr="00CC3503" w:rsidRDefault="008C6B91" w:rsidP="008C6B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C3503">
        <w:rPr>
          <w:rFonts w:ascii="Times New Roman" w:eastAsia="Calibri" w:hAnsi="Times New Roman" w:cs="Times New Roman"/>
          <w:b/>
        </w:rPr>
        <w:t>лицевой счет: 05013079090</w:t>
      </w:r>
    </w:p>
    <w:p w:rsidR="008C6B91" w:rsidRPr="00CC3503" w:rsidRDefault="008C6B91" w:rsidP="008C6B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C3503">
        <w:rPr>
          <w:rFonts w:ascii="Times New Roman" w:eastAsia="Calibri" w:hAnsi="Times New Roman" w:cs="Times New Roman"/>
          <w:b/>
        </w:rPr>
        <w:t>Расчетный счет: 40302810765773400551</w:t>
      </w:r>
    </w:p>
    <w:p w:rsidR="008C6B91" w:rsidRPr="00CC3503" w:rsidRDefault="008C6B91" w:rsidP="008C6B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C3503">
        <w:rPr>
          <w:rFonts w:ascii="Times New Roman" w:eastAsia="Calibri" w:hAnsi="Times New Roman" w:cs="Times New Roman"/>
          <w:b/>
        </w:rPr>
        <w:t>(ИНН: 0202001279, КПП: 020201001), БИК: 048073001</w:t>
      </w:r>
    </w:p>
    <w:p w:rsidR="008C6B91" w:rsidRPr="00CC3503" w:rsidRDefault="008C6B91" w:rsidP="008C6B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C3503">
        <w:rPr>
          <w:rFonts w:ascii="Times New Roman" w:eastAsia="Calibri" w:hAnsi="Times New Roman" w:cs="Times New Roman"/>
          <w:b/>
        </w:rPr>
        <w:t>Отде</w:t>
      </w:r>
      <w:r w:rsidRPr="00CC3503">
        <w:rPr>
          <w:rFonts w:ascii="Times New Roman" w:hAnsi="Times New Roman" w:cs="Times New Roman"/>
          <w:b/>
          <w:color w:val="333333"/>
        </w:rPr>
        <w:t>л</w:t>
      </w:r>
      <w:r w:rsidRPr="00CC3503">
        <w:rPr>
          <w:rFonts w:ascii="Times New Roman" w:eastAsia="Calibri" w:hAnsi="Times New Roman" w:cs="Times New Roman"/>
          <w:b/>
        </w:rPr>
        <w:t>ение – Н</w:t>
      </w:r>
      <w:r w:rsidRPr="00CC3503">
        <w:rPr>
          <w:rFonts w:ascii="Times New Roman" w:hAnsi="Times New Roman" w:cs="Times New Roman"/>
          <w:b/>
          <w:color w:val="333333"/>
        </w:rPr>
        <w:t>Б</w:t>
      </w:r>
      <w:r w:rsidRPr="00CC3503">
        <w:rPr>
          <w:rFonts w:ascii="Times New Roman" w:eastAsia="Calibri" w:hAnsi="Times New Roman" w:cs="Times New Roman"/>
          <w:b/>
        </w:rPr>
        <w:t xml:space="preserve"> </w:t>
      </w:r>
      <w:r w:rsidRPr="00CC3503">
        <w:rPr>
          <w:rFonts w:ascii="Times New Roman" w:hAnsi="Times New Roman" w:cs="Times New Roman"/>
          <w:b/>
          <w:color w:val="333333"/>
        </w:rPr>
        <w:t xml:space="preserve">Республика Башкортостан </w:t>
      </w:r>
      <w:r w:rsidRPr="00CC3503">
        <w:rPr>
          <w:rFonts w:ascii="Times New Roman" w:eastAsia="Calibri" w:hAnsi="Times New Roman" w:cs="Times New Roman"/>
          <w:b/>
        </w:rPr>
        <w:t>г</w:t>
      </w:r>
      <w:proofErr w:type="gramStart"/>
      <w:r w:rsidRPr="00CC3503">
        <w:rPr>
          <w:rFonts w:ascii="Times New Roman" w:eastAsia="Calibri" w:hAnsi="Times New Roman" w:cs="Times New Roman"/>
          <w:b/>
        </w:rPr>
        <w:t>.У</w:t>
      </w:r>
      <w:proofErr w:type="gramEnd"/>
      <w:r w:rsidRPr="00CC3503">
        <w:rPr>
          <w:rFonts w:ascii="Times New Roman" w:eastAsia="Calibri" w:hAnsi="Times New Roman" w:cs="Times New Roman"/>
          <w:b/>
        </w:rPr>
        <w:t>фа</w:t>
      </w:r>
    </w:p>
    <w:p w:rsidR="008C6B91" w:rsidRPr="00CC3503" w:rsidRDefault="008C6B91" w:rsidP="008C6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503">
        <w:rPr>
          <w:rFonts w:ascii="Times New Roman" w:eastAsia="Times New Roman" w:hAnsi="Times New Roman" w:cs="Times New Roman"/>
          <w:b/>
          <w:lang w:eastAsia="ru-RU"/>
        </w:rPr>
        <w:t>Наименование платежа:</w:t>
      </w:r>
      <w:r w:rsidRPr="00CC3503">
        <w:rPr>
          <w:rFonts w:ascii="Times New Roman" w:eastAsia="Times New Roman" w:hAnsi="Times New Roman" w:cs="Times New Roman"/>
          <w:lang w:eastAsia="ru-RU"/>
        </w:rPr>
        <w:t xml:space="preserve"> Обеспечение исполнения по контракту, заключаемому на основании результатов аукциона в электронной форме №___, протокол №___ от «___» _________2019 г.</w:t>
      </w:r>
    </w:p>
    <w:p w:rsidR="008C6B91" w:rsidRPr="00CC3503" w:rsidRDefault="008C6B91" w:rsidP="008C6B91">
      <w:pPr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C3503">
        <w:rPr>
          <w:rFonts w:ascii="Times New Roman" w:eastAsia="Calibri" w:hAnsi="Times New Roman" w:cs="Times New Roman"/>
          <w:lang w:eastAsia="ru-RU"/>
        </w:rPr>
        <w:t xml:space="preserve">Денежные средства, </w:t>
      </w:r>
      <w:r w:rsidRPr="00CC3503">
        <w:rPr>
          <w:rFonts w:ascii="Times New Roman" w:eastAsia="Calibri" w:hAnsi="Times New Roman" w:cs="Times New Roman"/>
          <w:spacing w:val="-1"/>
          <w:lang w:eastAsia="ru-RU"/>
        </w:rPr>
        <w:t xml:space="preserve">внесенные в качестве обеспечения исполнения Контракта, возвращаются Заказчиком Поставщику </w:t>
      </w:r>
      <w:r w:rsidRPr="00CC3503">
        <w:rPr>
          <w:rFonts w:ascii="Times New Roman" w:eastAsia="Calibri" w:hAnsi="Times New Roman" w:cs="Times New Roman"/>
          <w:lang w:eastAsia="ru-RU"/>
        </w:rPr>
        <w:t>в течение 15 рабочих дней при условии надлежащего исполнения Поставщиком всех своих обязательств по настоящему контракту, после получения соответствующего письменного требования. Денежные средства возвращаются на банковский счет, указанный Поставщиком в этом письменном требовании.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21" w:rsidRPr="00855D4E" w:rsidRDefault="008C6B91" w:rsidP="00C279B3">
      <w:pPr>
        <w:pStyle w:val="af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C0A21" w:rsidRPr="00855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КАЧЕСТВО ТОВАРА И ГАРАНТИЙНЫЕ ОБЯЗАТЕЛЬСТВА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На момент передачи Заказчику Товар должен обладать свойствами, предъявляемыми к аналогичным Товарам и быть пригодным для использования по назначению в пределах технологического срока использования. Товар должен отвечать требованиям качества, безопасности и другим требованиям, предъявленным законодательством Российской Федерации и настоящим контрактом. 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Поставщик обязан одновременно с передачей Товара передать Заказчику следующие документы – накладную, счет, документы подтверждающие качество товара. 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Поставщик гарантирует качество и надежность поставляемого Товара. На поставляемый товар Поставщик предоставляет гарантию качества, не менее 10 лет со дня подписания Сторонами акта сдачи-приемки поставленного товара и с учетом соблюдения Заказчиком регламентных работ по содержанию данного товара. Выявленные отклонения от требований, установленных Техническим Заданием (Приложение №1) устраняются в полном объеме, в соответствии с условиями Контракта (без дополнительной оплаты). 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.4. При поставке Товара ненадлежащего качества Заказчик вправе в течени</w:t>
      </w:r>
      <w:proofErr w:type="gramStart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(тридцати) календарных дней с момента получения Товара заявить Поставщику претензию по качеству Товара.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.5. Поставщик обязан устранить недостатки или заменить Товар ненадлежащего качества в течени</w:t>
      </w:r>
      <w:proofErr w:type="gramStart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(десяти) рабочих дней с момента получения претензии по качеству Товара.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279B3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6.6. Поставщик несет ответственность за качество передаваемого Товара. В случае поставки Товара ненадлежащего качества, Заказчик имеет право направить уведомление о недостатках Товара, либо предъявить Поставщику требования, предусмотренные статьей 475 ГК РФ.</w:t>
      </w:r>
    </w:p>
    <w:p w:rsidR="00C279B3" w:rsidRPr="00855D4E" w:rsidRDefault="00C279B3" w:rsidP="00C279B3">
      <w:pPr>
        <w:pStyle w:val="aff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5C0A21" w:rsidRPr="00855D4E" w:rsidRDefault="008C6B91" w:rsidP="00C279B3">
      <w:pPr>
        <w:pStyle w:val="aff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8</w:t>
      </w:r>
      <w:r w:rsidR="005C0A21" w:rsidRPr="00855D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 Форс-мажорные обстоятельства</w:t>
      </w:r>
    </w:p>
    <w:p w:rsidR="005C0A21" w:rsidRPr="00855D4E" w:rsidRDefault="008C6B9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Контракту, обусловленные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органами государственной власти</w:t>
      </w:r>
      <w:proofErr w:type="gramEnd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, препятствующих исполнению обязательств или делающих такое исполнение невозможным, которые повлияли на исполнение сторонами своих обязательств по Контракту, а также которые Стороны не были в состоянии предвидеть или предотвратить. При этом инфляционные процессы в экономике к форс-мажорным обстоятельствам по условиям настоящего Контракта не относятся.</w:t>
      </w:r>
    </w:p>
    <w:p w:rsidR="005C0A21" w:rsidRPr="00855D4E" w:rsidRDefault="008C6B9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8</w:t>
      </w:r>
      <w:r w:rsidR="005C0A21" w:rsidRPr="00855D4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.2.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0A21" w:rsidRPr="00855D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Если любое из этих обстоятельств непосредственно повлияло на срок исполнения своих </w:t>
      </w:r>
      <w:r w:rsidR="005C0A21" w:rsidRPr="00855D4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обязательств одной из Сторон, то срок, оговоренный в Контракте, соразмерно продлевается на время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соответствующего обстоятельства, но не более чем на 1 (один) календарный месяц.</w:t>
      </w:r>
    </w:p>
    <w:p w:rsidR="005C0A21" w:rsidRPr="00855D4E" w:rsidRDefault="008C6B9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8</w:t>
      </w:r>
      <w:r w:rsidR="005C0A21" w:rsidRPr="00855D4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.3.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0A21" w:rsidRPr="00855D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Сторона, для которой наступили форс-мажорные обстоятельства, обязана немедленно, но не позднее </w:t>
      </w:r>
      <w:r w:rsidR="005C0A21" w:rsidRPr="00855D4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5 (пяти) календарных дней со дня их возникновения, в письменной </w:t>
      </w:r>
      <w:r w:rsidR="005C0A21" w:rsidRPr="00855D4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 xml:space="preserve">форме уведомить другую Сторону о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наличии указанных обстоятельств и предполагаемом сроке их действия или прекращения.</w:t>
      </w:r>
    </w:p>
    <w:p w:rsidR="005C0A21" w:rsidRPr="00855D4E" w:rsidRDefault="008C6B9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8</w:t>
      </w:r>
      <w:r w:rsidR="005C0A21" w:rsidRPr="00855D4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.4. Не уведомление или несвоевременное уведомление лишает соответствующую Сторону права </w:t>
      </w:r>
      <w:r w:rsidR="005C0A21" w:rsidRPr="00855D4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ссылаться на любое из вышеуказанных обстоятельств, как на основание, освобождающее ее от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 за неисполнение обязательств по настоящему Контракту.</w:t>
      </w:r>
    </w:p>
    <w:p w:rsidR="005C0A21" w:rsidRPr="00855D4E" w:rsidRDefault="008C6B9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8</w:t>
      </w:r>
      <w:r w:rsidR="005C0A21" w:rsidRPr="00855D4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.5. Доказательством наличия указанных выше обстоятельств и их продолжительности будут служить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документы, выдаваемые, соответствующими государственными органами.</w:t>
      </w:r>
    </w:p>
    <w:p w:rsidR="005C0A21" w:rsidRPr="00855D4E" w:rsidRDefault="008C6B91" w:rsidP="00C279B3">
      <w:pPr>
        <w:pStyle w:val="aff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8</w:t>
      </w:r>
      <w:r w:rsidR="005C0A21" w:rsidRPr="00855D4E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.6. Если форс-мажорные обстоятельства будут продолжаться более чем 2 (два) месяца, Стороны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определиться по дальнейшему исполнению контрактных обязательств, подписав </w:t>
      </w:r>
      <w:r w:rsidR="005C0A21" w:rsidRPr="00855D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соответствующее дополнительное соглашение.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5C0A21" w:rsidRPr="00855D4E" w:rsidRDefault="008C6B91" w:rsidP="00C279B3">
      <w:pPr>
        <w:pStyle w:val="aff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9</w:t>
      </w:r>
      <w:r w:rsidR="005C0A21" w:rsidRPr="00855D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 Порядок урегулирования споров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.1. Стороны принимают меры к тому, чтобы любые спорные вопросы, разногласия либо претензии, касающиеся исполнения настоящего Контракта, были урегулированы путем переговоров.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форме. В отношении всех претензий, направляемых по настоящему Контракту, Сторона, которой адресована данная претензия, должна дать письменный ответ по существу претензии в срок не позднее 10 (десяти) рабочих дней </w:t>
      </w:r>
      <w:proofErr w:type="gramStart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получения.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При невозможности урегулирования споров путем переговоров споры разрешаются в соответствии с действующим законодательством по месту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нахождения Заказчика: Российская Федерация, </w:t>
      </w:r>
      <w:proofErr w:type="gramStart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Саратов, Арбитражный суд Саратовской области.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21" w:rsidRPr="00855D4E" w:rsidRDefault="008C6B91" w:rsidP="00C279B3">
      <w:pPr>
        <w:pStyle w:val="aff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10</w:t>
      </w:r>
      <w:r w:rsidR="005C0A21" w:rsidRPr="00855D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 Изменение, расторжение Контракта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случаях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0A21" w:rsidRPr="00855D4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предусмотренных статьей 95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</w:t>
      </w:r>
      <w:hyperlink r:id="rId16" w:history="1">
        <w:r w:rsidR="005C0A21" w:rsidRPr="00855D4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законодательством</w:t>
        </w:r>
      </w:hyperlink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статьей 95 ФЗ №44-ФЗ </w:t>
      </w:r>
      <w:r w:rsidR="005C0A21" w:rsidRPr="00855D4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5C0A21" w:rsidRPr="00855D4E" w:rsidRDefault="008C6B91" w:rsidP="00C279B3">
      <w:pPr>
        <w:pStyle w:val="aff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11</w:t>
      </w:r>
      <w:r w:rsidR="005C0A21" w:rsidRPr="00855D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 ЗАКЛЮЧИТЕЛЬНЫЕ ПОЛОЖЕНИЯ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.1. Контра</w:t>
      </w:r>
      <w:proofErr w:type="gramStart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кт вст</w:t>
      </w:r>
      <w:proofErr w:type="gramEnd"/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упает в силу с момента его подписания сторонами и действует по              31 декабря 2019 года.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.2. Окончание срока действия настоящего Контракта не освобождает стороны от исполнения принятых на себя обязательств.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.3. Любые изменения и дополнения к настоящему Контракту, не противоречащие законодательству Российской Федерации, оформляются дополнительными соглашениями Сторон в письменной форме.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.4. При исполнении настоящего Контракта не допускается перемена Поставщика за исключением случаев, если новый Поставщик является правопреемником Поставщика по такому Контракту вследствие реорганизации юридического лица в форме преобразования, слияния или присоединения.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.5. В случае перемены Заказчика права и обязанности Заказчика, предусмотренные Контрактом, переходят к новому Заказчику.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.6. В случае изменения у одной из Сторон юридического и (или) почтового адреса, банковских или иных реквизитов, такая Сторона обязана в течение 3 (трех) рабочих дней с момента вышеуказанных изменений письменно известить об этом другую Сторону.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.7. Настоящий Контракт составлен в двух экземплярах, имеющих одинаковую юридическую силу, по одному для каждой из сторон.</w:t>
      </w:r>
    </w:p>
    <w:p w:rsidR="005C0A21" w:rsidRPr="00855D4E" w:rsidRDefault="008C6B91" w:rsidP="00C279B3">
      <w:pPr>
        <w:pStyle w:val="aff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</w:t>
      </w:r>
      <w:r w:rsidR="005C0A21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.8. К настоящему Контракту прилагается и является его неотъемлемой частью: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Приложение № 1 –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задание </w:t>
      </w:r>
    </w:p>
    <w:p w:rsidR="005C0A21" w:rsidRPr="00855D4E" w:rsidRDefault="005C0A21" w:rsidP="00853EB3">
      <w:pPr>
        <w:pStyle w:val="aff3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55D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Приложение № 2 –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 сдачи-приемки поставленного товара </w:t>
      </w:r>
      <w:r w:rsidRPr="00855D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(Форма)</w:t>
      </w:r>
    </w:p>
    <w:p w:rsidR="005C0A21" w:rsidRDefault="005C0A21" w:rsidP="00853EB3">
      <w:pPr>
        <w:pStyle w:val="aff3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8C6B91" w:rsidRDefault="008C6B91" w:rsidP="00853EB3">
      <w:pPr>
        <w:pStyle w:val="aff3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8C6B91" w:rsidRPr="00855D4E" w:rsidRDefault="008C6B91" w:rsidP="00853EB3">
      <w:pPr>
        <w:pStyle w:val="aff3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5C0A21" w:rsidRPr="00855D4E" w:rsidRDefault="008C6B91" w:rsidP="00C279B3">
      <w:pPr>
        <w:pStyle w:val="aff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12</w:t>
      </w:r>
      <w:r w:rsidR="005C0A21" w:rsidRPr="00855D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 Адреса и банковские реквизиты Сторон.</w:t>
      </w:r>
    </w:p>
    <w:tbl>
      <w:tblPr>
        <w:tblW w:w="0" w:type="auto"/>
        <w:tblLook w:val="04A0"/>
      </w:tblPr>
      <w:tblGrid>
        <w:gridCol w:w="4652"/>
        <w:gridCol w:w="4679"/>
      </w:tblGrid>
      <w:tr w:rsidR="005C0A21" w:rsidRPr="00855D4E" w:rsidTr="00AE3BA6">
        <w:trPr>
          <w:trHeight w:val="164"/>
        </w:trPr>
        <w:tc>
          <w:tcPr>
            <w:tcW w:w="4652" w:type="dxa"/>
            <w:hideMark/>
          </w:tcPr>
          <w:p w:rsidR="005C0A21" w:rsidRPr="00855D4E" w:rsidRDefault="005C0A21" w:rsidP="00C279B3">
            <w:pPr>
              <w:pStyle w:val="aff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«ЗАКАЗЧИК»</w:t>
            </w:r>
          </w:p>
        </w:tc>
        <w:tc>
          <w:tcPr>
            <w:tcW w:w="4679" w:type="dxa"/>
            <w:hideMark/>
          </w:tcPr>
          <w:p w:rsidR="005C0A21" w:rsidRPr="00855D4E" w:rsidRDefault="005C0A21" w:rsidP="00C279B3">
            <w:pPr>
              <w:pStyle w:val="aff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«ПОСТАВЩИК»</w:t>
            </w:r>
          </w:p>
        </w:tc>
      </w:tr>
    </w:tbl>
    <w:p w:rsidR="00351966" w:rsidRPr="00855D4E" w:rsidRDefault="00351966" w:rsidP="00853EB3">
      <w:pPr>
        <w:pStyle w:val="aff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897" w:type="pct"/>
        <w:tblInd w:w="-176" w:type="dxa"/>
        <w:tblLook w:val="00A0"/>
      </w:tblPr>
      <w:tblGrid>
        <w:gridCol w:w="5244"/>
        <w:gridCol w:w="4963"/>
      </w:tblGrid>
      <w:tr w:rsidR="00351966" w:rsidRPr="00855D4E" w:rsidTr="001F3080">
        <w:trPr>
          <w:trHeight w:val="4810"/>
        </w:trPr>
        <w:tc>
          <w:tcPr>
            <w:tcW w:w="2569" w:type="pct"/>
          </w:tcPr>
          <w:p w:rsidR="003F3FF3" w:rsidRPr="001F3080" w:rsidRDefault="005C0A21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Администрация сельского поселения </w:t>
            </w:r>
            <w:r w:rsidR="003F3FF3"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Раевский сельсовет</w:t>
            </w:r>
            <w:r w:rsid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муниципального района  Альшеевский район Республика Башкортостан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Адрес: 452122, Республика Башкортостан, Альшеевский район, </w:t>
            </w:r>
            <w:proofErr w:type="gramStart"/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</w:t>
            </w:r>
            <w:proofErr w:type="gramEnd"/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. Раевский,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ул. Победы, д. 2 а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Телефон: (34754) 2-23-40, 2-23-41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E</w:t>
            </w: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mail</w:t>
            </w: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: </w:t>
            </w:r>
            <w:hyperlink r:id="rId17" w:history="1">
              <w:r w:rsidR="005C0A21" w:rsidRPr="001F3080">
                <w:rPr>
                  <w:rStyle w:val="a3"/>
                  <w:rFonts w:ascii="Times New Roman" w:eastAsia="Lucida Sans Unicode" w:hAnsi="Times New Roman" w:cs="Times New Roman"/>
                  <w:color w:val="000000" w:themeColor="text1"/>
                  <w:kern w:val="1"/>
                  <w:sz w:val="24"/>
                  <w:szCs w:val="24"/>
                  <w:lang w:val="en-US"/>
                </w:rPr>
                <w:t>zss</w:t>
              </w:r>
              <w:r w:rsidR="005C0A21" w:rsidRPr="001F3080">
                <w:rPr>
                  <w:rStyle w:val="a3"/>
                  <w:rFonts w:ascii="Times New Roman" w:eastAsia="Lucida Sans Unicode" w:hAnsi="Times New Roman" w:cs="Times New Roman"/>
                  <w:color w:val="000000" w:themeColor="text1"/>
                  <w:kern w:val="1"/>
                  <w:sz w:val="24"/>
                  <w:szCs w:val="24"/>
                </w:rPr>
                <w:t>1505@</w:t>
              </w:r>
              <w:r w:rsidR="005C0A21" w:rsidRPr="001F3080">
                <w:rPr>
                  <w:rStyle w:val="a3"/>
                  <w:rFonts w:ascii="Times New Roman" w:eastAsia="Lucida Sans Unicode" w:hAnsi="Times New Roman" w:cs="Times New Roman"/>
                  <w:color w:val="000000" w:themeColor="text1"/>
                  <w:kern w:val="1"/>
                  <w:sz w:val="24"/>
                  <w:szCs w:val="24"/>
                  <w:lang w:val="en-US"/>
                </w:rPr>
                <w:t>mail</w:t>
              </w:r>
              <w:r w:rsidR="005C0A21" w:rsidRPr="001F3080">
                <w:rPr>
                  <w:rStyle w:val="a3"/>
                  <w:rFonts w:ascii="Times New Roman" w:eastAsia="Lucida Sans Unicode" w:hAnsi="Times New Roman" w:cs="Times New Roman"/>
                  <w:color w:val="000000" w:themeColor="text1"/>
                  <w:kern w:val="1"/>
                  <w:sz w:val="24"/>
                  <w:szCs w:val="24"/>
                </w:rPr>
                <w:t>.</w:t>
              </w:r>
              <w:r w:rsidR="005C0A21" w:rsidRPr="001F3080">
                <w:rPr>
                  <w:rStyle w:val="a3"/>
                  <w:rFonts w:ascii="Times New Roman" w:eastAsia="Lucida Sans Unicode" w:hAnsi="Times New Roman" w:cs="Times New Roman"/>
                  <w:color w:val="000000" w:themeColor="text1"/>
                  <w:kern w:val="1"/>
                  <w:sz w:val="24"/>
                  <w:szCs w:val="24"/>
                  <w:lang w:val="en-US"/>
                </w:rPr>
                <w:t>ru</w:t>
              </w:r>
            </w:hyperlink>
            <w:r w:rsidR="00174798">
              <w:rPr>
                <w:sz w:val="24"/>
                <w:szCs w:val="24"/>
              </w:rPr>
              <w:t xml:space="preserve"> </w:t>
            </w:r>
            <w:r w:rsidR="005C0A21"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1F3080">
              <w:rPr>
                <w:rFonts w:ascii="Times New Roman" w:eastAsia="Lucida Sans Unicode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  <w:t xml:space="preserve">  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Банковские реквизиты: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ОКПО 04284804 , 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БИК 048073001,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gramStart"/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Р</w:t>
            </w:r>
            <w:proofErr w:type="gramEnd"/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/с 40204810300000001364 в Отделении –НБ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Республика Башкортостан,  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ИНН 0202001279,  КПП 020201001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174798" w:rsidRDefault="00174798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174798" w:rsidRDefault="00174798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174798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Глава сельского поселения  </w:t>
            </w:r>
          </w:p>
          <w:p w:rsid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Раевский сельсовет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strike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__________________/М.</w:t>
            </w:r>
            <w:r w:rsidR="005C0A21"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А.</w:t>
            </w:r>
            <w:r w:rsidR="005C0A21"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Тимасов/</w:t>
            </w:r>
          </w:p>
          <w:p w:rsidR="003F3FF3" w:rsidRPr="001F3080" w:rsidRDefault="003F3FF3" w:rsidP="00853EB3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F308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«___»  __________________ 2019 г. </w:t>
            </w:r>
          </w:p>
          <w:p w:rsidR="00351966" w:rsidRPr="001F3080" w:rsidRDefault="00351966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1" w:type="pct"/>
          </w:tcPr>
          <w:p w:rsidR="00351966" w:rsidRPr="00174798" w:rsidRDefault="001F3080" w:rsidP="00853EB3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Мзикян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Артаваздович</w:t>
            </w:r>
            <w:proofErr w:type="spellEnd"/>
          </w:p>
          <w:p w:rsidR="001F3080" w:rsidRPr="00174798" w:rsidRDefault="001F3080" w:rsidP="00853EB3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Юридический адрес: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453026,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Башкортостан,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Константиновка, ул. Кооперативная,  д.2а</w:t>
            </w:r>
            <w:proofErr w:type="gramEnd"/>
          </w:p>
          <w:p w:rsidR="001F3080" w:rsidRPr="00174798" w:rsidRDefault="001F3080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450059,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Башкортостан, город Уфа, ул. Комсомольская 37 - 132</w:t>
            </w:r>
          </w:p>
          <w:p w:rsidR="00351966" w:rsidRPr="00174798" w:rsidRDefault="001F3080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Телефон: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8-927 239-89-66</w:t>
            </w:r>
          </w:p>
          <w:p w:rsidR="00351966" w:rsidRPr="00BF44BB" w:rsidRDefault="001F3080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E</w:t>
            </w:r>
            <w:r w:rsidRPr="00BF44B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-</w:t>
            </w: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mail</w:t>
            </w:r>
            <w:r w:rsidRPr="00BF44B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 xml:space="preserve">: </w:t>
            </w:r>
            <w:bookmarkStart w:id="22" w:name="OLE_LINK74"/>
            <w:bookmarkStart w:id="23" w:name="OLE_LINK75"/>
            <w:bookmarkStart w:id="24" w:name="OLE_LINK76"/>
            <w:r w:rsidR="007368E3" w:rsidRPr="001747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F4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"mailto:iskom1@yandex.ru" </w:instrText>
            </w:r>
            <w:r w:rsidR="007368E3" w:rsidRPr="001747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F44B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iskom1@yandex.ru</w:t>
            </w:r>
            <w:bookmarkEnd w:id="22"/>
            <w:bookmarkEnd w:id="23"/>
            <w:bookmarkEnd w:id="24"/>
            <w:r w:rsidR="007368E3" w:rsidRPr="001747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F4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3080" w:rsidRPr="00174798" w:rsidRDefault="001F3080" w:rsidP="001F3080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Банковские реквизиты:</w:t>
            </w:r>
          </w:p>
          <w:p w:rsidR="00351966" w:rsidRPr="00174798" w:rsidRDefault="001F3080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ОГРНИП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319028000014980 от 31.01.2019</w:t>
            </w:r>
          </w:p>
          <w:p w:rsidR="00351966" w:rsidRPr="00174798" w:rsidRDefault="001F3080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40802810262000001174 БАШКИРСКИЙ  РФ АО "РОССЕЛЬХОЗБАНК" БИК 048073934</w:t>
            </w:r>
          </w:p>
          <w:p w:rsidR="00351966" w:rsidRPr="00174798" w:rsidRDefault="001F3080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К/с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30101810200000000934</w:t>
            </w:r>
          </w:p>
          <w:p w:rsidR="00351966" w:rsidRPr="00174798" w:rsidRDefault="001F3080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022905737277</w:t>
            </w:r>
          </w:p>
          <w:p w:rsidR="00351966" w:rsidRPr="00174798" w:rsidRDefault="00351966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966" w:rsidRPr="00174798" w:rsidRDefault="001F3080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74798" w:rsidRPr="00174798" w:rsidRDefault="00174798" w:rsidP="001F3080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1F3080" w:rsidRPr="00174798" w:rsidRDefault="001F3080" w:rsidP="001F3080">
            <w:pPr>
              <w:pStyle w:val="aff3"/>
              <w:jc w:val="both"/>
              <w:rPr>
                <w:rFonts w:ascii="Times New Roman" w:eastAsia="Lucida Sans Unicode" w:hAnsi="Times New Roman" w:cs="Times New Roman"/>
                <w:strike/>
                <w:color w:val="000000" w:themeColor="text1"/>
                <w:kern w:val="1"/>
                <w:sz w:val="24"/>
                <w:szCs w:val="24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__________________/Э. А.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Мзикян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/</w:t>
            </w:r>
          </w:p>
          <w:p w:rsidR="001F3080" w:rsidRPr="00174798" w:rsidRDefault="001F3080" w:rsidP="001F3080">
            <w:pPr>
              <w:pStyle w:val="aff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«___»  __________________ 2019 г. </w:t>
            </w:r>
          </w:p>
          <w:p w:rsidR="00351966" w:rsidRPr="00174798" w:rsidRDefault="00351966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966" w:rsidRPr="001F3080" w:rsidRDefault="00351966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966" w:rsidRPr="001F3080" w:rsidRDefault="00351966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966" w:rsidRPr="001F3080" w:rsidRDefault="00351966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966" w:rsidRPr="001F3080" w:rsidRDefault="00351966" w:rsidP="00853EB3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51966" w:rsidRPr="00855D4E" w:rsidRDefault="00351966" w:rsidP="00853EB3">
      <w:pPr>
        <w:pStyle w:val="aff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1966" w:rsidRPr="00855D4E" w:rsidRDefault="00351966" w:rsidP="00853EB3">
      <w:pPr>
        <w:pStyle w:val="aff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1966" w:rsidRPr="00855D4E" w:rsidRDefault="00351966" w:rsidP="00853EB3">
      <w:pPr>
        <w:pStyle w:val="aff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>Контракт подписан заказчиком: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>Владелец сертификата: Тимасов Михаил Анатольевич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>Организация: Администрация сельского поселения Раевский сельсовет муниципального района Альшеевский район Республика  Башкортостан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>Должность: Глава сельского поселения Раевский сельсовет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 xml:space="preserve">Город: </w:t>
      </w:r>
      <w:proofErr w:type="gramStart"/>
      <w:r w:rsidRPr="009D2739">
        <w:rPr>
          <w:rFonts w:ascii="Times New Roman" w:hAnsi="Times New Roman" w:cs="Times New Roman"/>
          <w:b/>
          <w:kern w:val="1"/>
        </w:rPr>
        <w:t>с</w:t>
      </w:r>
      <w:proofErr w:type="gramEnd"/>
      <w:r w:rsidRPr="009D2739">
        <w:rPr>
          <w:rFonts w:ascii="Times New Roman" w:hAnsi="Times New Roman" w:cs="Times New Roman"/>
          <w:b/>
          <w:kern w:val="1"/>
        </w:rPr>
        <w:t>. Раевский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 xml:space="preserve">Страна: </w:t>
      </w:r>
      <w:r w:rsidRPr="009D2739">
        <w:rPr>
          <w:rFonts w:ascii="Times New Roman" w:hAnsi="Times New Roman" w:cs="Times New Roman"/>
          <w:b/>
          <w:kern w:val="1"/>
          <w:lang w:val="en-US"/>
        </w:rPr>
        <w:t>RU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</w:rPr>
      </w:pPr>
      <w:r w:rsidRPr="009D2739">
        <w:rPr>
          <w:rFonts w:ascii="Times New Roman" w:hAnsi="Times New Roman" w:cs="Times New Roman"/>
          <w:b/>
          <w:kern w:val="1"/>
        </w:rPr>
        <w:t xml:space="preserve">Серийный номер сертификата: </w:t>
      </w:r>
      <w:r w:rsidRPr="009D2739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dc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2a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ee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cf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bd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18 69 57 05 62 f7 2e c1 a4 23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cb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</w:rPr>
      </w:pPr>
      <w:r w:rsidRPr="009D2739">
        <w:rPr>
          <w:rFonts w:ascii="Times New Roman" w:hAnsi="Times New Roman" w:cs="Times New Roman"/>
          <w:b/>
        </w:rPr>
        <w:t xml:space="preserve">Алгоритм подписи: ГОСТ </w:t>
      </w:r>
      <w:proofErr w:type="gramStart"/>
      <w:r w:rsidRPr="009D2739">
        <w:rPr>
          <w:rFonts w:ascii="Times New Roman" w:hAnsi="Times New Roman" w:cs="Times New Roman"/>
          <w:b/>
        </w:rPr>
        <w:t>Р</w:t>
      </w:r>
      <w:proofErr w:type="gramEnd"/>
      <w:r w:rsidRPr="009D2739">
        <w:rPr>
          <w:rFonts w:ascii="Times New Roman" w:hAnsi="Times New Roman" w:cs="Times New Roman"/>
          <w:b/>
        </w:rPr>
        <w:t xml:space="preserve"> 34.11/34.10-2001 </w:t>
      </w:r>
    </w:p>
    <w:p w:rsidR="00B9010E" w:rsidRPr="00A234C3" w:rsidRDefault="00B9010E" w:rsidP="00B9010E">
      <w:pPr>
        <w:pStyle w:val="af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подписи: 2</w:t>
      </w:r>
      <w:r w:rsidRPr="00BF44B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.11</w:t>
      </w:r>
      <w:r w:rsidRPr="009D2739">
        <w:rPr>
          <w:rFonts w:ascii="Times New Roman" w:hAnsi="Times New Roman" w:cs="Times New Roman"/>
          <w:b/>
        </w:rPr>
        <w:t>.2019</w:t>
      </w:r>
    </w:p>
    <w:p w:rsidR="00351966" w:rsidRPr="00B9010E" w:rsidRDefault="00351966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51966" w:rsidRPr="00B9010E" w:rsidSect="00BF44BB">
          <w:footerReference w:type="default" r:id="rId18"/>
          <w:pgSz w:w="11906" w:h="16838"/>
          <w:pgMar w:top="709" w:right="566" w:bottom="709" w:left="1134" w:header="427" w:footer="147" w:gutter="0"/>
          <w:pgNumType w:start="1"/>
          <w:cols w:space="720"/>
        </w:sectPr>
      </w:pPr>
    </w:p>
    <w:p w:rsidR="00C279B3" w:rsidRPr="00855D4E" w:rsidRDefault="00C279B3" w:rsidP="00C279B3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1</w:t>
      </w:r>
    </w:p>
    <w:p w:rsidR="00C279B3" w:rsidRPr="00855D4E" w:rsidRDefault="00C279B3" w:rsidP="00C279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>к муниципальному контракту</w:t>
      </w:r>
    </w:p>
    <w:p w:rsidR="00351966" w:rsidRPr="00855D4E" w:rsidRDefault="00C279B3" w:rsidP="00C279B3">
      <w:pPr>
        <w:ind w:firstLine="709"/>
        <w:jc w:val="right"/>
        <w:rPr>
          <w:b/>
          <w:color w:val="000000" w:themeColor="text1"/>
        </w:rPr>
      </w:pP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</w:t>
      </w:r>
      <w:r w:rsidR="008C6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6B91" w:rsidRPr="008C6B91">
        <w:rPr>
          <w:rFonts w:ascii="Times New Roman" w:eastAsia="Times New Roman" w:hAnsi="Times New Roman" w:cs="Times New Roman"/>
          <w:b/>
          <w:bCs/>
        </w:rPr>
        <w:t>0101300012319000038-1</w:t>
      </w: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 </w:t>
      </w:r>
      <w:r w:rsidR="00B9010E">
        <w:rPr>
          <w:rFonts w:ascii="Times New Roman" w:hAnsi="Times New Roman"/>
          <w:b/>
          <w:color w:val="000000" w:themeColor="text1"/>
          <w:sz w:val="24"/>
          <w:szCs w:val="24"/>
        </w:rPr>
        <w:t>26 ноября</w:t>
      </w: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2019 г.</w:t>
      </w:r>
    </w:p>
    <w:p w:rsidR="00853EB3" w:rsidRPr="00855D4E" w:rsidRDefault="00C279B3" w:rsidP="00853EB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5D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Техническое задание</w:t>
      </w:r>
      <w:r w:rsidR="00853EB3" w:rsidRPr="00855D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53EB3" w:rsidRPr="00855D4E" w:rsidRDefault="00853EB3" w:rsidP="00853EB3">
      <w:pPr>
        <w:spacing w:after="0" w:line="240" w:lineRule="auto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855D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Pr="00855D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приобретение бюстов героев Советского Союза Булатова Х. С., </w:t>
      </w:r>
      <w:proofErr w:type="spellStart"/>
      <w:r w:rsidRPr="00855D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Бикеева</w:t>
      </w:r>
      <w:proofErr w:type="spellEnd"/>
      <w:r w:rsidRPr="00855D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С. Х., Фролова А. П., </w:t>
      </w:r>
      <w:proofErr w:type="spellStart"/>
      <w:r w:rsidRPr="00855D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Рабовалюк</w:t>
      </w:r>
      <w:proofErr w:type="spellEnd"/>
      <w:r w:rsidRPr="00855D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М. И., Никонова А. В.</w:t>
      </w:r>
    </w:p>
    <w:p w:rsidR="00853EB3" w:rsidRPr="00855D4E" w:rsidRDefault="00853EB3" w:rsidP="00853EB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5"/>
        <w:gridCol w:w="2305"/>
        <w:gridCol w:w="3881"/>
        <w:gridCol w:w="2405"/>
      </w:tblGrid>
      <w:tr w:rsidR="00853EB3" w:rsidRPr="00855D4E" w:rsidTr="007475B4">
        <w:tc>
          <w:tcPr>
            <w:tcW w:w="1822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товара</w:t>
            </w:r>
          </w:p>
        </w:tc>
        <w:tc>
          <w:tcPr>
            <w:tcW w:w="2318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906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Качественны</w:t>
            </w:r>
            <w:proofErr w:type="gramStart"/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функциональные, технические и эксплуатационные характеристики товара</w:t>
            </w:r>
          </w:p>
        </w:tc>
        <w:tc>
          <w:tcPr>
            <w:tcW w:w="2410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требования</w:t>
            </w:r>
          </w:p>
        </w:tc>
      </w:tr>
      <w:tr w:rsidR="00853EB3" w:rsidRPr="00855D4E" w:rsidTr="007475B4">
        <w:tc>
          <w:tcPr>
            <w:tcW w:w="1822" w:type="dxa"/>
            <w:vMerge w:val="restart"/>
          </w:tcPr>
          <w:p w:rsidR="00174798" w:rsidRDefault="00853EB3" w:rsidP="00174798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Бюст</w:t>
            </w:r>
          </w:p>
          <w:p w:rsidR="00174798" w:rsidRDefault="00853EB3" w:rsidP="00174798">
            <w:pPr>
              <w:pStyle w:val="aff3"/>
              <w:jc w:val="center"/>
              <w:rPr>
                <w:rStyle w:val="af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74798">
              <w:rPr>
                <w:rStyle w:val="af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Булатов</w:t>
            </w:r>
          </w:p>
          <w:p w:rsidR="00853EB3" w:rsidRPr="00174798" w:rsidRDefault="00853EB3" w:rsidP="00174798">
            <w:pPr>
              <w:pStyle w:val="aff3"/>
              <w:jc w:val="center"/>
              <w:rPr>
                <w:rStyle w:val="afc"/>
                <w:rFonts w:ascii="Times New Roman" w:hAnsi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174798">
              <w:rPr>
                <w:rStyle w:val="af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Худат</w:t>
            </w:r>
          </w:p>
          <w:p w:rsidR="00853EB3" w:rsidRPr="00174798" w:rsidRDefault="00853EB3" w:rsidP="00174798">
            <w:pPr>
              <w:pStyle w:val="aff3"/>
              <w:jc w:val="center"/>
              <w:rPr>
                <w:rStyle w:val="af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174798">
              <w:rPr>
                <w:rStyle w:val="af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Салимьянович</w:t>
            </w:r>
            <w:proofErr w:type="spellEnd"/>
          </w:p>
          <w:p w:rsidR="00853EB3" w:rsidRPr="00174798" w:rsidRDefault="00174798" w:rsidP="00174798">
            <w:pPr>
              <w:tabs>
                <w:tab w:val="left" w:pos="546"/>
                <w:tab w:val="left" w:pos="858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rStyle w:val="afc"/>
                <w:rFonts w:ascii="Calibri" w:eastAsia="Calibri" w:hAnsi="Calibri" w:cs="Times New Roman"/>
                <w:b/>
                <w:color w:val="000000"/>
              </w:rPr>
              <w:t>Страна производитель Россия</w:t>
            </w:r>
          </w:p>
        </w:tc>
        <w:tc>
          <w:tcPr>
            <w:tcW w:w="2318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Фибробетон</w:t>
            </w:r>
            <w:proofErr w:type="spellEnd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>обработанный</w:t>
            </w:r>
            <w:proofErr w:type="gramEnd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гидрофобизатором и покрытый акриловым красками, имитирующими бронзу</w:t>
            </w:r>
          </w:p>
        </w:tc>
        <w:tc>
          <w:tcPr>
            <w:tcW w:w="2410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выполнении бюста 100% портретное сходство обязательно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№1)</w:t>
            </w:r>
          </w:p>
        </w:tc>
      </w:tr>
      <w:tr w:rsidR="00853EB3" w:rsidRPr="00855D4E" w:rsidTr="00174798">
        <w:trPr>
          <w:trHeight w:val="930"/>
        </w:trPr>
        <w:tc>
          <w:tcPr>
            <w:tcW w:w="1822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Размер: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Высота -80 см.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Ширина (в плечах) - 65см.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3EB3" w:rsidRPr="00855D4E" w:rsidRDefault="00853EB3" w:rsidP="00853EB3">
      <w:pPr>
        <w:rPr>
          <w:b/>
          <w:color w:val="000000" w:themeColor="text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2318"/>
        <w:gridCol w:w="3906"/>
        <w:gridCol w:w="2410"/>
      </w:tblGrid>
      <w:tr w:rsidR="00853EB3" w:rsidRPr="00855D4E" w:rsidTr="007475B4">
        <w:tc>
          <w:tcPr>
            <w:tcW w:w="1822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товара</w:t>
            </w:r>
          </w:p>
        </w:tc>
        <w:tc>
          <w:tcPr>
            <w:tcW w:w="2318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906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Качественные, функциональные, технические и эксплуатационные характеристики товара</w:t>
            </w:r>
          </w:p>
        </w:tc>
        <w:tc>
          <w:tcPr>
            <w:tcW w:w="2410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требования</w:t>
            </w:r>
          </w:p>
        </w:tc>
      </w:tr>
      <w:tr w:rsidR="00853EB3" w:rsidRPr="00855D4E" w:rsidTr="007475B4">
        <w:tc>
          <w:tcPr>
            <w:tcW w:w="1822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Бюст</w:t>
            </w:r>
          </w:p>
          <w:p w:rsidR="00853EB3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Бикеев</w:t>
            </w:r>
            <w:proofErr w:type="spellEnd"/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Султан </w:t>
            </w:r>
            <w:proofErr w:type="spellStart"/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Хамитович</w:t>
            </w:r>
            <w:proofErr w:type="spellEnd"/>
          </w:p>
          <w:p w:rsidR="00174798" w:rsidRPr="00174798" w:rsidRDefault="00174798" w:rsidP="00174798">
            <w:pPr>
              <w:tabs>
                <w:tab w:val="left" w:pos="546"/>
                <w:tab w:val="left" w:pos="858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rStyle w:val="afc"/>
                <w:rFonts w:ascii="Calibri" w:eastAsia="Calibri" w:hAnsi="Calibri" w:cs="Times New Roman"/>
                <w:b/>
                <w:color w:val="000000"/>
              </w:rPr>
              <w:t>Страна производитель Россия</w:t>
            </w:r>
          </w:p>
        </w:tc>
        <w:tc>
          <w:tcPr>
            <w:tcW w:w="2318" w:type="dxa"/>
            <w:vMerge w:val="restart"/>
          </w:tcPr>
          <w:p w:rsidR="00174798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74798" w:rsidRPr="00174798" w:rsidRDefault="00174798" w:rsidP="001747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EB3" w:rsidRPr="00174798" w:rsidRDefault="00853EB3" w:rsidP="00174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Фибробетон</w:t>
            </w:r>
            <w:proofErr w:type="spellEnd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>обработанный</w:t>
            </w:r>
            <w:proofErr w:type="gramEnd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гидрофобизатором и покрытый акриловым красками, имитирующими бронзу</w:t>
            </w:r>
          </w:p>
        </w:tc>
        <w:tc>
          <w:tcPr>
            <w:tcW w:w="2410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выполнении бюста 100% портретное сходство обязательно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№2)</w:t>
            </w:r>
          </w:p>
        </w:tc>
      </w:tr>
      <w:tr w:rsidR="00853EB3" w:rsidRPr="00855D4E" w:rsidTr="00174798">
        <w:trPr>
          <w:trHeight w:val="1048"/>
        </w:trPr>
        <w:tc>
          <w:tcPr>
            <w:tcW w:w="1822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Размер: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Высота -80 см.</w:t>
            </w:r>
          </w:p>
          <w:p w:rsidR="00853EB3" w:rsidRPr="00855D4E" w:rsidRDefault="00853EB3" w:rsidP="00174798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Ширина (в плечах) - 65см.</w:t>
            </w: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3EB3" w:rsidRPr="00855D4E" w:rsidRDefault="00853EB3" w:rsidP="00853EB3">
      <w:pPr>
        <w:rPr>
          <w:b/>
          <w:color w:val="000000" w:themeColor="text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2318"/>
        <w:gridCol w:w="3906"/>
        <w:gridCol w:w="2410"/>
      </w:tblGrid>
      <w:tr w:rsidR="00853EB3" w:rsidRPr="00855D4E" w:rsidTr="007475B4">
        <w:tc>
          <w:tcPr>
            <w:tcW w:w="1822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товара</w:t>
            </w:r>
          </w:p>
        </w:tc>
        <w:tc>
          <w:tcPr>
            <w:tcW w:w="2318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906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Качественные, функциональные, технические и эксплуатационные характеристики товара</w:t>
            </w:r>
          </w:p>
        </w:tc>
        <w:tc>
          <w:tcPr>
            <w:tcW w:w="2410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требования</w:t>
            </w:r>
          </w:p>
        </w:tc>
      </w:tr>
      <w:tr w:rsidR="00853EB3" w:rsidRPr="00855D4E" w:rsidTr="007475B4">
        <w:tc>
          <w:tcPr>
            <w:tcW w:w="1822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Бюст</w:t>
            </w:r>
          </w:p>
          <w:p w:rsidR="00174798" w:rsidRPr="00AE0BDC" w:rsidRDefault="00853EB3" w:rsidP="00AE0B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DC">
              <w:rPr>
                <w:rFonts w:ascii="Times New Roman" w:hAnsi="Times New Roman" w:cs="Times New Roman"/>
                <w:b/>
                <w:sz w:val="24"/>
                <w:szCs w:val="24"/>
              </w:rPr>
              <w:t>Фролов Александр</w:t>
            </w:r>
          </w:p>
          <w:p w:rsidR="00174798" w:rsidRPr="00AE0BDC" w:rsidRDefault="00174798" w:rsidP="00AE0B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DC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  <w:p w:rsidR="00AE0BDC" w:rsidRDefault="00AE0BDC" w:rsidP="00174798">
            <w:pPr>
              <w:tabs>
                <w:tab w:val="left" w:pos="546"/>
                <w:tab w:val="left" w:pos="858"/>
              </w:tabs>
              <w:jc w:val="center"/>
              <w:rPr>
                <w:rStyle w:val="afc"/>
                <w:rFonts w:ascii="Calibri" w:eastAsia="Calibri" w:hAnsi="Calibri" w:cs="Times New Roman"/>
                <w:b/>
                <w:color w:val="000000"/>
              </w:rPr>
            </w:pPr>
          </w:p>
          <w:p w:rsidR="00853EB3" w:rsidRPr="00174798" w:rsidRDefault="00174798" w:rsidP="00174798">
            <w:pPr>
              <w:tabs>
                <w:tab w:val="left" w:pos="546"/>
                <w:tab w:val="left" w:pos="858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rStyle w:val="afc"/>
                <w:rFonts w:ascii="Calibri" w:eastAsia="Calibri" w:hAnsi="Calibri" w:cs="Times New Roman"/>
                <w:b/>
                <w:color w:val="000000"/>
              </w:rPr>
              <w:t>Страна производитель Россия</w:t>
            </w:r>
          </w:p>
        </w:tc>
        <w:tc>
          <w:tcPr>
            <w:tcW w:w="2318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Фибробетон</w:t>
            </w:r>
            <w:proofErr w:type="spellEnd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>обработанный</w:t>
            </w:r>
            <w:proofErr w:type="gramEnd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гидрофобизатором и покрытый акриловым красками, имитирующими бронзу</w:t>
            </w:r>
          </w:p>
        </w:tc>
        <w:tc>
          <w:tcPr>
            <w:tcW w:w="2410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выполнении бюста 100% портретное сходство обязательно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№3)</w:t>
            </w:r>
          </w:p>
        </w:tc>
      </w:tr>
      <w:tr w:rsidR="00853EB3" w:rsidRPr="00855D4E" w:rsidTr="007475B4">
        <w:trPr>
          <w:trHeight w:val="1390"/>
        </w:trPr>
        <w:tc>
          <w:tcPr>
            <w:tcW w:w="1822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Размер:</w:t>
            </w:r>
          </w:p>
          <w:p w:rsidR="00853EB3" w:rsidRPr="00855D4E" w:rsidRDefault="00174798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Высота- </w:t>
            </w:r>
            <w:r w:rsidR="00853EB3"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см.</w:t>
            </w:r>
          </w:p>
          <w:p w:rsidR="00853EB3" w:rsidRPr="00855D4E" w:rsidRDefault="00853EB3" w:rsidP="00174798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Ширина (в плечах) - 65см.</w:t>
            </w: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3EB3" w:rsidRPr="00855D4E" w:rsidRDefault="00853EB3" w:rsidP="00853EB3">
      <w:pPr>
        <w:widowControl w:val="0"/>
        <w:suppressAutoHyphens/>
        <w:spacing w:after="0" w:line="240" w:lineRule="auto"/>
        <w:ind w:right="-41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</w:p>
    <w:p w:rsidR="00853EB3" w:rsidRPr="00855D4E" w:rsidRDefault="00853EB3" w:rsidP="00853EB3">
      <w:pPr>
        <w:widowControl w:val="0"/>
        <w:suppressAutoHyphens/>
        <w:spacing w:after="0" w:line="240" w:lineRule="auto"/>
        <w:ind w:right="-41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2318"/>
        <w:gridCol w:w="3906"/>
        <w:gridCol w:w="2410"/>
      </w:tblGrid>
      <w:tr w:rsidR="00853EB3" w:rsidRPr="00855D4E" w:rsidTr="007475B4">
        <w:tc>
          <w:tcPr>
            <w:tcW w:w="1822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товара</w:t>
            </w:r>
          </w:p>
        </w:tc>
        <w:tc>
          <w:tcPr>
            <w:tcW w:w="2318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906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Качественные, функциональные, технические и эксплуатационные характеристики товара</w:t>
            </w:r>
          </w:p>
        </w:tc>
        <w:tc>
          <w:tcPr>
            <w:tcW w:w="2410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требования</w:t>
            </w:r>
          </w:p>
        </w:tc>
      </w:tr>
      <w:tr w:rsidR="00853EB3" w:rsidRPr="00855D4E" w:rsidTr="007475B4">
        <w:tc>
          <w:tcPr>
            <w:tcW w:w="1822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Бюст</w:t>
            </w:r>
          </w:p>
          <w:p w:rsidR="00853EB3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Рабовалюк</w:t>
            </w:r>
            <w:proofErr w:type="spellEnd"/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Михаил Иванович</w:t>
            </w:r>
          </w:p>
          <w:p w:rsidR="00174798" w:rsidRPr="00174798" w:rsidRDefault="00174798" w:rsidP="00174798">
            <w:pPr>
              <w:tabs>
                <w:tab w:val="left" w:pos="546"/>
                <w:tab w:val="left" w:pos="858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rStyle w:val="afc"/>
                <w:rFonts w:ascii="Calibri" w:eastAsia="Calibri" w:hAnsi="Calibri" w:cs="Times New Roman"/>
                <w:b/>
                <w:color w:val="000000"/>
              </w:rPr>
              <w:t>Страна производитель Россия</w:t>
            </w:r>
          </w:p>
        </w:tc>
        <w:tc>
          <w:tcPr>
            <w:tcW w:w="2318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Фибробетон</w:t>
            </w:r>
            <w:proofErr w:type="spellEnd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>обработанный</w:t>
            </w:r>
            <w:proofErr w:type="gramEnd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гидрофобизатором и покрытый акриловым красками, имитирующими бронзу</w:t>
            </w:r>
          </w:p>
        </w:tc>
        <w:tc>
          <w:tcPr>
            <w:tcW w:w="2410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выполнении бюста 100% портретное сходство обязательно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№4)</w:t>
            </w:r>
          </w:p>
        </w:tc>
      </w:tr>
      <w:tr w:rsidR="00853EB3" w:rsidRPr="00855D4E" w:rsidTr="007475B4">
        <w:trPr>
          <w:trHeight w:val="1390"/>
        </w:trPr>
        <w:tc>
          <w:tcPr>
            <w:tcW w:w="1822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Размер: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Высота -80 см.</w:t>
            </w:r>
          </w:p>
          <w:p w:rsidR="00853EB3" w:rsidRPr="00855D4E" w:rsidRDefault="00853EB3" w:rsidP="00174798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Ширина (в плечах) - 65см.</w:t>
            </w: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3EB3" w:rsidRPr="00855D4E" w:rsidRDefault="00853EB3" w:rsidP="00853EB3">
      <w:pPr>
        <w:widowControl w:val="0"/>
        <w:suppressAutoHyphens/>
        <w:spacing w:after="0" w:line="240" w:lineRule="auto"/>
        <w:ind w:right="-41"/>
        <w:rPr>
          <w:b/>
          <w:color w:val="000000" w:themeColor="text1"/>
        </w:rPr>
      </w:pPr>
    </w:p>
    <w:p w:rsidR="00853EB3" w:rsidRPr="00855D4E" w:rsidRDefault="00853EB3" w:rsidP="00853EB3">
      <w:pPr>
        <w:widowControl w:val="0"/>
        <w:suppressAutoHyphens/>
        <w:spacing w:after="0" w:line="240" w:lineRule="auto"/>
        <w:ind w:right="-41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2318"/>
        <w:gridCol w:w="512"/>
        <w:gridCol w:w="3394"/>
        <w:gridCol w:w="1285"/>
        <w:gridCol w:w="1125"/>
      </w:tblGrid>
      <w:tr w:rsidR="00853EB3" w:rsidRPr="00855D4E" w:rsidTr="008E662D">
        <w:tc>
          <w:tcPr>
            <w:tcW w:w="1822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товара</w:t>
            </w:r>
          </w:p>
        </w:tc>
        <w:tc>
          <w:tcPr>
            <w:tcW w:w="2318" w:type="dxa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906" w:type="dxa"/>
            <w:gridSpan w:val="2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Качественные, функциональные, технические и эксплуатационные характеристики товара</w:t>
            </w:r>
          </w:p>
        </w:tc>
        <w:tc>
          <w:tcPr>
            <w:tcW w:w="2410" w:type="dxa"/>
            <w:gridSpan w:val="2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требования</w:t>
            </w:r>
          </w:p>
        </w:tc>
      </w:tr>
      <w:tr w:rsidR="00853EB3" w:rsidRPr="00855D4E" w:rsidTr="008E662D">
        <w:tc>
          <w:tcPr>
            <w:tcW w:w="1822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Бюст</w:t>
            </w:r>
          </w:p>
          <w:p w:rsidR="00853EB3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Никонов Алексей Васильевич</w:t>
            </w:r>
          </w:p>
          <w:p w:rsidR="00174798" w:rsidRPr="00174798" w:rsidRDefault="00174798" w:rsidP="00174798">
            <w:pPr>
              <w:tabs>
                <w:tab w:val="left" w:pos="546"/>
                <w:tab w:val="left" w:pos="858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rStyle w:val="afc"/>
                <w:rFonts w:ascii="Calibri" w:eastAsia="Calibri" w:hAnsi="Calibri" w:cs="Times New Roman"/>
                <w:b/>
                <w:color w:val="000000"/>
              </w:rPr>
              <w:t>Страна производитель Россия</w:t>
            </w:r>
          </w:p>
        </w:tc>
        <w:tc>
          <w:tcPr>
            <w:tcW w:w="2318" w:type="dxa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6" w:type="dxa"/>
            <w:gridSpan w:val="2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Фибробетон</w:t>
            </w:r>
            <w:proofErr w:type="spellEnd"/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>обработанный</w:t>
            </w:r>
            <w:proofErr w:type="gramEnd"/>
            <w:r w:rsidRPr="00855D4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гидрофобизатором и покрытый акриловым красками, имитирующими бронзу</w:t>
            </w:r>
          </w:p>
        </w:tc>
        <w:tc>
          <w:tcPr>
            <w:tcW w:w="2410" w:type="dxa"/>
            <w:gridSpan w:val="2"/>
            <w:vMerge w:val="restart"/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выполнении бюста 100% портретное сходство обязательно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№5)</w:t>
            </w:r>
          </w:p>
        </w:tc>
      </w:tr>
      <w:tr w:rsidR="00853EB3" w:rsidRPr="00855D4E" w:rsidTr="008E662D">
        <w:trPr>
          <w:trHeight w:val="1390"/>
        </w:trPr>
        <w:tc>
          <w:tcPr>
            <w:tcW w:w="1822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Размер:</w:t>
            </w:r>
          </w:p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Высота -80 см.</w:t>
            </w:r>
          </w:p>
          <w:p w:rsidR="00853EB3" w:rsidRPr="00855D4E" w:rsidRDefault="00853EB3" w:rsidP="00174798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Ширина (в плечах) - 65см</w:t>
            </w: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</w:tcPr>
          <w:p w:rsidR="00853EB3" w:rsidRPr="00855D4E" w:rsidRDefault="00853EB3" w:rsidP="007475B4">
            <w:pPr>
              <w:tabs>
                <w:tab w:val="left" w:pos="546"/>
                <w:tab w:val="left" w:pos="85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662D" w:rsidRPr="00855D4E" w:rsidTr="008E6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5" w:type="dxa"/>
          <w:trHeight w:val="164"/>
        </w:trPr>
        <w:tc>
          <w:tcPr>
            <w:tcW w:w="4652" w:type="dxa"/>
            <w:gridSpan w:val="3"/>
            <w:hideMark/>
          </w:tcPr>
          <w:p w:rsidR="008E662D" w:rsidRPr="00855D4E" w:rsidRDefault="008E662D" w:rsidP="007475B4">
            <w:pPr>
              <w:pStyle w:val="00Normal11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662D" w:rsidRPr="00855D4E" w:rsidRDefault="008E662D" w:rsidP="007475B4">
            <w:pPr>
              <w:pStyle w:val="00Normal11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«ЗАКАЗЧИК»</w:t>
            </w:r>
          </w:p>
        </w:tc>
        <w:tc>
          <w:tcPr>
            <w:tcW w:w="4679" w:type="dxa"/>
            <w:gridSpan w:val="2"/>
            <w:hideMark/>
          </w:tcPr>
          <w:p w:rsidR="008C6B91" w:rsidRDefault="008E662D" w:rsidP="007475B4">
            <w:pPr>
              <w:pStyle w:val="00Normal11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8E662D" w:rsidRPr="00855D4E" w:rsidRDefault="008E662D" w:rsidP="007475B4">
            <w:pPr>
              <w:pStyle w:val="00Normal11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«ПОСТАВЩИК»</w:t>
            </w:r>
          </w:p>
        </w:tc>
      </w:tr>
    </w:tbl>
    <w:p w:rsidR="00351966" w:rsidRPr="00855D4E" w:rsidRDefault="00351966" w:rsidP="008E66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51966" w:rsidRPr="00855D4E" w:rsidRDefault="00351966" w:rsidP="003519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_______________/</w:t>
      </w:r>
      <w:r w:rsidR="00D61616" w:rsidRP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1616"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А.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3A58"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Тимасов</w:t>
      </w:r>
      <w:r w:rsidR="003F046A"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                             _______________/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Э. А. </w:t>
      </w:r>
      <w:proofErr w:type="spellStart"/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Мзикян</w:t>
      </w:r>
      <w:proofErr w:type="spellEnd"/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351966" w:rsidRPr="00855D4E" w:rsidRDefault="00351966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A0" w:rsidRPr="00855D4E" w:rsidRDefault="004915A0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>Контракт подписан заказчиком: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>Владелец сертификата: Тимасов Михаил Анатольевич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>Организация: Администрация сельского поселения Раевский сельсовет муниципального района Альшеевский район Республика  Башкортостан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>Должность: Глава сельского поселения Раевский сельсовет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 xml:space="preserve">Город: </w:t>
      </w:r>
      <w:proofErr w:type="gramStart"/>
      <w:r w:rsidRPr="009D2739">
        <w:rPr>
          <w:rFonts w:ascii="Times New Roman" w:hAnsi="Times New Roman" w:cs="Times New Roman"/>
          <w:b/>
          <w:kern w:val="1"/>
        </w:rPr>
        <w:t>с</w:t>
      </w:r>
      <w:proofErr w:type="gramEnd"/>
      <w:r w:rsidRPr="009D2739">
        <w:rPr>
          <w:rFonts w:ascii="Times New Roman" w:hAnsi="Times New Roman" w:cs="Times New Roman"/>
          <w:b/>
          <w:kern w:val="1"/>
        </w:rPr>
        <w:t>. Раевский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  <w:kern w:val="1"/>
        </w:rPr>
      </w:pPr>
      <w:r w:rsidRPr="009D2739">
        <w:rPr>
          <w:rFonts w:ascii="Times New Roman" w:hAnsi="Times New Roman" w:cs="Times New Roman"/>
          <w:b/>
          <w:kern w:val="1"/>
        </w:rPr>
        <w:t xml:space="preserve">Страна: </w:t>
      </w:r>
      <w:r w:rsidRPr="009D2739">
        <w:rPr>
          <w:rFonts w:ascii="Times New Roman" w:hAnsi="Times New Roman" w:cs="Times New Roman"/>
          <w:b/>
          <w:kern w:val="1"/>
          <w:lang w:val="en-US"/>
        </w:rPr>
        <w:t>RU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</w:rPr>
      </w:pPr>
      <w:r w:rsidRPr="009D2739">
        <w:rPr>
          <w:rFonts w:ascii="Times New Roman" w:hAnsi="Times New Roman" w:cs="Times New Roman"/>
          <w:b/>
          <w:kern w:val="1"/>
        </w:rPr>
        <w:t xml:space="preserve">Серийный номер сертификата: </w:t>
      </w:r>
      <w:r w:rsidRPr="009D2739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dc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2a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ee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cf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bd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18 69 57 05 62 f7 2e c1 a4 23 </w:t>
      </w:r>
      <w:proofErr w:type="spellStart"/>
      <w:r w:rsidRPr="009D2739">
        <w:rPr>
          <w:rFonts w:ascii="Times New Roman" w:hAnsi="Times New Roman" w:cs="Times New Roman"/>
          <w:b/>
          <w:sz w:val="24"/>
          <w:szCs w:val="24"/>
        </w:rPr>
        <w:t>cb</w:t>
      </w:r>
      <w:proofErr w:type="spellEnd"/>
      <w:r w:rsidRPr="009D2739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B9010E" w:rsidRPr="009D2739" w:rsidRDefault="00B9010E" w:rsidP="00B9010E">
      <w:pPr>
        <w:pStyle w:val="aff3"/>
        <w:rPr>
          <w:rFonts w:ascii="Times New Roman" w:hAnsi="Times New Roman" w:cs="Times New Roman"/>
          <w:b/>
        </w:rPr>
      </w:pPr>
      <w:r w:rsidRPr="009D2739">
        <w:rPr>
          <w:rFonts w:ascii="Times New Roman" w:hAnsi="Times New Roman" w:cs="Times New Roman"/>
          <w:b/>
        </w:rPr>
        <w:t xml:space="preserve">Алгоритм подписи: ГОСТ </w:t>
      </w:r>
      <w:proofErr w:type="gramStart"/>
      <w:r w:rsidRPr="009D2739">
        <w:rPr>
          <w:rFonts w:ascii="Times New Roman" w:hAnsi="Times New Roman" w:cs="Times New Roman"/>
          <w:b/>
        </w:rPr>
        <w:t>Р</w:t>
      </w:r>
      <w:proofErr w:type="gramEnd"/>
      <w:r w:rsidRPr="009D2739">
        <w:rPr>
          <w:rFonts w:ascii="Times New Roman" w:hAnsi="Times New Roman" w:cs="Times New Roman"/>
          <w:b/>
        </w:rPr>
        <w:t xml:space="preserve"> 34.11/34.10-2001 </w:t>
      </w:r>
    </w:p>
    <w:p w:rsidR="00B9010E" w:rsidRPr="00A234C3" w:rsidRDefault="00B9010E" w:rsidP="00B9010E">
      <w:pPr>
        <w:pStyle w:val="af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подписи: 2</w:t>
      </w:r>
      <w:r w:rsidRPr="00B9010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.11</w:t>
      </w:r>
      <w:r w:rsidRPr="009D2739">
        <w:rPr>
          <w:rFonts w:ascii="Times New Roman" w:hAnsi="Times New Roman" w:cs="Times New Roman"/>
          <w:b/>
        </w:rPr>
        <w:t>.2019</w:t>
      </w:r>
    </w:p>
    <w:p w:rsidR="004915A0" w:rsidRPr="00855D4E" w:rsidRDefault="004915A0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A0" w:rsidRPr="00855D4E" w:rsidRDefault="004915A0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A0" w:rsidRPr="00855D4E" w:rsidRDefault="004915A0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75F" w:rsidRPr="00855D4E" w:rsidRDefault="0028575F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75F" w:rsidRPr="00855D4E" w:rsidRDefault="0028575F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75CF" w:rsidRPr="00855D4E" w:rsidRDefault="005675CF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75CF" w:rsidRPr="00BF44BB" w:rsidRDefault="005675CF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0A21" w:rsidRPr="00855D4E" w:rsidRDefault="005C0A21" w:rsidP="005C0A21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2</w:t>
      </w:r>
    </w:p>
    <w:p w:rsidR="005C0A21" w:rsidRPr="00855D4E" w:rsidRDefault="005C0A21" w:rsidP="005C0A2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>к муниципальному контракту</w:t>
      </w:r>
    </w:p>
    <w:p w:rsidR="005C0A21" w:rsidRPr="00855D4E" w:rsidRDefault="005C0A21" w:rsidP="005C0A21">
      <w:pPr>
        <w:ind w:firstLine="709"/>
        <w:jc w:val="right"/>
        <w:rPr>
          <w:b/>
          <w:color w:val="000000" w:themeColor="text1"/>
        </w:rPr>
      </w:pP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</w:t>
      </w:r>
      <w:r w:rsidRPr="00855D4E">
        <w:rPr>
          <w:rStyle w:val="aff7"/>
          <w:rFonts w:ascii="Times New Roman" w:hAnsi="Times New Roman"/>
          <w:color w:val="000000" w:themeColor="text1"/>
          <w:sz w:val="24"/>
          <w:szCs w:val="24"/>
        </w:rPr>
        <w:t>____</w:t>
      </w: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  ____________  201</w:t>
      </w:r>
      <w:r w:rsidR="00C279B3" w:rsidRPr="00855D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5C0A21" w:rsidRPr="00855D4E" w:rsidRDefault="005C0A21" w:rsidP="005C0A21">
      <w:pPr>
        <w:tabs>
          <w:tab w:val="left" w:pos="540"/>
        </w:tabs>
        <w:ind w:right="639"/>
        <w:jc w:val="center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color w:val="000000" w:themeColor="text1"/>
          <w:sz w:val="24"/>
          <w:szCs w:val="24"/>
          <w:lang w:eastAsia="zh-CN"/>
        </w:rPr>
        <w:tab/>
      </w: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(ФОРМА)</w:t>
      </w:r>
    </w:p>
    <w:p w:rsidR="005C0A21" w:rsidRPr="00855D4E" w:rsidRDefault="005C0A21" w:rsidP="005C0A2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>АКТ №</w:t>
      </w:r>
    </w:p>
    <w:p w:rsidR="005C0A21" w:rsidRPr="00855D4E" w:rsidRDefault="005C0A21" w:rsidP="005C0A2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>сдачи-приемки поставленного товара (материала)</w:t>
      </w:r>
    </w:p>
    <w:p w:rsidR="005C0A21" w:rsidRPr="00855D4E" w:rsidRDefault="005C0A21" w:rsidP="005C0A2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color w:val="000000" w:themeColor="text1"/>
          <w:sz w:val="24"/>
          <w:szCs w:val="24"/>
        </w:rPr>
        <w:t>от «   »  ________________  20__ г.</w:t>
      </w:r>
    </w:p>
    <w:p w:rsidR="005C0A21" w:rsidRPr="00855D4E" w:rsidRDefault="005C0A21" w:rsidP="005C0A21">
      <w:pPr>
        <w:tabs>
          <w:tab w:val="right" w:pos="10319"/>
        </w:tabs>
        <w:spacing w:after="40"/>
        <w:rPr>
          <w:rFonts w:ascii="Times New Roman" w:hAnsi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8E662D" w:rsidRPr="00855D4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proofErr w:type="gramStart"/>
      <w:r w:rsidR="008E662D" w:rsidRPr="00855D4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="008E662D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в лице главы сельского поселения </w:t>
      </w:r>
      <w:proofErr w:type="spellStart"/>
      <w:r w:rsidR="008E662D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Тимасова</w:t>
      </w:r>
      <w:proofErr w:type="spellEnd"/>
      <w:r w:rsidR="008E662D" w:rsidRPr="00855D4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Михаила Анатольевича, действующего на основании Устава, именуемый в дальнейшем «Заказчик», с одной стороны, и ________________________ в лице __________________________________, действующего на основании ________________, именуемое в дальнейшем «Подрядчик», с другой стороны, далее «Стороны», </w:t>
      </w:r>
      <w:r w:rsidRPr="00855D4E">
        <w:rPr>
          <w:rFonts w:ascii="Times New Roman" w:hAnsi="Times New Roman"/>
          <w:color w:val="000000" w:themeColor="text1"/>
          <w:sz w:val="24"/>
          <w:szCs w:val="24"/>
        </w:rPr>
        <w:t>с другой стороны, составили  настоящий  акт о том,  что Поставщиком был поставлен товар по муниципальному</w:t>
      </w:r>
      <w:proofErr w:type="gramEnd"/>
      <w:r w:rsidRPr="00855D4E">
        <w:rPr>
          <w:rFonts w:ascii="Times New Roman" w:hAnsi="Times New Roman"/>
          <w:color w:val="000000" w:themeColor="text1"/>
          <w:sz w:val="24"/>
          <w:szCs w:val="24"/>
        </w:rPr>
        <w:t xml:space="preserve"> контракту _________________от____________201</w:t>
      </w:r>
      <w:r w:rsidR="008E662D" w:rsidRPr="00855D4E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Pr="00855D4E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1"/>
        <w:gridCol w:w="4571"/>
        <w:gridCol w:w="1086"/>
        <w:gridCol w:w="1211"/>
        <w:gridCol w:w="1055"/>
        <w:gridCol w:w="1902"/>
      </w:tblGrid>
      <w:tr w:rsidR="005C0A21" w:rsidRPr="00855D4E" w:rsidTr="00AE3BA6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№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поставленного товара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Цена</w:t>
            </w:r>
          </w:p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 единицу, руб.</w:t>
            </w:r>
          </w:p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Сумма, </w:t>
            </w:r>
          </w:p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5C0A21" w:rsidRPr="00855D4E" w:rsidTr="00AE3BA6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0A21" w:rsidRPr="00855D4E" w:rsidTr="00AE3BA6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0A21" w:rsidRPr="00855D4E" w:rsidTr="00AE3BA6">
        <w:trPr>
          <w:trHeight w:val="447"/>
        </w:trPr>
        <w:tc>
          <w:tcPr>
            <w:tcW w:w="83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0A21" w:rsidRPr="00855D4E" w:rsidRDefault="005C0A21" w:rsidP="00AE3BA6">
            <w:pPr>
              <w:ind w:right="113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(с учетом НДС)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0A21" w:rsidRPr="00855D4E" w:rsidTr="00AE3BA6">
        <w:trPr>
          <w:trHeight w:val="340"/>
        </w:trPr>
        <w:tc>
          <w:tcPr>
            <w:tcW w:w="83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0A21" w:rsidRPr="00855D4E" w:rsidRDefault="008E662D" w:rsidP="00AE3BA6">
            <w:pPr>
              <w:ind w:right="113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НДС (20</w:t>
            </w:r>
            <w:r w:rsidR="005C0A21" w:rsidRPr="00855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21" w:rsidRPr="00855D4E" w:rsidRDefault="005C0A21" w:rsidP="00AE3B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A21" w:rsidRPr="00855D4E" w:rsidRDefault="005C0A21" w:rsidP="005C0A21">
      <w:pPr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5C0A21" w:rsidRPr="00855D4E" w:rsidRDefault="008E662D" w:rsidP="005C0A2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5C0A21" w:rsidRPr="00855D4E">
        <w:rPr>
          <w:rFonts w:ascii="Times New Roman" w:hAnsi="Times New Roman"/>
          <w:color w:val="000000" w:themeColor="text1"/>
          <w:sz w:val="24"/>
          <w:szCs w:val="24"/>
        </w:rPr>
        <w:t>Заказчик претензий по объему, качеству и срокам поставленного товара (материала) претензи</w:t>
      </w:r>
      <w:proofErr w:type="gramStart"/>
      <w:r w:rsidR="005C0A21" w:rsidRPr="00855D4E">
        <w:rPr>
          <w:rFonts w:ascii="Times New Roman" w:hAnsi="Times New Roman"/>
          <w:color w:val="000000" w:themeColor="text1"/>
          <w:sz w:val="24"/>
          <w:szCs w:val="24"/>
        </w:rPr>
        <w:t>й-</w:t>
      </w:r>
      <w:proofErr w:type="gramEnd"/>
      <w:r w:rsidR="005C0A21" w:rsidRPr="00855D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0A21" w:rsidRPr="00855D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имеет/ не имеет </w:t>
      </w:r>
      <w:r w:rsidR="005C0A21" w:rsidRPr="00855D4E">
        <w:rPr>
          <w:rFonts w:ascii="Times New Roman" w:hAnsi="Times New Roman"/>
          <w:color w:val="000000" w:themeColor="text1"/>
          <w:sz w:val="24"/>
          <w:szCs w:val="24"/>
        </w:rPr>
        <w:t xml:space="preserve">(нужное подчеркнуть). </w:t>
      </w:r>
    </w:p>
    <w:p w:rsidR="005C0A21" w:rsidRPr="00855D4E" w:rsidRDefault="005C0A21" w:rsidP="005C0A21">
      <w:pPr>
        <w:tabs>
          <w:tab w:val="right" w:pos="10319"/>
        </w:tabs>
        <w:spacing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D4E">
        <w:rPr>
          <w:rFonts w:ascii="Times New Roman" w:hAnsi="Times New Roman"/>
          <w:color w:val="000000" w:themeColor="text1"/>
          <w:sz w:val="24"/>
          <w:szCs w:val="24"/>
        </w:rPr>
        <w:t xml:space="preserve">          В результате проведения обследования поставленного товара (материала) и рассмотрения представленных документов об исполнении контракта (договора) вынесено решение – </w:t>
      </w:r>
      <w:proofErr w:type="gramStart"/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>соответствуют</w:t>
      </w:r>
      <w:proofErr w:type="gramEnd"/>
      <w:r w:rsidRPr="00855D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/ не соответствуют </w:t>
      </w:r>
      <w:r w:rsidRPr="00855D4E">
        <w:rPr>
          <w:rFonts w:ascii="Times New Roman" w:hAnsi="Times New Roman"/>
          <w:color w:val="000000" w:themeColor="text1"/>
          <w:sz w:val="24"/>
          <w:szCs w:val="24"/>
        </w:rPr>
        <w:t xml:space="preserve">(нужное подчеркнуть) требованиям, определенных Спецификацией муниципального контракта № ___________ от   _____________ г.    </w:t>
      </w:r>
    </w:p>
    <w:p w:rsidR="005C0A21" w:rsidRPr="00855D4E" w:rsidRDefault="005C0A21" w:rsidP="005C0A21">
      <w:pPr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652"/>
        <w:gridCol w:w="4679"/>
      </w:tblGrid>
      <w:tr w:rsidR="005C0A21" w:rsidRPr="00855D4E" w:rsidTr="00AE3BA6">
        <w:trPr>
          <w:trHeight w:val="164"/>
        </w:trPr>
        <w:tc>
          <w:tcPr>
            <w:tcW w:w="4652" w:type="dxa"/>
            <w:hideMark/>
          </w:tcPr>
          <w:p w:rsidR="005C0A21" w:rsidRPr="00855D4E" w:rsidRDefault="005C0A21" w:rsidP="00AE3BA6">
            <w:pPr>
              <w:pStyle w:val="00Normal11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«ЗАКАЗЧИК»</w:t>
            </w:r>
          </w:p>
        </w:tc>
        <w:tc>
          <w:tcPr>
            <w:tcW w:w="4679" w:type="dxa"/>
            <w:hideMark/>
          </w:tcPr>
          <w:p w:rsidR="005C0A21" w:rsidRPr="00855D4E" w:rsidRDefault="005C0A21" w:rsidP="00AE3BA6">
            <w:pPr>
              <w:pStyle w:val="00Normal11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«ПОСТАВЩИК»</w:t>
            </w:r>
          </w:p>
        </w:tc>
      </w:tr>
    </w:tbl>
    <w:p w:rsidR="005C0A21" w:rsidRPr="00855D4E" w:rsidRDefault="005C0A21" w:rsidP="005C0A21">
      <w:pPr>
        <w:rPr>
          <w:color w:val="000000" w:themeColor="text1"/>
        </w:rPr>
      </w:pPr>
    </w:p>
    <w:p w:rsidR="0028575F" w:rsidRPr="00855D4E" w:rsidRDefault="0028575F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662D" w:rsidRPr="00855D4E" w:rsidRDefault="008E662D" w:rsidP="0035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E662D" w:rsidRPr="00855D4E" w:rsidSect="00174798">
      <w:footerReference w:type="default" r:id="rId19"/>
      <w:pgSz w:w="11906" w:h="16838"/>
      <w:pgMar w:top="709" w:right="566" w:bottom="568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45" w:rsidRDefault="00211545" w:rsidP="0034450E">
      <w:pPr>
        <w:spacing w:after="0" w:line="240" w:lineRule="auto"/>
      </w:pPr>
      <w:r>
        <w:separator/>
      </w:r>
    </w:p>
  </w:endnote>
  <w:endnote w:type="continuationSeparator" w:id="0">
    <w:p w:rsidR="00211545" w:rsidRDefault="00211545" w:rsidP="0034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2D" w:rsidRDefault="008E662D" w:rsidP="00BF44BB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A6" w:rsidRPr="00A4258A" w:rsidRDefault="00AE3BA6">
    <w:pPr>
      <w:pStyle w:val="af"/>
      <w:jc w:val="right"/>
      <w:rPr>
        <w:rFonts w:ascii="Times New Roman" w:hAnsi="Times New Roman"/>
      </w:rPr>
    </w:pPr>
  </w:p>
  <w:p w:rsidR="00AE3BA6" w:rsidRPr="00A4258A" w:rsidRDefault="00AE3BA6" w:rsidP="007430C9">
    <w:pPr>
      <w:pStyle w:val="af"/>
      <w:tabs>
        <w:tab w:val="right" w:pos="0"/>
      </w:tabs>
      <w:ind w:firstLine="42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45" w:rsidRDefault="00211545" w:rsidP="0034450E">
      <w:pPr>
        <w:spacing w:after="0" w:line="240" w:lineRule="auto"/>
      </w:pPr>
      <w:r>
        <w:separator/>
      </w:r>
    </w:p>
  </w:footnote>
  <w:footnote w:type="continuationSeparator" w:id="0">
    <w:p w:rsidR="00211545" w:rsidRDefault="00211545" w:rsidP="0034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4C7"/>
    <w:multiLevelType w:val="multilevel"/>
    <w:tmpl w:val="342246C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19011F"/>
    <w:multiLevelType w:val="multilevel"/>
    <w:tmpl w:val="5A8638B4"/>
    <w:lvl w:ilvl="0">
      <w:start w:val="1"/>
      <w:numFmt w:val="decimal"/>
      <w:lvlText w:val="СТАТЬЯ 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9"/>
        </w:tabs>
        <w:ind w:left="285" w:firstLine="708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>
    <w:nsid w:val="080C6557"/>
    <w:multiLevelType w:val="hybridMultilevel"/>
    <w:tmpl w:val="EA24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E33"/>
    <w:multiLevelType w:val="multilevel"/>
    <w:tmpl w:val="5F70E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C6B28F0"/>
    <w:multiLevelType w:val="multilevel"/>
    <w:tmpl w:val="0A942C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EB4344B"/>
    <w:multiLevelType w:val="multilevel"/>
    <w:tmpl w:val="A90486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">
    <w:nsid w:val="14D96F23"/>
    <w:multiLevelType w:val="multilevel"/>
    <w:tmpl w:val="BDE21E1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hint="default"/>
      </w:rPr>
    </w:lvl>
  </w:abstractNum>
  <w:abstractNum w:abstractNumId="7">
    <w:nsid w:val="15940483"/>
    <w:multiLevelType w:val="multilevel"/>
    <w:tmpl w:val="64208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1800"/>
      </w:pPr>
      <w:rPr>
        <w:rFonts w:hint="default"/>
      </w:rPr>
    </w:lvl>
  </w:abstractNum>
  <w:abstractNum w:abstractNumId="8">
    <w:nsid w:val="185951B2"/>
    <w:multiLevelType w:val="multilevel"/>
    <w:tmpl w:val="D2CA2CB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19B86540"/>
    <w:multiLevelType w:val="multilevel"/>
    <w:tmpl w:val="417246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553B77"/>
    <w:multiLevelType w:val="multilevel"/>
    <w:tmpl w:val="E924CD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EE6775"/>
    <w:multiLevelType w:val="multilevel"/>
    <w:tmpl w:val="8216132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4A337FA"/>
    <w:multiLevelType w:val="multilevel"/>
    <w:tmpl w:val="75CED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87D07C6"/>
    <w:multiLevelType w:val="hybridMultilevel"/>
    <w:tmpl w:val="ABA2F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0AF6491"/>
    <w:multiLevelType w:val="multilevel"/>
    <w:tmpl w:val="06C628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0B36D8C"/>
    <w:multiLevelType w:val="hybridMultilevel"/>
    <w:tmpl w:val="A6326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4F79A5"/>
    <w:multiLevelType w:val="multilevel"/>
    <w:tmpl w:val="06D0ACB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25154EA"/>
    <w:multiLevelType w:val="multilevel"/>
    <w:tmpl w:val="BD82C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851A0B"/>
    <w:multiLevelType w:val="multilevel"/>
    <w:tmpl w:val="B364B09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48" w:hanging="1800"/>
      </w:pPr>
      <w:rPr>
        <w:rFonts w:hint="default"/>
      </w:rPr>
    </w:lvl>
  </w:abstractNum>
  <w:abstractNum w:abstractNumId="20">
    <w:nsid w:val="4AD176C2"/>
    <w:multiLevelType w:val="multilevel"/>
    <w:tmpl w:val="79286C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52" w:hanging="1800"/>
      </w:pPr>
      <w:rPr>
        <w:rFonts w:hint="default"/>
      </w:rPr>
    </w:lvl>
  </w:abstractNum>
  <w:abstractNum w:abstractNumId="21">
    <w:nsid w:val="4B6F1734"/>
    <w:multiLevelType w:val="multilevel"/>
    <w:tmpl w:val="22B4C7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CA64226"/>
    <w:multiLevelType w:val="hybridMultilevel"/>
    <w:tmpl w:val="F1005756"/>
    <w:lvl w:ilvl="0" w:tplc="3820A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AF6FFD"/>
    <w:multiLevelType w:val="multilevel"/>
    <w:tmpl w:val="0F08E9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31" w:hanging="43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431" w:hanging="431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FB81A50"/>
    <w:multiLevelType w:val="multilevel"/>
    <w:tmpl w:val="268C4F2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557C2DEB"/>
    <w:multiLevelType w:val="multilevel"/>
    <w:tmpl w:val="99502FA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97E6E4C"/>
    <w:multiLevelType w:val="hybridMultilevel"/>
    <w:tmpl w:val="4442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CF0276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E1D459F"/>
    <w:multiLevelType w:val="multilevel"/>
    <w:tmpl w:val="09F09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>
    <w:nsid w:val="620F1ADD"/>
    <w:multiLevelType w:val="multilevel"/>
    <w:tmpl w:val="9070A05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48" w:hanging="1800"/>
      </w:pPr>
      <w:rPr>
        <w:rFonts w:hint="default"/>
      </w:rPr>
    </w:lvl>
  </w:abstractNum>
  <w:abstractNum w:abstractNumId="30">
    <w:nsid w:val="65B760D3"/>
    <w:multiLevelType w:val="multilevel"/>
    <w:tmpl w:val="2B3E53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1800"/>
      </w:pPr>
      <w:rPr>
        <w:rFonts w:hint="default"/>
      </w:rPr>
    </w:lvl>
  </w:abstractNum>
  <w:abstractNum w:abstractNumId="31">
    <w:nsid w:val="6F9156B4"/>
    <w:multiLevelType w:val="multilevel"/>
    <w:tmpl w:val="23806C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52" w:hanging="1800"/>
      </w:pPr>
      <w:rPr>
        <w:rFonts w:hint="default"/>
      </w:rPr>
    </w:lvl>
  </w:abstractNum>
  <w:abstractNum w:abstractNumId="32">
    <w:nsid w:val="70DD23AC"/>
    <w:multiLevelType w:val="hybridMultilevel"/>
    <w:tmpl w:val="B36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47998"/>
    <w:multiLevelType w:val="hybridMultilevel"/>
    <w:tmpl w:val="803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51E6C"/>
    <w:multiLevelType w:val="hybridMultilevel"/>
    <w:tmpl w:val="B50E6FE8"/>
    <w:lvl w:ilvl="0" w:tplc="E8A0D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12E53"/>
    <w:multiLevelType w:val="multilevel"/>
    <w:tmpl w:val="A9B6465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2"/>
  </w:num>
  <w:num w:numId="4">
    <w:abstractNumId w:val="18"/>
  </w:num>
  <w:num w:numId="5">
    <w:abstractNumId w:val="23"/>
  </w:num>
  <w:num w:numId="6">
    <w:abstractNumId w:val="14"/>
  </w:num>
  <w:num w:numId="7">
    <w:abstractNumId w:val="1"/>
  </w:num>
  <w:num w:numId="8">
    <w:abstractNumId w:val="27"/>
  </w:num>
  <w:num w:numId="9">
    <w:abstractNumId w:val="26"/>
  </w:num>
  <w:num w:numId="10">
    <w:abstractNumId w:val="3"/>
  </w:num>
  <w:num w:numId="11">
    <w:abstractNumId w:val="7"/>
  </w:num>
  <w:num w:numId="12">
    <w:abstractNumId w:val="12"/>
  </w:num>
  <w:num w:numId="13">
    <w:abstractNumId w:val="31"/>
  </w:num>
  <w:num w:numId="14">
    <w:abstractNumId w:val="25"/>
  </w:num>
  <w:num w:numId="15">
    <w:abstractNumId w:val="9"/>
  </w:num>
  <w:num w:numId="16">
    <w:abstractNumId w:val="35"/>
  </w:num>
  <w:num w:numId="17">
    <w:abstractNumId w:val="19"/>
  </w:num>
  <w:num w:numId="18">
    <w:abstractNumId w:val="0"/>
  </w:num>
  <w:num w:numId="19">
    <w:abstractNumId w:val="24"/>
  </w:num>
  <w:num w:numId="20">
    <w:abstractNumId w:val="30"/>
  </w:num>
  <w:num w:numId="21">
    <w:abstractNumId w:val="15"/>
  </w:num>
  <w:num w:numId="22">
    <w:abstractNumId w:val="20"/>
  </w:num>
  <w:num w:numId="23">
    <w:abstractNumId w:val="17"/>
  </w:num>
  <w:num w:numId="24">
    <w:abstractNumId w:val="10"/>
  </w:num>
  <w:num w:numId="25">
    <w:abstractNumId w:val="11"/>
  </w:num>
  <w:num w:numId="26">
    <w:abstractNumId w:val="29"/>
  </w:num>
  <w:num w:numId="27">
    <w:abstractNumId w:val="5"/>
  </w:num>
  <w:num w:numId="28">
    <w:abstractNumId w:val="6"/>
  </w:num>
  <w:num w:numId="29">
    <w:abstractNumId w:val="8"/>
  </w:num>
  <w:num w:numId="30">
    <w:abstractNumId w:val="22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51991"/>
    <w:rsid w:val="00000932"/>
    <w:rsid w:val="000013E5"/>
    <w:rsid w:val="000022E1"/>
    <w:rsid w:val="0000308F"/>
    <w:rsid w:val="00005D7C"/>
    <w:rsid w:val="0000604E"/>
    <w:rsid w:val="00007E58"/>
    <w:rsid w:val="00010F8E"/>
    <w:rsid w:val="00011D84"/>
    <w:rsid w:val="0001234A"/>
    <w:rsid w:val="00012D0D"/>
    <w:rsid w:val="00012F53"/>
    <w:rsid w:val="00014C82"/>
    <w:rsid w:val="0001531E"/>
    <w:rsid w:val="00015534"/>
    <w:rsid w:val="00016159"/>
    <w:rsid w:val="00020936"/>
    <w:rsid w:val="00020F37"/>
    <w:rsid w:val="0002181F"/>
    <w:rsid w:val="00023A2A"/>
    <w:rsid w:val="000243E8"/>
    <w:rsid w:val="00031C5B"/>
    <w:rsid w:val="00033F83"/>
    <w:rsid w:val="0003599B"/>
    <w:rsid w:val="00036E6F"/>
    <w:rsid w:val="00042668"/>
    <w:rsid w:val="00042C32"/>
    <w:rsid w:val="00043682"/>
    <w:rsid w:val="00047DAA"/>
    <w:rsid w:val="0005028F"/>
    <w:rsid w:val="0005076C"/>
    <w:rsid w:val="00050A92"/>
    <w:rsid w:val="000511C3"/>
    <w:rsid w:val="00051A58"/>
    <w:rsid w:val="00051CB3"/>
    <w:rsid w:val="00057023"/>
    <w:rsid w:val="00057668"/>
    <w:rsid w:val="0006299E"/>
    <w:rsid w:val="00064CEA"/>
    <w:rsid w:val="00064FEF"/>
    <w:rsid w:val="00065B7A"/>
    <w:rsid w:val="00066B38"/>
    <w:rsid w:val="00067273"/>
    <w:rsid w:val="00072FF6"/>
    <w:rsid w:val="000741D2"/>
    <w:rsid w:val="00076190"/>
    <w:rsid w:val="00076435"/>
    <w:rsid w:val="000777BC"/>
    <w:rsid w:val="00077F5E"/>
    <w:rsid w:val="00077F79"/>
    <w:rsid w:val="00080B40"/>
    <w:rsid w:val="00081412"/>
    <w:rsid w:val="00081AEE"/>
    <w:rsid w:val="00084314"/>
    <w:rsid w:val="00084379"/>
    <w:rsid w:val="00086332"/>
    <w:rsid w:val="00090D9A"/>
    <w:rsid w:val="0009118F"/>
    <w:rsid w:val="000931E9"/>
    <w:rsid w:val="0009449A"/>
    <w:rsid w:val="00096293"/>
    <w:rsid w:val="0009706C"/>
    <w:rsid w:val="00097DE2"/>
    <w:rsid w:val="000A138D"/>
    <w:rsid w:val="000A16C6"/>
    <w:rsid w:val="000A5BF9"/>
    <w:rsid w:val="000A6143"/>
    <w:rsid w:val="000B049F"/>
    <w:rsid w:val="000B06CD"/>
    <w:rsid w:val="000B23B9"/>
    <w:rsid w:val="000B2EFE"/>
    <w:rsid w:val="000B7E87"/>
    <w:rsid w:val="000C1580"/>
    <w:rsid w:val="000C1D74"/>
    <w:rsid w:val="000C21E4"/>
    <w:rsid w:val="000C23EF"/>
    <w:rsid w:val="000C6480"/>
    <w:rsid w:val="000C7FDF"/>
    <w:rsid w:val="000D094C"/>
    <w:rsid w:val="000D1280"/>
    <w:rsid w:val="000D1D30"/>
    <w:rsid w:val="000D1D6C"/>
    <w:rsid w:val="000D2BD7"/>
    <w:rsid w:val="000D2D05"/>
    <w:rsid w:val="000D359F"/>
    <w:rsid w:val="000D4EA8"/>
    <w:rsid w:val="000D5386"/>
    <w:rsid w:val="000D65D3"/>
    <w:rsid w:val="000D6780"/>
    <w:rsid w:val="000E4249"/>
    <w:rsid w:val="000E6EE4"/>
    <w:rsid w:val="000F08C5"/>
    <w:rsid w:val="000F0E6A"/>
    <w:rsid w:val="000F296F"/>
    <w:rsid w:val="000F4A99"/>
    <w:rsid w:val="000F56F5"/>
    <w:rsid w:val="00100338"/>
    <w:rsid w:val="00102B85"/>
    <w:rsid w:val="00105BAA"/>
    <w:rsid w:val="00106B58"/>
    <w:rsid w:val="00106CB2"/>
    <w:rsid w:val="001108D6"/>
    <w:rsid w:val="00110DC6"/>
    <w:rsid w:val="001110CA"/>
    <w:rsid w:val="00113E2D"/>
    <w:rsid w:val="00117ADA"/>
    <w:rsid w:val="0012124B"/>
    <w:rsid w:val="00121797"/>
    <w:rsid w:val="001217C7"/>
    <w:rsid w:val="0012298E"/>
    <w:rsid w:val="00122ADA"/>
    <w:rsid w:val="00123D22"/>
    <w:rsid w:val="00124D39"/>
    <w:rsid w:val="00125C21"/>
    <w:rsid w:val="00126B11"/>
    <w:rsid w:val="00126DC3"/>
    <w:rsid w:val="0013188F"/>
    <w:rsid w:val="00132480"/>
    <w:rsid w:val="001332D0"/>
    <w:rsid w:val="001339EA"/>
    <w:rsid w:val="00135162"/>
    <w:rsid w:val="0014196A"/>
    <w:rsid w:val="00143635"/>
    <w:rsid w:val="001461E1"/>
    <w:rsid w:val="001472BB"/>
    <w:rsid w:val="00150C32"/>
    <w:rsid w:val="00151A7C"/>
    <w:rsid w:val="00155AC6"/>
    <w:rsid w:val="00157336"/>
    <w:rsid w:val="00160C96"/>
    <w:rsid w:val="00161469"/>
    <w:rsid w:val="00161F70"/>
    <w:rsid w:val="0016315F"/>
    <w:rsid w:val="00171296"/>
    <w:rsid w:val="001721C5"/>
    <w:rsid w:val="001723E3"/>
    <w:rsid w:val="001732B6"/>
    <w:rsid w:val="00174798"/>
    <w:rsid w:val="00174FD6"/>
    <w:rsid w:val="00175C4F"/>
    <w:rsid w:val="00176BBC"/>
    <w:rsid w:val="00177BF6"/>
    <w:rsid w:val="00181493"/>
    <w:rsid w:val="00182CA9"/>
    <w:rsid w:val="00183A86"/>
    <w:rsid w:val="001855FE"/>
    <w:rsid w:val="00185A79"/>
    <w:rsid w:val="0018700B"/>
    <w:rsid w:val="00187ADC"/>
    <w:rsid w:val="00187CB6"/>
    <w:rsid w:val="00190B85"/>
    <w:rsid w:val="0019155E"/>
    <w:rsid w:val="00192B32"/>
    <w:rsid w:val="00193888"/>
    <w:rsid w:val="001965B0"/>
    <w:rsid w:val="00196766"/>
    <w:rsid w:val="00196955"/>
    <w:rsid w:val="001A18ED"/>
    <w:rsid w:val="001A2473"/>
    <w:rsid w:val="001A3378"/>
    <w:rsid w:val="001A3A58"/>
    <w:rsid w:val="001A6FA5"/>
    <w:rsid w:val="001A7D1E"/>
    <w:rsid w:val="001B035A"/>
    <w:rsid w:val="001B3C13"/>
    <w:rsid w:val="001B3EC6"/>
    <w:rsid w:val="001B5A19"/>
    <w:rsid w:val="001B70C2"/>
    <w:rsid w:val="001B7C7A"/>
    <w:rsid w:val="001C1628"/>
    <w:rsid w:val="001C2C0A"/>
    <w:rsid w:val="001C42DE"/>
    <w:rsid w:val="001C5D06"/>
    <w:rsid w:val="001C62B3"/>
    <w:rsid w:val="001C6CD1"/>
    <w:rsid w:val="001D0B25"/>
    <w:rsid w:val="001D0C4C"/>
    <w:rsid w:val="001D1B8C"/>
    <w:rsid w:val="001D28F1"/>
    <w:rsid w:val="001D4FD2"/>
    <w:rsid w:val="001D5C5C"/>
    <w:rsid w:val="001D66A7"/>
    <w:rsid w:val="001D6D0D"/>
    <w:rsid w:val="001D74C6"/>
    <w:rsid w:val="001D7BEE"/>
    <w:rsid w:val="001E09FB"/>
    <w:rsid w:val="001E3E3B"/>
    <w:rsid w:val="001E4413"/>
    <w:rsid w:val="001E49BB"/>
    <w:rsid w:val="001E5F71"/>
    <w:rsid w:val="001E6AED"/>
    <w:rsid w:val="001F1487"/>
    <w:rsid w:val="001F2189"/>
    <w:rsid w:val="001F3080"/>
    <w:rsid w:val="001F5A59"/>
    <w:rsid w:val="001F793B"/>
    <w:rsid w:val="00203012"/>
    <w:rsid w:val="0020443B"/>
    <w:rsid w:val="002051CF"/>
    <w:rsid w:val="00206B9D"/>
    <w:rsid w:val="00207A08"/>
    <w:rsid w:val="00207E16"/>
    <w:rsid w:val="002107EE"/>
    <w:rsid w:val="00211545"/>
    <w:rsid w:val="002125EB"/>
    <w:rsid w:val="00212B37"/>
    <w:rsid w:val="00212C30"/>
    <w:rsid w:val="00213E4D"/>
    <w:rsid w:val="00215BFA"/>
    <w:rsid w:val="00217BAE"/>
    <w:rsid w:val="002200A0"/>
    <w:rsid w:val="002223F6"/>
    <w:rsid w:val="00223165"/>
    <w:rsid w:val="00223304"/>
    <w:rsid w:val="002235C6"/>
    <w:rsid w:val="00223A62"/>
    <w:rsid w:val="00231D02"/>
    <w:rsid w:val="00232D9B"/>
    <w:rsid w:val="0023464F"/>
    <w:rsid w:val="00234D4D"/>
    <w:rsid w:val="002363CB"/>
    <w:rsid w:val="00236755"/>
    <w:rsid w:val="00237363"/>
    <w:rsid w:val="0024236C"/>
    <w:rsid w:val="0024264D"/>
    <w:rsid w:val="00244674"/>
    <w:rsid w:val="00245C04"/>
    <w:rsid w:val="00247A6F"/>
    <w:rsid w:val="0025001C"/>
    <w:rsid w:val="002509B4"/>
    <w:rsid w:val="00250B0C"/>
    <w:rsid w:val="002526AB"/>
    <w:rsid w:val="002559D0"/>
    <w:rsid w:val="00256D36"/>
    <w:rsid w:val="002613E8"/>
    <w:rsid w:val="00261BD1"/>
    <w:rsid w:val="00263A02"/>
    <w:rsid w:val="002663B1"/>
    <w:rsid w:val="0027479A"/>
    <w:rsid w:val="00274F14"/>
    <w:rsid w:val="002753E6"/>
    <w:rsid w:val="002769EC"/>
    <w:rsid w:val="00276E7E"/>
    <w:rsid w:val="00277BE5"/>
    <w:rsid w:val="00281AFD"/>
    <w:rsid w:val="0028575F"/>
    <w:rsid w:val="00285D52"/>
    <w:rsid w:val="0028646A"/>
    <w:rsid w:val="00287D1F"/>
    <w:rsid w:val="0029045E"/>
    <w:rsid w:val="00290682"/>
    <w:rsid w:val="00291135"/>
    <w:rsid w:val="00291695"/>
    <w:rsid w:val="00292A4D"/>
    <w:rsid w:val="00294C51"/>
    <w:rsid w:val="00295C15"/>
    <w:rsid w:val="00296981"/>
    <w:rsid w:val="002A09BD"/>
    <w:rsid w:val="002A0A61"/>
    <w:rsid w:val="002A4457"/>
    <w:rsid w:val="002A55F9"/>
    <w:rsid w:val="002A6BC8"/>
    <w:rsid w:val="002A79D6"/>
    <w:rsid w:val="002A7A40"/>
    <w:rsid w:val="002B051A"/>
    <w:rsid w:val="002B0941"/>
    <w:rsid w:val="002B0FBB"/>
    <w:rsid w:val="002B1721"/>
    <w:rsid w:val="002B24D2"/>
    <w:rsid w:val="002B4F8E"/>
    <w:rsid w:val="002B65CA"/>
    <w:rsid w:val="002B76D2"/>
    <w:rsid w:val="002B7822"/>
    <w:rsid w:val="002C0F65"/>
    <w:rsid w:val="002C3188"/>
    <w:rsid w:val="002C32EE"/>
    <w:rsid w:val="002C4149"/>
    <w:rsid w:val="002C62E4"/>
    <w:rsid w:val="002D1E7B"/>
    <w:rsid w:val="002D35A2"/>
    <w:rsid w:val="002E2458"/>
    <w:rsid w:val="002E6E0C"/>
    <w:rsid w:val="002E6EBC"/>
    <w:rsid w:val="002F2946"/>
    <w:rsid w:val="002F2996"/>
    <w:rsid w:val="002F4FF1"/>
    <w:rsid w:val="002F5043"/>
    <w:rsid w:val="0030142B"/>
    <w:rsid w:val="00302318"/>
    <w:rsid w:val="003043FA"/>
    <w:rsid w:val="00304D8D"/>
    <w:rsid w:val="003062A9"/>
    <w:rsid w:val="00306AFB"/>
    <w:rsid w:val="003102DE"/>
    <w:rsid w:val="00311375"/>
    <w:rsid w:val="003119D1"/>
    <w:rsid w:val="0031514B"/>
    <w:rsid w:val="003157D9"/>
    <w:rsid w:val="003159D0"/>
    <w:rsid w:val="00316B64"/>
    <w:rsid w:val="00317063"/>
    <w:rsid w:val="0032026D"/>
    <w:rsid w:val="0032064D"/>
    <w:rsid w:val="003208C3"/>
    <w:rsid w:val="003221E6"/>
    <w:rsid w:val="003243AE"/>
    <w:rsid w:val="0032645F"/>
    <w:rsid w:val="00332DFC"/>
    <w:rsid w:val="00333FF5"/>
    <w:rsid w:val="0033481E"/>
    <w:rsid w:val="003349C2"/>
    <w:rsid w:val="00334B69"/>
    <w:rsid w:val="00340E0D"/>
    <w:rsid w:val="00340E10"/>
    <w:rsid w:val="00341259"/>
    <w:rsid w:val="0034269C"/>
    <w:rsid w:val="00343CC7"/>
    <w:rsid w:val="0034450E"/>
    <w:rsid w:val="00344DAD"/>
    <w:rsid w:val="00345D01"/>
    <w:rsid w:val="00345DF7"/>
    <w:rsid w:val="003501A1"/>
    <w:rsid w:val="0035164B"/>
    <w:rsid w:val="00351966"/>
    <w:rsid w:val="0035203E"/>
    <w:rsid w:val="00352DCB"/>
    <w:rsid w:val="00353282"/>
    <w:rsid w:val="00355725"/>
    <w:rsid w:val="00360015"/>
    <w:rsid w:val="00360791"/>
    <w:rsid w:val="00360862"/>
    <w:rsid w:val="00360DA4"/>
    <w:rsid w:val="00361F68"/>
    <w:rsid w:val="00362ADF"/>
    <w:rsid w:val="00363C98"/>
    <w:rsid w:val="00367ECC"/>
    <w:rsid w:val="00370C03"/>
    <w:rsid w:val="00373729"/>
    <w:rsid w:val="003740D4"/>
    <w:rsid w:val="00375969"/>
    <w:rsid w:val="00380436"/>
    <w:rsid w:val="00380692"/>
    <w:rsid w:val="0038323A"/>
    <w:rsid w:val="003863E2"/>
    <w:rsid w:val="00386490"/>
    <w:rsid w:val="00390625"/>
    <w:rsid w:val="00391ACC"/>
    <w:rsid w:val="00391AF4"/>
    <w:rsid w:val="00394B7F"/>
    <w:rsid w:val="003A7B5B"/>
    <w:rsid w:val="003A7E36"/>
    <w:rsid w:val="003B0790"/>
    <w:rsid w:val="003B2208"/>
    <w:rsid w:val="003B47ED"/>
    <w:rsid w:val="003B4BE4"/>
    <w:rsid w:val="003C0BB5"/>
    <w:rsid w:val="003C0E8F"/>
    <w:rsid w:val="003C3195"/>
    <w:rsid w:val="003C384A"/>
    <w:rsid w:val="003C486E"/>
    <w:rsid w:val="003C4EA0"/>
    <w:rsid w:val="003C5930"/>
    <w:rsid w:val="003C7008"/>
    <w:rsid w:val="003C7E78"/>
    <w:rsid w:val="003D1BAC"/>
    <w:rsid w:val="003D2836"/>
    <w:rsid w:val="003D32EE"/>
    <w:rsid w:val="003D35E5"/>
    <w:rsid w:val="003D4407"/>
    <w:rsid w:val="003D4BE5"/>
    <w:rsid w:val="003D7206"/>
    <w:rsid w:val="003E2E7E"/>
    <w:rsid w:val="003E4CA3"/>
    <w:rsid w:val="003E5CBE"/>
    <w:rsid w:val="003E6192"/>
    <w:rsid w:val="003E7236"/>
    <w:rsid w:val="003E7EF1"/>
    <w:rsid w:val="003F046A"/>
    <w:rsid w:val="003F08B1"/>
    <w:rsid w:val="003F1F68"/>
    <w:rsid w:val="003F244C"/>
    <w:rsid w:val="003F3FF3"/>
    <w:rsid w:val="003F477A"/>
    <w:rsid w:val="00401274"/>
    <w:rsid w:val="00402870"/>
    <w:rsid w:val="00402EB6"/>
    <w:rsid w:val="00403863"/>
    <w:rsid w:val="0040427E"/>
    <w:rsid w:val="004072B5"/>
    <w:rsid w:val="00407F73"/>
    <w:rsid w:val="00411F93"/>
    <w:rsid w:val="0041330C"/>
    <w:rsid w:val="00414CD0"/>
    <w:rsid w:val="00416E60"/>
    <w:rsid w:val="00420858"/>
    <w:rsid w:val="00421F97"/>
    <w:rsid w:val="00422C98"/>
    <w:rsid w:val="00423577"/>
    <w:rsid w:val="004250AA"/>
    <w:rsid w:val="004263DC"/>
    <w:rsid w:val="004269B4"/>
    <w:rsid w:val="00430101"/>
    <w:rsid w:val="0043140C"/>
    <w:rsid w:val="00432379"/>
    <w:rsid w:val="00432F00"/>
    <w:rsid w:val="0043377C"/>
    <w:rsid w:val="00433CE6"/>
    <w:rsid w:val="0043408B"/>
    <w:rsid w:val="0043433F"/>
    <w:rsid w:val="00435D51"/>
    <w:rsid w:val="004363F0"/>
    <w:rsid w:val="00436757"/>
    <w:rsid w:val="00437231"/>
    <w:rsid w:val="00437983"/>
    <w:rsid w:val="004419CA"/>
    <w:rsid w:val="00442E11"/>
    <w:rsid w:val="00443300"/>
    <w:rsid w:val="00445345"/>
    <w:rsid w:val="004532EC"/>
    <w:rsid w:val="00457291"/>
    <w:rsid w:val="00462680"/>
    <w:rsid w:val="00463222"/>
    <w:rsid w:val="004633F6"/>
    <w:rsid w:val="004642BE"/>
    <w:rsid w:val="00464449"/>
    <w:rsid w:val="004648E0"/>
    <w:rsid w:val="0047033B"/>
    <w:rsid w:val="00471288"/>
    <w:rsid w:val="00471359"/>
    <w:rsid w:val="00471C2D"/>
    <w:rsid w:val="0047228F"/>
    <w:rsid w:val="00472412"/>
    <w:rsid w:val="004729DF"/>
    <w:rsid w:val="004749AB"/>
    <w:rsid w:val="004762E7"/>
    <w:rsid w:val="00477839"/>
    <w:rsid w:val="0048048D"/>
    <w:rsid w:val="00481F70"/>
    <w:rsid w:val="00482A19"/>
    <w:rsid w:val="00486216"/>
    <w:rsid w:val="00490C50"/>
    <w:rsid w:val="004915A0"/>
    <w:rsid w:val="0049598B"/>
    <w:rsid w:val="00495F0E"/>
    <w:rsid w:val="004A0BEC"/>
    <w:rsid w:val="004A183D"/>
    <w:rsid w:val="004A2E85"/>
    <w:rsid w:val="004A3FF6"/>
    <w:rsid w:val="004A564D"/>
    <w:rsid w:val="004B08F8"/>
    <w:rsid w:val="004B0CC5"/>
    <w:rsid w:val="004B3CAF"/>
    <w:rsid w:val="004B5A3B"/>
    <w:rsid w:val="004B6185"/>
    <w:rsid w:val="004B6E44"/>
    <w:rsid w:val="004B7E7C"/>
    <w:rsid w:val="004C0D99"/>
    <w:rsid w:val="004C1447"/>
    <w:rsid w:val="004C1522"/>
    <w:rsid w:val="004C3CE2"/>
    <w:rsid w:val="004C4839"/>
    <w:rsid w:val="004C5244"/>
    <w:rsid w:val="004D1531"/>
    <w:rsid w:val="004D1FF7"/>
    <w:rsid w:val="004D21A5"/>
    <w:rsid w:val="004D526B"/>
    <w:rsid w:val="004D6BEE"/>
    <w:rsid w:val="004E07C1"/>
    <w:rsid w:val="004E0ADB"/>
    <w:rsid w:val="004E0E74"/>
    <w:rsid w:val="004E17A0"/>
    <w:rsid w:val="004E1AE6"/>
    <w:rsid w:val="004E68CB"/>
    <w:rsid w:val="004F0BEC"/>
    <w:rsid w:val="004F3036"/>
    <w:rsid w:val="004F6114"/>
    <w:rsid w:val="005001A5"/>
    <w:rsid w:val="0050220A"/>
    <w:rsid w:val="0050344D"/>
    <w:rsid w:val="0050470D"/>
    <w:rsid w:val="00505405"/>
    <w:rsid w:val="005058DC"/>
    <w:rsid w:val="005061CC"/>
    <w:rsid w:val="005101B5"/>
    <w:rsid w:val="005115A1"/>
    <w:rsid w:val="005129CD"/>
    <w:rsid w:val="00514CEE"/>
    <w:rsid w:val="00515673"/>
    <w:rsid w:val="00520E9F"/>
    <w:rsid w:val="0052184D"/>
    <w:rsid w:val="00522233"/>
    <w:rsid w:val="005238DD"/>
    <w:rsid w:val="00524A97"/>
    <w:rsid w:val="00531E03"/>
    <w:rsid w:val="00534144"/>
    <w:rsid w:val="00534721"/>
    <w:rsid w:val="00536D63"/>
    <w:rsid w:val="00537890"/>
    <w:rsid w:val="005378BE"/>
    <w:rsid w:val="00542A13"/>
    <w:rsid w:val="0054302E"/>
    <w:rsid w:val="005431A4"/>
    <w:rsid w:val="005431D7"/>
    <w:rsid w:val="00546B52"/>
    <w:rsid w:val="005477BE"/>
    <w:rsid w:val="00550BBF"/>
    <w:rsid w:val="00550CDB"/>
    <w:rsid w:val="00553D0C"/>
    <w:rsid w:val="005546FD"/>
    <w:rsid w:val="00555589"/>
    <w:rsid w:val="00555E79"/>
    <w:rsid w:val="005563A5"/>
    <w:rsid w:val="00560BB6"/>
    <w:rsid w:val="00561D2A"/>
    <w:rsid w:val="00562A10"/>
    <w:rsid w:val="005651B6"/>
    <w:rsid w:val="00567296"/>
    <w:rsid w:val="005675CF"/>
    <w:rsid w:val="005676D1"/>
    <w:rsid w:val="00570069"/>
    <w:rsid w:val="00574FEF"/>
    <w:rsid w:val="0057541B"/>
    <w:rsid w:val="00575E8E"/>
    <w:rsid w:val="005777ED"/>
    <w:rsid w:val="00577A5F"/>
    <w:rsid w:val="0058068D"/>
    <w:rsid w:val="00580864"/>
    <w:rsid w:val="00580D52"/>
    <w:rsid w:val="00581595"/>
    <w:rsid w:val="005907D2"/>
    <w:rsid w:val="0059322D"/>
    <w:rsid w:val="00593E3F"/>
    <w:rsid w:val="00594899"/>
    <w:rsid w:val="0059594C"/>
    <w:rsid w:val="0059641C"/>
    <w:rsid w:val="00596EEC"/>
    <w:rsid w:val="005A0D93"/>
    <w:rsid w:val="005A1696"/>
    <w:rsid w:val="005A1EFA"/>
    <w:rsid w:val="005A20CE"/>
    <w:rsid w:val="005A32D8"/>
    <w:rsid w:val="005A4071"/>
    <w:rsid w:val="005A4745"/>
    <w:rsid w:val="005A6352"/>
    <w:rsid w:val="005A6F66"/>
    <w:rsid w:val="005B0085"/>
    <w:rsid w:val="005B2B12"/>
    <w:rsid w:val="005B3577"/>
    <w:rsid w:val="005B4FBE"/>
    <w:rsid w:val="005B502C"/>
    <w:rsid w:val="005B6D29"/>
    <w:rsid w:val="005B7497"/>
    <w:rsid w:val="005B7B55"/>
    <w:rsid w:val="005B7B9C"/>
    <w:rsid w:val="005C0A21"/>
    <w:rsid w:val="005C0FA9"/>
    <w:rsid w:val="005C2005"/>
    <w:rsid w:val="005C2ACC"/>
    <w:rsid w:val="005C4C6B"/>
    <w:rsid w:val="005D007C"/>
    <w:rsid w:val="005D29F2"/>
    <w:rsid w:val="005D2C5B"/>
    <w:rsid w:val="005D4293"/>
    <w:rsid w:val="005D6C8D"/>
    <w:rsid w:val="005D777A"/>
    <w:rsid w:val="005E2008"/>
    <w:rsid w:val="005E35B2"/>
    <w:rsid w:val="005E38E8"/>
    <w:rsid w:val="005E42A5"/>
    <w:rsid w:val="005E56D5"/>
    <w:rsid w:val="005E56E5"/>
    <w:rsid w:val="005E77DD"/>
    <w:rsid w:val="005F05D4"/>
    <w:rsid w:val="005F098C"/>
    <w:rsid w:val="005F6971"/>
    <w:rsid w:val="005F727B"/>
    <w:rsid w:val="00602126"/>
    <w:rsid w:val="00602657"/>
    <w:rsid w:val="00603216"/>
    <w:rsid w:val="0060338C"/>
    <w:rsid w:val="00604B70"/>
    <w:rsid w:val="006054D1"/>
    <w:rsid w:val="0060784E"/>
    <w:rsid w:val="00611CA8"/>
    <w:rsid w:val="006127B1"/>
    <w:rsid w:val="00612DE8"/>
    <w:rsid w:val="0061411C"/>
    <w:rsid w:val="00622882"/>
    <w:rsid w:val="0062431C"/>
    <w:rsid w:val="0062504B"/>
    <w:rsid w:val="006269F2"/>
    <w:rsid w:val="00627653"/>
    <w:rsid w:val="00631B7B"/>
    <w:rsid w:val="00631BAF"/>
    <w:rsid w:val="0063274B"/>
    <w:rsid w:val="006328DA"/>
    <w:rsid w:val="00635D61"/>
    <w:rsid w:val="00636BA2"/>
    <w:rsid w:val="0064239E"/>
    <w:rsid w:val="00647723"/>
    <w:rsid w:val="0065106F"/>
    <w:rsid w:val="00651F8A"/>
    <w:rsid w:val="00652093"/>
    <w:rsid w:val="00652E30"/>
    <w:rsid w:val="00652F2E"/>
    <w:rsid w:val="0065533C"/>
    <w:rsid w:val="00656CB6"/>
    <w:rsid w:val="00656CB9"/>
    <w:rsid w:val="0065709A"/>
    <w:rsid w:val="00657DE8"/>
    <w:rsid w:val="00657F9C"/>
    <w:rsid w:val="00662431"/>
    <w:rsid w:val="00671F97"/>
    <w:rsid w:val="006725BD"/>
    <w:rsid w:val="00672D2A"/>
    <w:rsid w:val="00673264"/>
    <w:rsid w:val="006776A2"/>
    <w:rsid w:val="006776BC"/>
    <w:rsid w:val="006819F0"/>
    <w:rsid w:val="00681B9B"/>
    <w:rsid w:val="006837DD"/>
    <w:rsid w:val="00686237"/>
    <w:rsid w:val="00686887"/>
    <w:rsid w:val="00687336"/>
    <w:rsid w:val="00690820"/>
    <w:rsid w:val="006913CE"/>
    <w:rsid w:val="00691872"/>
    <w:rsid w:val="00691A77"/>
    <w:rsid w:val="006936ED"/>
    <w:rsid w:val="00695745"/>
    <w:rsid w:val="006972D2"/>
    <w:rsid w:val="006A0871"/>
    <w:rsid w:val="006A2934"/>
    <w:rsid w:val="006A365E"/>
    <w:rsid w:val="006A3D97"/>
    <w:rsid w:val="006A3DAE"/>
    <w:rsid w:val="006A58C8"/>
    <w:rsid w:val="006A5F3B"/>
    <w:rsid w:val="006A6C80"/>
    <w:rsid w:val="006A735F"/>
    <w:rsid w:val="006B0508"/>
    <w:rsid w:val="006B0C5E"/>
    <w:rsid w:val="006B1396"/>
    <w:rsid w:val="006B201B"/>
    <w:rsid w:val="006B2166"/>
    <w:rsid w:val="006B2273"/>
    <w:rsid w:val="006B3A2E"/>
    <w:rsid w:val="006B5D30"/>
    <w:rsid w:val="006C1AC2"/>
    <w:rsid w:val="006C46E9"/>
    <w:rsid w:val="006C7DBB"/>
    <w:rsid w:val="006D0317"/>
    <w:rsid w:val="006D10A6"/>
    <w:rsid w:val="006D5C55"/>
    <w:rsid w:val="006D5D3F"/>
    <w:rsid w:val="006E0F68"/>
    <w:rsid w:val="006E3C04"/>
    <w:rsid w:val="006E3C67"/>
    <w:rsid w:val="006E462C"/>
    <w:rsid w:val="006F0066"/>
    <w:rsid w:val="006F2D01"/>
    <w:rsid w:val="006F32D3"/>
    <w:rsid w:val="006F51A2"/>
    <w:rsid w:val="006F6629"/>
    <w:rsid w:val="00702AD7"/>
    <w:rsid w:val="00702C97"/>
    <w:rsid w:val="00703653"/>
    <w:rsid w:val="007055D9"/>
    <w:rsid w:val="00710D35"/>
    <w:rsid w:val="007130DD"/>
    <w:rsid w:val="00717D66"/>
    <w:rsid w:val="0072437C"/>
    <w:rsid w:val="00724A0F"/>
    <w:rsid w:val="00725016"/>
    <w:rsid w:val="00727452"/>
    <w:rsid w:val="00735A9A"/>
    <w:rsid w:val="007368E3"/>
    <w:rsid w:val="00737075"/>
    <w:rsid w:val="00737EBC"/>
    <w:rsid w:val="00740E9A"/>
    <w:rsid w:val="007427B8"/>
    <w:rsid w:val="007430C9"/>
    <w:rsid w:val="007430D5"/>
    <w:rsid w:val="007440A2"/>
    <w:rsid w:val="00744154"/>
    <w:rsid w:val="00745127"/>
    <w:rsid w:val="00745D58"/>
    <w:rsid w:val="00746457"/>
    <w:rsid w:val="00746BF7"/>
    <w:rsid w:val="00746D85"/>
    <w:rsid w:val="00747715"/>
    <w:rsid w:val="0075131A"/>
    <w:rsid w:val="0075517B"/>
    <w:rsid w:val="007558D4"/>
    <w:rsid w:val="007578ED"/>
    <w:rsid w:val="00762079"/>
    <w:rsid w:val="007641E3"/>
    <w:rsid w:val="0076573F"/>
    <w:rsid w:val="00765B0C"/>
    <w:rsid w:val="00765DA2"/>
    <w:rsid w:val="0076665A"/>
    <w:rsid w:val="0076741B"/>
    <w:rsid w:val="007712B5"/>
    <w:rsid w:val="00772CCE"/>
    <w:rsid w:val="007732E4"/>
    <w:rsid w:val="00773C42"/>
    <w:rsid w:val="00773E8D"/>
    <w:rsid w:val="00774222"/>
    <w:rsid w:val="0077566F"/>
    <w:rsid w:val="00776196"/>
    <w:rsid w:val="0077635B"/>
    <w:rsid w:val="00776F21"/>
    <w:rsid w:val="00777569"/>
    <w:rsid w:val="00782257"/>
    <w:rsid w:val="007828DD"/>
    <w:rsid w:val="00782D5F"/>
    <w:rsid w:val="007833C9"/>
    <w:rsid w:val="00784A9A"/>
    <w:rsid w:val="00790526"/>
    <w:rsid w:val="00792691"/>
    <w:rsid w:val="0079550F"/>
    <w:rsid w:val="00796876"/>
    <w:rsid w:val="007A2AED"/>
    <w:rsid w:val="007B05CB"/>
    <w:rsid w:val="007B0E50"/>
    <w:rsid w:val="007B284C"/>
    <w:rsid w:val="007B3301"/>
    <w:rsid w:val="007B4C6B"/>
    <w:rsid w:val="007B6B56"/>
    <w:rsid w:val="007B7415"/>
    <w:rsid w:val="007C13F3"/>
    <w:rsid w:val="007C1538"/>
    <w:rsid w:val="007C21D9"/>
    <w:rsid w:val="007C2BA8"/>
    <w:rsid w:val="007C3C94"/>
    <w:rsid w:val="007C483D"/>
    <w:rsid w:val="007C4B7F"/>
    <w:rsid w:val="007C6806"/>
    <w:rsid w:val="007C713D"/>
    <w:rsid w:val="007D051E"/>
    <w:rsid w:val="007D1266"/>
    <w:rsid w:val="007D12A0"/>
    <w:rsid w:val="007D23B9"/>
    <w:rsid w:val="007D5B29"/>
    <w:rsid w:val="007D63DA"/>
    <w:rsid w:val="007D7FDE"/>
    <w:rsid w:val="007E1541"/>
    <w:rsid w:val="007F017B"/>
    <w:rsid w:val="007F25FE"/>
    <w:rsid w:val="007F316C"/>
    <w:rsid w:val="007F3292"/>
    <w:rsid w:val="007F33BE"/>
    <w:rsid w:val="007F426E"/>
    <w:rsid w:val="007F538C"/>
    <w:rsid w:val="007F5A91"/>
    <w:rsid w:val="0080109D"/>
    <w:rsid w:val="00802C09"/>
    <w:rsid w:val="00803648"/>
    <w:rsid w:val="008038A6"/>
    <w:rsid w:val="008050F5"/>
    <w:rsid w:val="00805CDF"/>
    <w:rsid w:val="00806F1D"/>
    <w:rsid w:val="00807E5B"/>
    <w:rsid w:val="00810237"/>
    <w:rsid w:val="00811960"/>
    <w:rsid w:val="00811A6D"/>
    <w:rsid w:val="008136D3"/>
    <w:rsid w:val="00815761"/>
    <w:rsid w:val="0081615D"/>
    <w:rsid w:val="008218BD"/>
    <w:rsid w:val="00822CB1"/>
    <w:rsid w:val="008244A9"/>
    <w:rsid w:val="00825AAD"/>
    <w:rsid w:val="00834319"/>
    <w:rsid w:val="00835E13"/>
    <w:rsid w:val="008369C3"/>
    <w:rsid w:val="00837760"/>
    <w:rsid w:val="00840DDB"/>
    <w:rsid w:val="008431F4"/>
    <w:rsid w:val="008464A6"/>
    <w:rsid w:val="00847B65"/>
    <w:rsid w:val="0085032B"/>
    <w:rsid w:val="00852419"/>
    <w:rsid w:val="00853EB3"/>
    <w:rsid w:val="00855233"/>
    <w:rsid w:val="00855778"/>
    <w:rsid w:val="00855D4E"/>
    <w:rsid w:val="008562AB"/>
    <w:rsid w:val="008568D2"/>
    <w:rsid w:val="00857F46"/>
    <w:rsid w:val="0086082B"/>
    <w:rsid w:val="00861936"/>
    <w:rsid w:val="00862C09"/>
    <w:rsid w:val="00864561"/>
    <w:rsid w:val="008650D4"/>
    <w:rsid w:val="00872CA6"/>
    <w:rsid w:val="00876B69"/>
    <w:rsid w:val="00880C4E"/>
    <w:rsid w:val="008813EA"/>
    <w:rsid w:val="00881591"/>
    <w:rsid w:val="00882E40"/>
    <w:rsid w:val="0088507C"/>
    <w:rsid w:val="008855B7"/>
    <w:rsid w:val="008859E1"/>
    <w:rsid w:val="0088663E"/>
    <w:rsid w:val="0088688A"/>
    <w:rsid w:val="0088690A"/>
    <w:rsid w:val="00887080"/>
    <w:rsid w:val="00887A29"/>
    <w:rsid w:val="00891721"/>
    <w:rsid w:val="00893196"/>
    <w:rsid w:val="00893CA5"/>
    <w:rsid w:val="00897005"/>
    <w:rsid w:val="00897CF9"/>
    <w:rsid w:val="008A0E30"/>
    <w:rsid w:val="008A33AD"/>
    <w:rsid w:val="008A3671"/>
    <w:rsid w:val="008A5A67"/>
    <w:rsid w:val="008A7052"/>
    <w:rsid w:val="008A7324"/>
    <w:rsid w:val="008A7382"/>
    <w:rsid w:val="008A7CC3"/>
    <w:rsid w:val="008B0DCC"/>
    <w:rsid w:val="008B160F"/>
    <w:rsid w:val="008B16C5"/>
    <w:rsid w:val="008B1EBF"/>
    <w:rsid w:val="008B4EF7"/>
    <w:rsid w:val="008B5A92"/>
    <w:rsid w:val="008C0D02"/>
    <w:rsid w:val="008C1CC2"/>
    <w:rsid w:val="008C2F9D"/>
    <w:rsid w:val="008C3048"/>
    <w:rsid w:val="008C49D4"/>
    <w:rsid w:val="008C5519"/>
    <w:rsid w:val="008C5C84"/>
    <w:rsid w:val="008C6B91"/>
    <w:rsid w:val="008D0039"/>
    <w:rsid w:val="008D01C7"/>
    <w:rsid w:val="008D34F1"/>
    <w:rsid w:val="008D393B"/>
    <w:rsid w:val="008D3D14"/>
    <w:rsid w:val="008D73F8"/>
    <w:rsid w:val="008E06B3"/>
    <w:rsid w:val="008E2C2B"/>
    <w:rsid w:val="008E313C"/>
    <w:rsid w:val="008E327D"/>
    <w:rsid w:val="008E3507"/>
    <w:rsid w:val="008E3BFF"/>
    <w:rsid w:val="008E3D84"/>
    <w:rsid w:val="008E5B19"/>
    <w:rsid w:val="008E6055"/>
    <w:rsid w:val="008E6610"/>
    <w:rsid w:val="008E662D"/>
    <w:rsid w:val="008E6C49"/>
    <w:rsid w:val="008E7B70"/>
    <w:rsid w:val="008F098D"/>
    <w:rsid w:val="008F4A81"/>
    <w:rsid w:val="008F7A77"/>
    <w:rsid w:val="008F7DE4"/>
    <w:rsid w:val="00900CCC"/>
    <w:rsid w:val="009018AB"/>
    <w:rsid w:val="009018C9"/>
    <w:rsid w:val="00903A0E"/>
    <w:rsid w:val="0091153D"/>
    <w:rsid w:val="009116DF"/>
    <w:rsid w:val="009127C1"/>
    <w:rsid w:val="00913115"/>
    <w:rsid w:val="00916665"/>
    <w:rsid w:val="00923C13"/>
    <w:rsid w:val="0092514D"/>
    <w:rsid w:val="0093014E"/>
    <w:rsid w:val="009311E4"/>
    <w:rsid w:val="00931C6E"/>
    <w:rsid w:val="00933EDB"/>
    <w:rsid w:val="00933EE9"/>
    <w:rsid w:val="009373BF"/>
    <w:rsid w:val="0093776A"/>
    <w:rsid w:val="009420B5"/>
    <w:rsid w:val="00942341"/>
    <w:rsid w:val="00942432"/>
    <w:rsid w:val="009438F7"/>
    <w:rsid w:val="00944A32"/>
    <w:rsid w:val="009477C5"/>
    <w:rsid w:val="00947E2E"/>
    <w:rsid w:val="009519A1"/>
    <w:rsid w:val="0095303D"/>
    <w:rsid w:val="009559F4"/>
    <w:rsid w:val="00957347"/>
    <w:rsid w:val="00957FE9"/>
    <w:rsid w:val="0096016B"/>
    <w:rsid w:val="009601C9"/>
    <w:rsid w:val="00960D06"/>
    <w:rsid w:val="009635D6"/>
    <w:rsid w:val="009647E8"/>
    <w:rsid w:val="00965EEF"/>
    <w:rsid w:val="00966784"/>
    <w:rsid w:val="00966AEC"/>
    <w:rsid w:val="0097210E"/>
    <w:rsid w:val="0097345E"/>
    <w:rsid w:val="00974044"/>
    <w:rsid w:val="00974D65"/>
    <w:rsid w:val="00975DC2"/>
    <w:rsid w:val="00977320"/>
    <w:rsid w:val="0097732D"/>
    <w:rsid w:val="009839D6"/>
    <w:rsid w:val="009848A4"/>
    <w:rsid w:val="00987C5F"/>
    <w:rsid w:val="0099072A"/>
    <w:rsid w:val="009917DA"/>
    <w:rsid w:val="0099264D"/>
    <w:rsid w:val="00993C2A"/>
    <w:rsid w:val="009A01E5"/>
    <w:rsid w:val="009A0496"/>
    <w:rsid w:val="009A1260"/>
    <w:rsid w:val="009A24F4"/>
    <w:rsid w:val="009A2B98"/>
    <w:rsid w:val="009A494B"/>
    <w:rsid w:val="009A4E70"/>
    <w:rsid w:val="009A56F3"/>
    <w:rsid w:val="009A572F"/>
    <w:rsid w:val="009A5DCF"/>
    <w:rsid w:val="009B0083"/>
    <w:rsid w:val="009B0237"/>
    <w:rsid w:val="009B2F30"/>
    <w:rsid w:val="009B37AF"/>
    <w:rsid w:val="009B3CF5"/>
    <w:rsid w:val="009B40B9"/>
    <w:rsid w:val="009B51AE"/>
    <w:rsid w:val="009B5FA4"/>
    <w:rsid w:val="009B759A"/>
    <w:rsid w:val="009B7729"/>
    <w:rsid w:val="009C065D"/>
    <w:rsid w:val="009C143B"/>
    <w:rsid w:val="009C26F5"/>
    <w:rsid w:val="009C3DF2"/>
    <w:rsid w:val="009C645B"/>
    <w:rsid w:val="009D0C48"/>
    <w:rsid w:val="009D45E2"/>
    <w:rsid w:val="009D53A0"/>
    <w:rsid w:val="009D57F2"/>
    <w:rsid w:val="009D746D"/>
    <w:rsid w:val="009D76E0"/>
    <w:rsid w:val="009D7BEC"/>
    <w:rsid w:val="009D7E03"/>
    <w:rsid w:val="009D7FAA"/>
    <w:rsid w:val="009E0ABD"/>
    <w:rsid w:val="009E515E"/>
    <w:rsid w:val="009E5E78"/>
    <w:rsid w:val="009E6D0D"/>
    <w:rsid w:val="009E6D71"/>
    <w:rsid w:val="009F0C8C"/>
    <w:rsid w:val="009F0DB1"/>
    <w:rsid w:val="009F1678"/>
    <w:rsid w:val="009F1E50"/>
    <w:rsid w:val="009F2EA9"/>
    <w:rsid w:val="009F4131"/>
    <w:rsid w:val="009F6764"/>
    <w:rsid w:val="009F7A8D"/>
    <w:rsid w:val="00A00E12"/>
    <w:rsid w:val="00A10BC8"/>
    <w:rsid w:val="00A10D6A"/>
    <w:rsid w:val="00A1140B"/>
    <w:rsid w:val="00A11451"/>
    <w:rsid w:val="00A114C8"/>
    <w:rsid w:val="00A126DB"/>
    <w:rsid w:val="00A14141"/>
    <w:rsid w:val="00A15139"/>
    <w:rsid w:val="00A16213"/>
    <w:rsid w:val="00A16FFA"/>
    <w:rsid w:val="00A176EA"/>
    <w:rsid w:val="00A2072E"/>
    <w:rsid w:val="00A20CB4"/>
    <w:rsid w:val="00A23109"/>
    <w:rsid w:val="00A23960"/>
    <w:rsid w:val="00A2513B"/>
    <w:rsid w:val="00A2718C"/>
    <w:rsid w:val="00A32544"/>
    <w:rsid w:val="00A3564B"/>
    <w:rsid w:val="00A35F69"/>
    <w:rsid w:val="00A3735D"/>
    <w:rsid w:val="00A40A2A"/>
    <w:rsid w:val="00A40B53"/>
    <w:rsid w:val="00A43B5C"/>
    <w:rsid w:val="00A43ECD"/>
    <w:rsid w:val="00A44969"/>
    <w:rsid w:val="00A46315"/>
    <w:rsid w:val="00A466CF"/>
    <w:rsid w:val="00A479FB"/>
    <w:rsid w:val="00A536CD"/>
    <w:rsid w:val="00A53C32"/>
    <w:rsid w:val="00A53E0A"/>
    <w:rsid w:val="00A546D6"/>
    <w:rsid w:val="00A55C5B"/>
    <w:rsid w:val="00A56886"/>
    <w:rsid w:val="00A57135"/>
    <w:rsid w:val="00A606DF"/>
    <w:rsid w:val="00A60872"/>
    <w:rsid w:val="00A60BC3"/>
    <w:rsid w:val="00A61CDC"/>
    <w:rsid w:val="00A66DEC"/>
    <w:rsid w:val="00A6739D"/>
    <w:rsid w:val="00A67BA7"/>
    <w:rsid w:val="00A713F4"/>
    <w:rsid w:val="00A7153C"/>
    <w:rsid w:val="00A73B00"/>
    <w:rsid w:val="00A73DAE"/>
    <w:rsid w:val="00A7450F"/>
    <w:rsid w:val="00A7547C"/>
    <w:rsid w:val="00A76482"/>
    <w:rsid w:val="00A779BC"/>
    <w:rsid w:val="00A819C7"/>
    <w:rsid w:val="00A82CC7"/>
    <w:rsid w:val="00A83E2F"/>
    <w:rsid w:val="00A87D0B"/>
    <w:rsid w:val="00A87F9C"/>
    <w:rsid w:val="00A90697"/>
    <w:rsid w:val="00A90759"/>
    <w:rsid w:val="00A93BCE"/>
    <w:rsid w:val="00A973FB"/>
    <w:rsid w:val="00AA1394"/>
    <w:rsid w:val="00AA6380"/>
    <w:rsid w:val="00AA737B"/>
    <w:rsid w:val="00AB03FA"/>
    <w:rsid w:val="00AB26F4"/>
    <w:rsid w:val="00AB30A5"/>
    <w:rsid w:val="00AB3880"/>
    <w:rsid w:val="00AB5546"/>
    <w:rsid w:val="00AC1E5B"/>
    <w:rsid w:val="00AC1EF3"/>
    <w:rsid w:val="00AC21C7"/>
    <w:rsid w:val="00AC2916"/>
    <w:rsid w:val="00AC2FA6"/>
    <w:rsid w:val="00AC38DD"/>
    <w:rsid w:val="00AC4629"/>
    <w:rsid w:val="00AD3460"/>
    <w:rsid w:val="00AD538D"/>
    <w:rsid w:val="00AD585B"/>
    <w:rsid w:val="00AD6272"/>
    <w:rsid w:val="00AE0BDC"/>
    <w:rsid w:val="00AE0F3B"/>
    <w:rsid w:val="00AE15CF"/>
    <w:rsid w:val="00AE1624"/>
    <w:rsid w:val="00AE2420"/>
    <w:rsid w:val="00AE3BA6"/>
    <w:rsid w:val="00AE4307"/>
    <w:rsid w:val="00AE6751"/>
    <w:rsid w:val="00AE77AA"/>
    <w:rsid w:val="00AF0691"/>
    <w:rsid w:val="00AF10A0"/>
    <w:rsid w:val="00AF1556"/>
    <w:rsid w:val="00AF3C7F"/>
    <w:rsid w:val="00AF4143"/>
    <w:rsid w:val="00AF566D"/>
    <w:rsid w:val="00AF5D24"/>
    <w:rsid w:val="00AF5EDE"/>
    <w:rsid w:val="00AF6BA6"/>
    <w:rsid w:val="00AF76DB"/>
    <w:rsid w:val="00B035B1"/>
    <w:rsid w:val="00B055E4"/>
    <w:rsid w:val="00B06714"/>
    <w:rsid w:val="00B06EB9"/>
    <w:rsid w:val="00B07588"/>
    <w:rsid w:val="00B078AE"/>
    <w:rsid w:val="00B10028"/>
    <w:rsid w:val="00B13B33"/>
    <w:rsid w:val="00B21ABB"/>
    <w:rsid w:val="00B21FA7"/>
    <w:rsid w:val="00B23BEA"/>
    <w:rsid w:val="00B251D8"/>
    <w:rsid w:val="00B263DE"/>
    <w:rsid w:val="00B27135"/>
    <w:rsid w:val="00B32BAE"/>
    <w:rsid w:val="00B33044"/>
    <w:rsid w:val="00B3372E"/>
    <w:rsid w:val="00B349D9"/>
    <w:rsid w:val="00B35487"/>
    <w:rsid w:val="00B3594A"/>
    <w:rsid w:val="00B403A6"/>
    <w:rsid w:val="00B410CC"/>
    <w:rsid w:val="00B42BE9"/>
    <w:rsid w:val="00B44160"/>
    <w:rsid w:val="00B471ED"/>
    <w:rsid w:val="00B47292"/>
    <w:rsid w:val="00B47BD6"/>
    <w:rsid w:val="00B50047"/>
    <w:rsid w:val="00B51102"/>
    <w:rsid w:val="00B515D5"/>
    <w:rsid w:val="00B54B1A"/>
    <w:rsid w:val="00B553D2"/>
    <w:rsid w:val="00B57679"/>
    <w:rsid w:val="00B60618"/>
    <w:rsid w:val="00B60647"/>
    <w:rsid w:val="00B61098"/>
    <w:rsid w:val="00B621E7"/>
    <w:rsid w:val="00B6565F"/>
    <w:rsid w:val="00B6622E"/>
    <w:rsid w:val="00B73CFD"/>
    <w:rsid w:val="00B75DAB"/>
    <w:rsid w:val="00B80E42"/>
    <w:rsid w:val="00B81DE2"/>
    <w:rsid w:val="00B82D6A"/>
    <w:rsid w:val="00B83B0C"/>
    <w:rsid w:val="00B86387"/>
    <w:rsid w:val="00B9010E"/>
    <w:rsid w:val="00B915D4"/>
    <w:rsid w:val="00B91C20"/>
    <w:rsid w:val="00B9227F"/>
    <w:rsid w:val="00B9335E"/>
    <w:rsid w:val="00B948F4"/>
    <w:rsid w:val="00B95357"/>
    <w:rsid w:val="00B96A91"/>
    <w:rsid w:val="00BA0DA4"/>
    <w:rsid w:val="00BA167D"/>
    <w:rsid w:val="00BA2F19"/>
    <w:rsid w:val="00BA4F98"/>
    <w:rsid w:val="00BA6CE7"/>
    <w:rsid w:val="00BB0420"/>
    <w:rsid w:val="00BB3C4F"/>
    <w:rsid w:val="00BC34FB"/>
    <w:rsid w:val="00BC4C6D"/>
    <w:rsid w:val="00BC5535"/>
    <w:rsid w:val="00BC5970"/>
    <w:rsid w:val="00BC6BC1"/>
    <w:rsid w:val="00BC6D6D"/>
    <w:rsid w:val="00BC7789"/>
    <w:rsid w:val="00BC78CB"/>
    <w:rsid w:val="00BC7A65"/>
    <w:rsid w:val="00BD0604"/>
    <w:rsid w:val="00BD2933"/>
    <w:rsid w:val="00BD4AEE"/>
    <w:rsid w:val="00BD7DE9"/>
    <w:rsid w:val="00BE4677"/>
    <w:rsid w:val="00BE4B64"/>
    <w:rsid w:val="00BE6360"/>
    <w:rsid w:val="00BE6778"/>
    <w:rsid w:val="00BF1C52"/>
    <w:rsid w:val="00BF44BB"/>
    <w:rsid w:val="00BF4A82"/>
    <w:rsid w:val="00BF6234"/>
    <w:rsid w:val="00BF6606"/>
    <w:rsid w:val="00BF7B39"/>
    <w:rsid w:val="00C005C3"/>
    <w:rsid w:val="00C00CC6"/>
    <w:rsid w:val="00C01A87"/>
    <w:rsid w:val="00C0209A"/>
    <w:rsid w:val="00C05409"/>
    <w:rsid w:val="00C057ED"/>
    <w:rsid w:val="00C061E5"/>
    <w:rsid w:val="00C11703"/>
    <w:rsid w:val="00C11F89"/>
    <w:rsid w:val="00C12A4B"/>
    <w:rsid w:val="00C14667"/>
    <w:rsid w:val="00C169EA"/>
    <w:rsid w:val="00C16B49"/>
    <w:rsid w:val="00C17F58"/>
    <w:rsid w:val="00C222E5"/>
    <w:rsid w:val="00C23BBA"/>
    <w:rsid w:val="00C2441F"/>
    <w:rsid w:val="00C24EBC"/>
    <w:rsid w:val="00C251C8"/>
    <w:rsid w:val="00C26537"/>
    <w:rsid w:val="00C27073"/>
    <w:rsid w:val="00C27581"/>
    <w:rsid w:val="00C279B3"/>
    <w:rsid w:val="00C30D50"/>
    <w:rsid w:val="00C31202"/>
    <w:rsid w:val="00C31F09"/>
    <w:rsid w:val="00C359C4"/>
    <w:rsid w:val="00C41B5C"/>
    <w:rsid w:val="00C47F1C"/>
    <w:rsid w:val="00C51BE8"/>
    <w:rsid w:val="00C527B7"/>
    <w:rsid w:val="00C53829"/>
    <w:rsid w:val="00C5407F"/>
    <w:rsid w:val="00C54DAB"/>
    <w:rsid w:val="00C55A23"/>
    <w:rsid w:val="00C5778F"/>
    <w:rsid w:val="00C57EAB"/>
    <w:rsid w:val="00C614AF"/>
    <w:rsid w:val="00C62AD5"/>
    <w:rsid w:val="00C63C65"/>
    <w:rsid w:val="00C65FBD"/>
    <w:rsid w:val="00C66A1D"/>
    <w:rsid w:val="00C67059"/>
    <w:rsid w:val="00C67F29"/>
    <w:rsid w:val="00C70387"/>
    <w:rsid w:val="00C731A2"/>
    <w:rsid w:val="00C7539A"/>
    <w:rsid w:val="00C76D68"/>
    <w:rsid w:val="00C7780A"/>
    <w:rsid w:val="00C82CF7"/>
    <w:rsid w:val="00C84540"/>
    <w:rsid w:val="00C8646A"/>
    <w:rsid w:val="00C932F7"/>
    <w:rsid w:val="00C95E82"/>
    <w:rsid w:val="00CA0B67"/>
    <w:rsid w:val="00CA1C59"/>
    <w:rsid w:val="00CA253F"/>
    <w:rsid w:val="00CA6CD4"/>
    <w:rsid w:val="00CA7AEF"/>
    <w:rsid w:val="00CB056A"/>
    <w:rsid w:val="00CB0FC8"/>
    <w:rsid w:val="00CB2BAF"/>
    <w:rsid w:val="00CB75C5"/>
    <w:rsid w:val="00CC4086"/>
    <w:rsid w:val="00CC4181"/>
    <w:rsid w:val="00CC4A43"/>
    <w:rsid w:val="00CC5B43"/>
    <w:rsid w:val="00CC6B67"/>
    <w:rsid w:val="00CD0532"/>
    <w:rsid w:val="00CD0F23"/>
    <w:rsid w:val="00CD2CF4"/>
    <w:rsid w:val="00CD458A"/>
    <w:rsid w:val="00CD482D"/>
    <w:rsid w:val="00CD5CD6"/>
    <w:rsid w:val="00CD786B"/>
    <w:rsid w:val="00CD79F6"/>
    <w:rsid w:val="00CE221E"/>
    <w:rsid w:val="00CE223F"/>
    <w:rsid w:val="00CE33F4"/>
    <w:rsid w:val="00CE3415"/>
    <w:rsid w:val="00CE382B"/>
    <w:rsid w:val="00CE6571"/>
    <w:rsid w:val="00CF0354"/>
    <w:rsid w:val="00CF1528"/>
    <w:rsid w:val="00CF1658"/>
    <w:rsid w:val="00CF1D17"/>
    <w:rsid w:val="00CF2192"/>
    <w:rsid w:val="00CF23A2"/>
    <w:rsid w:val="00CF27D2"/>
    <w:rsid w:val="00CF3240"/>
    <w:rsid w:val="00CF4228"/>
    <w:rsid w:val="00CF438A"/>
    <w:rsid w:val="00CF4D69"/>
    <w:rsid w:val="00CF5132"/>
    <w:rsid w:val="00CF595D"/>
    <w:rsid w:val="00CF6106"/>
    <w:rsid w:val="00CF6A3A"/>
    <w:rsid w:val="00D070C6"/>
    <w:rsid w:val="00D104D5"/>
    <w:rsid w:val="00D10692"/>
    <w:rsid w:val="00D15075"/>
    <w:rsid w:val="00D20C4C"/>
    <w:rsid w:val="00D22EFE"/>
    <w:rsid w:val="00D23235"/>
    <w:rsid w:val="00D23C74"/>
    <w:rsid w:val="00D2497A"/>
    <w:rsid w:val="00D24B44"/>
    <w:rsid w:val="00D251D2"/>
    <w:rsid w:val="00D2626A"/>
    <w:rsid w:val="00D270C6"/>
    <w:rsid w:val="00D27134"/>
    <w:rsid w:val="00D27FF3"/>
    <w:rsid w:val="00D336CC"/>
    <w:rsid w:val="00D33BF1"/>
    <w:rsid w:val="00D348C6"/>
    <w:rsid w:val="00D34EB3"/>
    <w:rsid w:val="00D3548C"/>
    <w:rsid w:val="00D37C02"/>
    <w:rsid w:val="00D40EAE"/>
    <w:rsid w:val="00D41F35"/>
    <w:rsid w:val="00D43ACD"/>
    <w:rsid w:val="00D43EB3"/>
    <w:rsid w:val="00D44418"/>
    <w:rsid w:val="00D44ACB"/>
    <w:rsid w:val="00D453CA"/>
    <w:rsid w:val="00D45A14"/>
    <w:rsid w:val="00D46851"/>
    <w:rsid w:val="00D47F37"/>
    <w:rsid w:val="00D51D26"/>
    <w:rsid w:val="00D52093"/>
    <w:rsid w:val="00D5227E"/>
    <w:rsid w:val="00D53569"/>
    <w:rsid w:val="00D55538"/>
    <w:rsid w:val="00D61616"/>
    <w:rsid w:val="00D627C8"/>
    <w:rsid w:val="00D65CB1"/>
    <w:rsid w:val="00D71805"/>
    <w:rsid w:val="00D721A7"/>
    <w:rsid w:val="00D735C8"/>
    <w:rsid w:val="00D7380B"/>
    <w:rsid w:val="00D75B8E"/>
    <w:rsid w:val="00D76AF4"/>
    <w:rsid w:val="00D801A6"/>
    <w:rsid w:val="00D810F4"/>
    <w:rsid w:val="00D81D6E"/>
    <w:rsid w:val="00D86522"/>
    <w:rsid w:val="00D906E4"/>
    <w:rsid w:val="00D90A86"/>
    <w:rsid w:val="00D92842"/>
    <w:rsid w:val="00D92A39"/>
    <w:rsid w:val="00D93277"/>
    <w:rsid w:val="00D9663B"/>
    <w:rsid w:val="00D970C5"/>
    <w:rsid w:val="00DA000D"/>
    <w:rsid w:val="00DA1856"/>
    <w:rsid w:val="00DA21AB"/>
    <w:rsid w:val="00DA2C35"/>
    <w:rsid w:val="00DA32CA"/>
    <w:rsid w:val="00DA3787"/>
    <w:rsid w:val="00DA3B55"/>
    <w:rsid w:val="00DA4B8A"/>
    <w:rsid w:val="00DA6903"/>
    <w:rsid w:val="00DB184D"/>
    <w:rsid w:val="00DB1CAF"/>
    <w:rsid w:val="00DB22A1"/>
    <w:rsid w:val="00DB372E"/>
    <w:rsid w:val="00DB691F"/>
    <w:rsid w:val="00DC03C7"/>
    <w:rsid w:val="00DC0D92"/>
    <w:rsid w:val="00DC0FF2"/>
    <w:rsid w:val="00DC1B93"/>
    <w:rsid w:val="00DC2BD4"/>
    <w:rsid w:val="00DC2C00"/>
    <w:rsid w:val="00DC372F"/>
    <w:rsid w:val="00DC586E"/>
    <w:rsid w:val="00DC62FA"/>
    <w:rsid w:val="00DC7E68"/>
    <w:rsid w:val="00DC7F21"/>
    <w:rsid w:val="00DD1EFD"/>
    <w:rsid w:val="00DD2F7D"/>
    <w:rsid w:val="00DD3A19"/>
    <w:rsid w:val="00DD4B7C"/>
    <w:rsid w:val="00DD6CC3"/>
    <w:rsid w:val="00DE097A"/>
    <w:rsid w:val="00DE105A"/>
    <w:rsid w:val="00DE1588"/>
    <w:rsid w:val="00DE446A"/>
    <w:rsid w:val="00DE48B0"/>
    <w:rsid w:val="00DE53C5"/>
    <w:rsid w:val="00DE5F70"/>
    <w:rsid w:val="00DE69A5"/>
    <w:rsid w:val="00DF5239"/>
    <w:rsid w:val="00DF6EA6"/>
    <w:rsid w:val="00DF723D"/>
    <w:rsid w:val="00E01A99"/>
    <w:rsid w:val="00E046CB"/>
    <w:rsid w:val="00E04CC4"/>
    <w:rsid w:val="00E05337"/>
    <w:rsid w:val="00E20B75"/>
    <w:rsid w:val="00E20D30"/>
    <w:rsid w:val="00E23110"/>
    <w:rsid w:val="00E23AD7"/>
    <w:rsid w:val="00E245CF"/>
    <w:rsid w:val="00E251B3"/>
    <w:rsid w:val="00E25DF8"/>
    <w:rsid w:val="00E264C9"/>
    <w:rsid w:val="00E30A1B"/>
    <w:rsid w:val="00E323CA"/>
    <w:rsid w:val="00E33543"/>
    <w:rsid w:val="00E3549C"/>
    <w:rsid w:val="00E3567F"/>
    <w:rsid w:val="00E35761"/>
    <w:rsid w:val="00E362FD"/>
    <w:rsid w:val="00E408D9"/>
    <w:rsid w:val="00E40F55"/>
    <w:rsid w:val="00E410F6"/>
    <w:rsid w:val="00E41E4C"/>
    <w:rsid w:val="00E41E66"/>
    <w:rsid w:val="00E431E5"/>
    <w:rsid w:val="00E43407"/>
    <w:rsid w:val="00E443FE"/>
    <w:rsid w:val="00E4448F"/>
    <w:rsid w:val="00E44A39"/>
    <w:rsid w:val="00E44D2A"/>
    <w:rsid w:val="00E453F1"/>
    <w:rsid w:val="00E46C14"/>
    <w:rsid w:val="00E51936"/>
    <w:rsid w:val="00E51991"/>
    <w:rsid w:val="00E5214D"/>
    <w:rsid w:val="00E53563"/>
    <w:rsid w:val="00E549F5"/>
    <w:rsid w:val="00E54D64"/>
    <w:rsid w:val="00E637B7"/>
    <w:rsid w:val="00E651B8"/>
    <w:rsid w:val="00E6599B"/>
    <w:rsid w:val="00E65E4B"/>
    <w:rsid w:val="00E65F3E"/>
    <w:rsid w:val="00E66214"/>
    <w:rsid w:val="00E66CBF"/>
    <w:rsid w:val="00E7009F"/>
    <w:rsid w:val="00E70BD5"/>
    <w:rsid w:val="00E71C64"/>
    <w:rsid w:val="00E757D1"/>
    <w:rsid w:val="00E759A1"/>
    <w:rsid w:val="00E80820"/>
    <w:rsid w:val="00E815C3"/>
    <w:rsid w:val="00E817E9"/>
    <w:rsid w:val="00E81B03"/>
    <w:rsid w:val="00E82B87"/>
    <w:rsid w:val="00E840E8"/>
    <w:rsid w:val="00E84F4F"/>
    <w:rsid w:val="00E8715F"/>
    <w:rsid w:val="00E90FFD"/>
    <w:rsid w:val="00E944B8"/>
    <w:rsid w:val="00E952DD"/>
    <w:rsid w:val="00E961AD"/>
    <w:rsid w:val="00E97FD8"/>
    <w:rsid w:val="00EA01CF"/>
    <w:rsid w:val="00EA407F"/>
    <w:rsid w:val="00EA4A23"/>
    <w:rsid w:val="00EA55E5"/>
    <w:rsid w:val="00EB220C"/>
    <w:rsid w:val="00EB2CA1"/>
    <w:rsid w:val="00EB6D10"/>
    <w:rsid w:val="00EC30B7"/>
    <w:rsid w:val="00EC4056"/>
    <w:rsid w:val="00EC4C75"/>
    <w:rsid w:val="00EC513C"/>
    <w:rsid w:val="00EC613D"/>
    <w:rsid w:val="00ED073D"/>
    <w:rsid w:val="00ED18C4"/>
    <w:rsid w:val="00ED1E93"/>
    <w:rsid w:val="00ED1F60"/>
    <w:rsid w:val="00ED2BD8"/>
    <w:rsid w:val="00ED45F5"/>
    <w:rsid w:val="00ED46C0"/>
    <w:rsid w:val="00ED489E"/>
    <w:rsid w:val="00ED6AE1"/>
    <w:rsid w:val="00EE5C8D"/>
    <w:rsid w:val="00EF054C"/>
    <w:rsid w:val="00EF1BF2"/>
    <w:rsid w:val="00EF2080"/>
    <w:rsid w:val="00EF2ADD"/>
    <w:rsid w:val="00EF2F65"/>
    <w:rsid w:val="00EF33EF"/>
    <w:rsid w:val="00EF396A"/>
    <w:rsid w:val="00EF7A18"/>
    <w:rsid w:val="00F01178"/>
    <w:rsid w:val="00F02AE9"/>
    <w:rsid w:val="00F02FD8"/>
    <w:rsid w:val="00F03274"/>
    <w:rsid w:val="00F03838"/>
    <w:rsid w:val="00F050D5"/>
    <w:rsid w:val="00F137DF"/>
    <w:rsid w:val="00F1461F"/>
    <w:rsid w:val="00F1581E"/>
    <w:rsid w:val="00F1687F"/>
    <w:rsid w:val="00F1774F"/>
    <w:rsid w:val="00F204E5"/>
    <w:rsid w:val="00F23DEC"/>
    <w:rsid w:val="00F25174"/>
    <w:rsid w:val="00F25D0C"/>
    <w:rsid w:val="00F26BAC"/>
    <w:rsid w:val="00F300D3"/>
    <w:rsid w:val="00F321EB"/>
    <w:rsid w:val="00F3242E"/>
    <w:rsid w:val="00F33248"/>
    <w:rsid w:val="00F355DC"/>
    <w:rsid w:val="00F401B9"/>
    <w:rsid w:val="00F420D1"/>
    <w:rsid w:val="00F42DC1"/>
    <w:rsid w:val="00F4424E"/>
    <w:rsid w:val="00F47AAE"/>
    <w:rsid w:val="00F5438A"/>
    <w:rsid w:val="00F54C8B"/>
    <w:rsid w:val="00F55DF1"/>
    <w:rsid w:val="00F604AF"/>
    <w:rsid w:val="00F61F59"/>
    <w:rsid w:val="00F621AD"/>
    <w:rsid w:val="00F64472"/>
    <w:rsid w:val="00F65C81"/>
    <w:rsid w:val="00F6789E"/>
    <w:rsid w:val="00F7004F"/>
    <w:rsid w:val="00F704B5"/>
    <w:rsid w:val="00F7336F"/>
    <w:rsid w:val="00F75BD8"/>
    <w:rsid w:val="00F76E31"/>
    <w:rsid w:val="00F77342"/>
    <w:rsid w:val="00F77A80"/>
    <w:rsid w:val="00F806C7"/>
    <w:rsid w:val="00F86A70"/>
    <w:rsid w:val="00F903F1"/>
    <w:rsid w:val="00F921CF"/>
    <w:rsid w:val="00F9432E"/>
    <w:rsid w:val="00F95489"/>
    <w:rsid w:val="00FA16D3"/>
    <w:rsid w:val="00FA285D"/>
    <w:rsid w:val="00FA34A6"/>
    <w:rsid w:val="00FA4278"/>
    <w:rsid w:val="00FA6194"/>
    <w:rsid w:val="00FA6431"/>
    <w:rsid w:val="00FA6B77"/>
    <w:rsid w:val="00FA715B"/>
    <w:rsid w:val="00FA7723"/>
    <w:rsid w:val="00FB1485"/>
    <w:rsid w:val="00FB1969"/>
    <w:rsid w:val="00FB4116"/>
    <w:rsid w:val="00FB7170"/>
    <w:rsid w:val="00FB7BC3"/>
    <w:rsid w:val="00FB7F53"/>
    <w:rsid w:val="00FC04EF"/>
    <w:rsid w:val="00FC35AE"/>
    <w:rsid w:val="00FC3C8D"/>
    <w:rsid w:val="00FC3DA8"/>
    <w:rsid w:val="00FC6BFB"/>
    <w:rsid w:val="00FD0288"/>
    <w:rsid w:val="00FD1C34"/>
    <w:rsid w:val="00FD39B1"/>
    <w:rsid w:val="00FD4648"/>
    <w:rsid w:val="00FD51D8"/>
    <w:rsid w:val="00FD65E3"/>
    <w:rsid w:val="00FD71C6"/>
    <w:rsid w:val="00FD7406"/>
    <w:rsid w:val="00FE0515"/>
    <w:rsid w:val="00FE24C5"/>
    <w:rsid w:val="00FF0099"/>
    <w:rsid w:val="00FF0D1D"/>
    <w:rsid w:val="00FF3923"/>
    <w:rsid w:val="00FF3EF0"/>
    <w:rsid w:val="00FF40A1"/>
    <w:rsid w:val="00FF60C1"/>
    <w:rsid w:val="00FF6878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AA"/>
  </w:style>
  <w:style w:type="paragraph" w:styleId="10">
    <w:name w:val="heading 1"/>
    <w:basedOn w:val="a"/>
    <w:next w:val="a"/>
    <w:link w:val="11"/>
    <w:autoRedefine/>
    <w:qFormat/>
    <w:rsid w:val="007430C9"/>
    <w:pPr>
      <w:keepNext/>
      <w:spacing w:after="0" w:line="240" w:lineRule="auto"/>
      <w:ind w:firstLine="567"/>
      <w:contextualSpacing/>
      <w:outlineLvl w:val="0"/>
    </w:pPr>
    <w:rPr>
      <w:rFonts w:ascii="Times New Roman" w:eastAsia="Calibri" w:hAnsi="Times New Roman" w:cs="Times New Roman"/>
      <w:b/>
    </w:rPr>
  </w:style>
  <w:style w:type="paragraph" w:styleId="20">
    <w:name w:val="heading 2"/>
    <w:basedOn w:val="a"/>
    <w:next w:val="a"/>
    <w:link w:val="21"/>
    <w:qFormat/>
    <w:rsid w:val="007430C9"/>
    <w:pPr>
      <w:keepNext/>
      <w:spacing w:before="40" w:after="40" w:line="240" w:lineRule="auto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7430C9"/>
    <w:pPr>
      <w:keepNext/>
      <w:spacing w:before="40" w:after="40" w:line="240" w:lineRule="auto"/>
      <w:ind w:firstLine="709"/>
      <w:outlineLvl w:val="2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430C9"/>
    <w:pPr>
      <w:keepNext/>
      <w:tabs>
        <w:tab w:val="left" w:pos="3686"/>
        <w:tab w:val="right" w:pos="9356"/>
      </w:tabs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  <w:lang w:eastAsia="ru-RU"/>
    </w:rPr>
  </w:style>
  <w:style w:type="paragraph" w:styleId="5">
    <w:name w:val="heading 5"/>
    <w:basedOn w:val="a"/>
    <w:next w:val="a"/>
    <w:link w:val="50"/>
    <w:qFormat/>
    <w:rsid w:val="007430C9"/>
    <w:pPr>
      <w:keepNext/>
      <w:tabs>
        <w:tab w:val="left" w:pos="720"/>
        <w:tab w:val="left" w:pos="1440"/>
      </w:tabs>
      <w:spacing w:before="240" w:after="48" w:line="240" w:lineRule="auto"/>
      <w:ind w:left="2155" w:right="567" w:hanging="2155"/>
      <w:jc w:val="both"/>
      <w:outlineLvl w:val="4"/>
    </w:pPr>
    <w:rPr>
      <w:rFonts w:ascii="Arial" w:eastAsia="Times New Roman" w:hAnsi="Arial" w:cs="Arial"/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7430C9"/>
    <w:pPr>
      <w:keepNext/>
      <w:spacing w:before="80" w:after="80" w:line="240" w:lineRule="auto"/>
      <w:ind w:firstLine="709"/>
      <w:outlineLvl w:val="5"/>
    </w:pPr>
    <w:rPr>
      <w:rFonts w:ascii="Arial" w:eastAsia="Times New Roman" w:hAnsi="Arial" w:cs="Arial"/>
      <w:i/>
      <w:iCs/>
      <w:color w:val="00000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430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 w:line="360" w:lineRule="auto"/>
      <w:jc w:val="center"/>
      <w:outlineLvl w:val="6"/>
    </w:pPr>
    <w:rPr>
      <w:rFonts w:ascii="Arial" w:eastAsia="Times New Roman" w:hAnsi="Arial" w:cs="Arial"/>
      <w:caps/>
      <w:sz w:val="40"/>
      <w:szCs w:val="40"/>
      <w:lang w:eastAsia="ru-RU"/>
    </w:rPr>
  </w:style>
  <w:style w:type="paragraph" w:styleId="8">
    <w:name w:val="heading 8"/>
    <w:basedOn w:val="a"/>
    <w:next w:val="a"/>
    <w:link w:val="80"/>
    <w:qFormat/>
    <w:rsid w:val="007430C9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6CE7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BA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C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65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0C21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21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21E4"/>
    <w:rPr>
      <w:sz w:val="20"/>
      <w:szCs w:val="20"/>
    </w:rPr>
  </w:style>
  <w:style w:type="paragraph" w:styleId="a9">
    <w:name w:val="Normal (Web)"/>
    <w:aliases w:val="Обычный (Web),Обычный (веб) Знак Знак Знак,Обычный (веб) Знак Знак,Обычный (веб) Знак Знак Знак Знак Знак"/>
    <w:basedOn w:val="a"/>
    <w:unhideWhenUsed/>
    <w:qFormat/>
    <w:rsid w:val="00E8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BC5535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BC553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50C3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450E"/>
  </w:style>
  <w:style w:type="paragraph" w:styleId="af">
    <w:name w:val="footer"/>
    <w:basedOn w:val="a"/>
    <w:link w:val="af0"/>
    <w:uiPriority w:val="99"/>
    <w:unhideWhenUsed/>
    <w:rsid w:val="0034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50E"/>
  </w:style>
  <w:style w:type="paragraph" w:customStyle="1" w:styleId="ConsPlusNonformat">
    <w:name w:val="ConsPlusNonformat"/>
    <w:uiPriority w:val="99"/>
    <w:rsid w:val="007B2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5A0D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A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7430C9"/>
    <w:rPr>
      <w:rFonts w:ascii="Times New Roman" w:eastAsia="Calibri" w:hAnsi="Times New Roman" w:cs="Times New Roman"/>
      <w:b/>
    </w:rPr>
  </w:style>
  <w:style w:type="character" w:customStyle="1" w:styleId="21">
    <w:name w:val="Заголовок 2 Знак"/>
    <w:basedOn w:val="a0"/>
    <w:link w:val="20"/>
    <w:rsid w:val="007430C9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7430C9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430C9"/>
    <w:rPr>
      <w:rFonts w:ascii="Arial" w:eastAsia="Times New Roman" w:hAnsi="Arial" w:cs="Arial"/>
      <w:b/>
      <w:bCs/>
      <w:caps/>
      <w:lang w:eastAsia="ru-RU"/>
    </w:rPr>
  </w:style>
  <w:style w:type="character" w:customStyle="1" w:styleId="50">
    <w:name w:val="Заголовок 5 Знак"/>
    <w:basedOn w:val="a0"/>
    <w:link w:val="5"/>
    <w:rsid w:val="007430C9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7430C9"/>
    <w:rPr>
      <w:rFonts w:ascii="Arial" w:eastAsia="Times New Roman" w:hAnsi="Arial" w:cs="Arial"/>
      <w:i/>
      <w:iCs/>
      <w:color w:val="00000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430C9"/>
    <w:rPr>
      <w:rFonts w:ascii="Arial" w:eastAsia="Times New Roman" w:hAnsi="Arial" w:cs="Arial"/>
      <w:caps/>
      <w:sz w:val="40"/>
      <w:szCs w:val="40"/>
      <w:lang w:eastAsia="ru-RU"/>
    </w:rPr>
  </w:style>
  <w:style w:type="character" w:customStyle="1" w:styleId="80">
    <w:name w:val="Заголовок 8 Знак"/>
    <w:basedOn w:val="a0"/>
    <w:link w:val="8"/>
    <w:rsid w:val="007430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7430C9"/>
  </w:style>
  <w:style w:type="paragraph" w:customStyle="1" w:styleId="1">
    <w:name w:val="Стиль1"/>
    <w:basedOn w:val="a"/>
    <w:rsid w:val="007430C9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2">
    <w:name w:val="заголовок 2"/>
    <w:basedOn w:val="a"/>
    <w:next w:val="a"/>
    <w:rsid w:val="007430C9"/>
    <w:pPr>
      <w:keepNext/>
      <w:numPr>
        <w:ilvl w:val="1"/>
        <w:numId w:val="5"/>
      </w:numPr>
      <w:spacing w:before="120" w:after="120" w:line="240" w:lineRule="auto"/>
      <w:jc w:val="both"/>
    </w:pPr>
    <w:rPr>
      <w:rFonts w:ascii="Arial" w:eastAsia="Times New Roman" w:hAnsi="Arial" w:cs="Arial"/>
      <w:lang w:eastAsia="ru-RU"/>
    </w:rPr>
  </w:style>
  <w:style w:type="character" w:styleId="af2">
    <w:name w:val="FollowedHyperlink"/>
    <w:rsid w:val="007430C9"/>
    <w:rPr>
      <w:color w:val="800080"/>
      <w:u w:val="single"/>
    </w:rPr>
  </w:style>
  <w:style w:type="paragraph" w:styleId="14">
    <w:name w:val="toc 1"/>
    <w:basedOn w:val="a"/>
    <w:next w:val="a"/>
    <w:autoRedefine/>
    <w:semiHidden/>
    <w:rsid w:val="007430C9"/>
    <w:pPr>
      <w:tabs>
        <w:tab w:val="left" w:pos="1276"/>
        <w:tab w:val="left" w:pos="1400"/>
        <w:tab w:val="right" w:leader="dot" w:pos="9072"/>
      </w:tabs>
      <w:spacing w:before="240" w:after="0" w:line="240" w:lineRule="auto"/>
      <w:ind w:left="1276" w:hanging="1276"/>
    </w:pPr>
    <w:rPr>
      <w:rFonts w:ascii="Arial" w:eastAsia="Times New Roman" w:hAnsi="Arial" w:cs="Arial"/>
      <w:b/>
      <w:bCs/>
      <w:i/>
      <w:iCs/>
      <w:noProof/>
      <w:color w:val="000000"/>
      <w:lang w:eastAsia="ru-RU"/>
    </w:rPr>
  </w:style>
  <w:style w:type="paragraph" w:styleId="22">
    <w:name w:val="toc 2"/>
    <w:basedOn w:val="a"/>
    <w:next w:val="a"/>
    <w:autoRedefine/>
    <w:uiPriority w:val="39"/>
    <w:rsid w:val="007430C9"/>
    <w:pPr>
      <w:tabs>
        <w:tab w:val="left" w:pos="1400"/>
        <w:tab w:val="right" w:leader="dot" w:pos="9062"/>
      </w:tabs>
      <w:spacing w:before="60" w:after="0" w:line="240" w:lineRule="auto"/>
    </w:pPr>
    <w:rPr>
      <w:rFonts w:ascii="Times New Roman" w:eastAsia="Times New Roman" w:hAnsi="Times New Roman" w:cs="Times New Roman"/>
      <w:i/>
      <w:noProof/>
      <w:lang w:eastAsia="ru-RU"/>
    </w:rPr>
  </w:style>
  <w:style w:type="paragraph" w:styleId="af3">
    <w:name w:val="Body Text Indent"/>
    <w:basedOn w:val="a"/>
    <w:link w:val="af4"/>
    <w:rsid w:val="007430C9"/>
    <w:pPr>
      <w:spacing w:before="120" w:after="0" w:line="240" w:lineRule="auto"/>
    </w:pPr>
    <w:rPr>
      <w:rFonts w:ascii="Arial" w:eastAsia="Times New Roman" w:hAnsi="Arial" w:cs="Arial"/>
      <w:color w:val="FF00FF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430C9"/>
    <w:rPr>
      <w:rFonts w:ascii="Arial" w:eastAsia="Times New Roman" w:hAnsi="Arial" w:cs="Arial"/>
      <w:color w:val="FF00FF"/>
      <w:lang w:eastAsia="ru-RU"/>
    </w:rPr>
  </w:style>
  <w:style w:type="paragraph" w:styleId="31">
    <w:name w:val="Body Text Indent 3"/>
    <w:basedOn w:val="a"/>
    <w:link w:val="32"/>
    <w:rsid w:val="007430C9"/>
    <w:pPr>
      <w:widowControl w:val="0"/>
      <w:spacing w:after="0" w:line="300" w:lineRule="auto"/>
      <w:ind w:left="40"/>
      <w:jc w:val="both"/>
    </w:pPr>
    <w:rPr>
      <w:rFonts w:ascii="Arial" w:eastAsia="Times New Roman" w:hAnsi="Arial" w:cs="Times New Roman"/>
    </w:rPr>
  </w:style>
  <w:style w:type="character" w:customStyle="1" w:styleId="32">
    <w:name w:val="Основной текст с отступом 3 Знак"/>
    <w:basedOn w:val="a0"/>
    <w:link w:val="31"/>
    <w:rsid w:val="007430C9"/>
    <w:rPr>
      <w:rFonts w:ascii="Arial" w:eastAsia="Times New Roman" w:hAnsi="Arial" w:cs="Times New Roman"/>
    </w:rPr>
  </w:style>
  <w:style w:type="paragraph" w:styleId="af5">
    <w:name w:val="Body Text"/>
    <w:basedOn w:val="a"/>
    <w:link w:val="af6"/>
    <w:uiPriority w:val="99"/>
    <w:rsid w:val="007430C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7430C9"/>
    <w:rPr>
      <w:rFonts w:ascii="Courier New" w:eastAsia="Times New Roman" w:hAnsi="Courier New" w:cs="Times New Roman"/>
      <w:color w:val="000000"/>
      <w:sz w:val="24"/>
      <w:szCs w:val="24"/>
    </w:rPr>
  </w:style>
  <w:style w:type="character" w:styleId="af7">
    <w:name w:val="page number"/>
    <w:basedOn w:val="a0"/>
    <w:rsid w:val="007430C9"/>
  </w:style>
  <w:style w:type="paragraph" w:styleId="23">
    <w:name w:val="Body Text Indent 2"/>
    <w:basedOn w:val="a"/>
    <w:link w:val="24"/>
    <w:rsid w:val="007430C9"/>
    <w:pPr>
      <w:spacing w:before="120" w:after="0" w:line="240" w:lineRule="auto"/>
      <w:ind w:firstLine="1134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430C9"/>
    <w:rPr>
      <w:rFonts w:ascii="Arial" w:eastAsia="Times New Roman" w:hAnsi="Arial" w:cs="Arial"/>
      <w:lang w:eastAsia="ru-RU"/>
    </w:rPr>
  </w:style>
  <w:style w:type="paragraph" w:styleId="33">
    <w:name w:val="toc 3"/>
    <w:basedOn w:val="a"/>
    <w:next w:val="a"/>
    <w:autoRedefine/>
    <w:semiHidden/>
    <w:rsid w:val="007430C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7430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7430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-2835"/>
        <w:tab w:val="left" w:pos="3686"/>
      </w:tabs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af9">
    <w:name w:val="Название Знак"/>
    <w:basedOn w:val="a0"/>
    <w:link w:val="af8"/>
    <w:rsid w:val="007430C9"/>
    <w:rPr>
      <w:rFonts w:ascii="Arial" w:eastAsia="Times New Roman" w:hAnsi="Arial" w:cs="Arial"/>
      <w:b/>
      <w:bCs/>
      <w:lang w:eastAsia="ru-RU"/>
    </w:rPr>
  </w:style>
  <w:style w:type="paragraph" w:customStyle="1" w:styleId="bodytextindent3">
    <w:name w:val="bodytextindent3"/>
    <w:basedOn w:val="a"/>
    <w:rsid w:val="007430C9"/>
    <w:pPr>
      <w:snapToGrid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25">
    <w:name w:val="Body Text 2"/>
    <w:basedOn w:val="a"/>
    <w:link w:val="26"/>
    <w:uiPriority w:val="99"/>
    <w:rsid w:val="007430C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7430C9"/>
    <w:rPr>
      <w:rFonts w:ascii="Arial" w:eastAsia="Times New Roman" w:hAnsi="Arial" w:cs="Times New Roman"/>
      <w:sz w:val="24"/>
      <w:szCs w:val="20"/>
    </w:rPr>
  </w:style>
  <w:style w:type="paragraph" w:customStyle="1" w:styleId="afa">
    <w:name w:val="Знак"/>
    <w:basedOn w:val="a"/>
    <w:rsid w:val="007430C9"/>
    <w:pPr>
      <w:spacing w:before="100" w:beforeAutospacing="1" w:after="100" w:afterAutospacing="1" w:line="240" w:lineRule="auto"/>
    </w:pPr>
    <w:rPr>
      <w:rFonts w:ascii="Tahoma" w:eastAsia="Times New Roman" w:hAnsi="Tahoma" w:cs="Microsoft Sans Serif"/>
      <w:color w:val="000000"/>
      <w:sz w:val="20"/>
      <w:szCs w:val="20"/>
      <w:lang w:val="en-US"/>
    </w:rPr>
  </w:style>
  <w:style w:type="table" w:customStyle="1" w:styleId="27">
    <w:name w:val="Сетка таблицы2"/>
    <w:basedOn w:val="a1"/>
    <w:next w:val="af1"/>
    <w:rsid w:val="0074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8"/>
    <w:rsid w:val="007430C9"/>
    <w:rPr>
      <w:spacing w:val="6"/>
      <w:sz w:val="18"/>
      <w:szCs w:val="18"/>
      <w:shd w:val="clear" w:color="auto" w:fill="FFFFFF"/>
    </w:rPr>
  </w:style>
  <w:style w:type="character" w:customStyle="1" w:styleId="15">
    <w:name w:val="Основной текст1"/>
    <w:rsid w:val="00743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8">
    <w:name w:val="Основной текст2"/>
    <w:basedOn w:val="a"/>
    <w:link w:val="afb"/>
    <w:rsid w:val="007430C9"/>
    <w:pPr>
      <w:widowControl w:val="0"/>
      <w:shd w:val="clear" w:color="auto" w:fill="FFFFFF"/>
      <w:spacing w:after="0" w:line="0" w:lineRule="atLeast"/>
    </w:pPr>
    <w:rPr>
      <w:spacing w:val="6"/>
      <w:sz w:val="18"/>
      <w:szCs w:val="18"/>
    </w:rPr>
  </w:style>
  <w:style w:type="character" w:customStyle="1" w:styleId="0pt">
    <w:name w:val="Основной текст + Полужирный;Интервал 0 pt"/>
    <w:rsid w:val="00743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styleId="afc">
    <w:name w:val="Emphasis"/>
    <w:qFormat/>
    <w:rsid w:val="007430C9"/>
    <w:rPr>
      <w:i/>
      <w:iCs/>
    </w:rPr>
  </w:style>
  <w:style w:type="character" w:customStyle="1" w:styleId="42">
    <w:name w:val="Основной текст (4)_"/>
    <w:link w:val="43"/>
    <w:rsid w:val="007430C9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430C9"/>
    <w:pPr>
      <w:widowControl w:val="0"/>
      <w:shd w:val="clear" w:color="auto" w:fill="FFFFFF"/>
      <w:spacing w:before="720" w:after="480" w:line="320" w:lineRule="exact"/>
      <w:jc w:val="center"/>
    </w:pPr>
    <w:rPr>
      <w:b/>
      <w:bCs/>
      <w:sz w:val="28"/>
      <w:szCs w:val="28"/>
    </w:rPr>
  </w:style>
  <w:style w:type="table" w:customStyle="1" w:styleId="110">
    <w:name w:val="Сетка таблицы11"/>
    <w:basedOn w:val="a1"/>
    <w:next w:val="af1"/>
    <w:uiPriority w:val="59"/>
    <w:rsid w:val="007430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7430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rsid w:val="007430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743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7430C9"/>
    <w:rPr>
      <w:vertAlign w:val="superscript"/>
    </w:rPr>
  </w:style>
  <w:style w:type="paragraph" w:styleId="aff0">
    <w:name w:val="footnote text"/>
    <w:basedOn w:val="a"/>
    <w:link w:val="aff1"/>
    <w:rsid w:val="007430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43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7430C9"/>
    <w:rPr>
      <w:vertAlign w:val="superscript"/>
    </w:rPr>
  </w:style>
  <w:style w:type="paragraph" w:customStyle="1" w:styleId="s1">
    <w:name w:val="s_1"/>
    <w:basedOn w:val="a"/>
    <w:rsid w:val="006E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0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No Spacing"/>
    <w:uiPriority w:val="1"/>
    <w:qFormat/>
    <w:rsid w:val="000C1D74"/>
    <w:pPr>
      <w:spacing w:after="0" w:line="240" w:lineRule="auto"/>
    </w:pPr>
  </w:style>
  <w:style w:type="paragraph" w:customStyle="1" w:styleId="aff4">
    <w:name w:val="Заголовок"/>
    <w:basedOn w:val="a"/>
    <w:next w:val="af5"/>
    <w:uiPriority w:val="99"/>
    <w:rsid w:val="00A35F6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5">
    <w:name w:val="Гипертекстовая ссылка"/>
    <w:basedOn w:val="a0"/>
    <w:uiPriority w:val="99"/>
    <w:rsid w:val="005C0A21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5C0A21"/>
    <w:rPr>
      <w:rFonts w:ascii="Times New Roman" w:hAnsi="Times New Roman" w:cs="Times New Roman"/>
    </w:rPr>
  </w:style>
  <w:style w:type="paragraph" w:customStyle="1" w:styleId="00Normal11">
    <w:name w:val="00_Normal11"/>
    <w:basedOn w:val="a"/>
    <w:rsid w:val="005C0A21"/>
    <w:pPr>
      <w:suppressAutoHyphens/>
      <w:autoSpaceDE w:val="0"/>
      <w:spacing w:after="0" w:line="288" w:lineRule="auto"/>
      <w:ind w:firstLine="397"/>
      <w:jc w:val="both"/>
    </w:pPr>
    <w:rPr>
      <w:rFonts w:ascii="Times" w:eastAsia="Times New Roman" w:hAnsi="Times" w:cs="Times"/>
      <w:color w:val="000000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5C0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5C0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AA"/>
  </w:style>
  <w:style w:type="paragraph" w:styleId="10">
    <w:name w:val="heading 1"/>
    <w:basedOn w:val="a"/>
    <w:next w:val="a"/>
    <w:link w:val="11"/>
    <w:autoRedefine/>
    <w:qFormat/>
    <w:rsid w:val="007430C9"/>
    <w:pPr>
      <w:keepNext/>
      <w:spacing w:after="0" w:line="240" w:lineRule="auto"/>
      <w:ind w:firstLine="567"/>
      <w:contextualSpacing/>
      <w:outlineLvl w:val="0"/>
    </w:pPr>
    <w:rPr>
      <w:rFonts w:ascii="Times New Roman" w:eastAsia="Calibri" w:hAnsi="Times New Roman" w:cs="Times New Roman"/>
      <w:b/>
      <w:lang w:val="x-none"/>
    </w:rPr>
  </w:style>
  <w:style w:type="paragraph" w:styleId="20">
    <w:name w:val="heading 2"/>
    <w:basedOn w:val="a"/>
    <w:next w:val="a"/>
    <w:link w:val="21"/>
    <w:qFormat/>
    <w:rsid w:val="007430C9"/>
    <w:pPr>
      <w:keepNext/>
      <w:spacing w:before="40" w:after="40" w:line="240" w:lineRule="auto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7430C9"/>
    <w:pPr>
      <w:keepNext/>
      <w:spacing w:before="40" w:after="40" w:line="240" w:lineRule="auto"/>
      <w:ind w:firstLine="709"/>
      <w:outlineLvl w:val="2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430C9"/>
    <w:pPr>
      <w:keepNext/>
      <w:tabs>
        <w:tab w:val="left" w:pos="3686"/>
        <w:tab w:val="right" w:pos="9356"/>
      </w:tabs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  <w:lang w:eastAsia="ru-RU"/>
    </w:rPr>
  </w:style>
  <w:style w:type="paragraph" w:styleId="5">
    <w:name w:val="heading 5"/>
    <w:basedOn w:val="a"/>
    <w:next w:val="a"/>
    <w:link w:val="50"/>
    <w:qFormat/>
    <w:rsid w:val="007430C9"/>
    <w:pPr>
      <w:keepNext/>
      <w:tabs>
        <w:tab w:val="left" w:pos="720"/>
        <w:tab w:val="left" w:pos="1440"/>
      </w:tabs>
      <w:spacing w:before="240" w:after="48" w:line="240" w:lineRule="auto"/>
      <w:ind w:left="2155" w:right="567" w:hanging="2155"/>
      <w:jc w:val="both"/>
      <w:outlineLvl w:val="4"/>
    </w:pPr>
    <w:rPr>
      <w:rFonts w:ascii="Arial" w:eastAsia="Times New Roman" w:hAnsi="Arial" w:cs="Arial"/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7430C9"/>
    <w:pPr>
      <w:keepNext/>
      <w:spacing w:before="80" w:after="80" w:line="240" w:lineRule="auto"/>
      <w:ind w:firstLine="709"/>
      <w:outlineLvl w:val="5"/>
    </w:pPr>
    <w:rPr>
      <w:rFonts w:ascii="Arial" w:eastAsia="Times New Roman" w:hAnsi="Arial" w:cs="Arial"/>
      <w:i/>
      <w:iCs/>
      <w:color w:val="00000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430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 w:line="360" w:lineRule="auto"/>
      <w:jc w:val="center"/>
      <w:outlineLvl w:val="6"/>
    </w:pPr>
    <w:rPr>
      <w:rFonts w:ascii="Arial" w:eastAsia="Times New Roman" w:hAnsi="Arial" w:cs="Arial"/>
      <w:caps/>
      <w:sz w:val="40"/>
      <w:szCs w:val="40"/>
      <w:lang w:eastAsia="ru-RU"/>
    </w:rPr>
  </w:style>
  <w:style w:type="paragraph" w:styleId="8">
    <w:name w:val="heading 8"/>
    <w:basedOn w:val="a"/>
    <w:next w:val="a"/>
    <w:link w:val="80"/>
    <w:qFormat/>
    <w:rsid w:val="007430C9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6CE7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BA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C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5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0C21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21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21E4"/>
    <w:rPr>
      <w:sz w:val="20"/>
      <w:szCs w:val="20"/>
    </w:rPr>
  </w:style>
  <w:style w:type="paragraph" w:styleId="a9">
    <w:name w:val="Normal (Web)"/>
    <w:basedOn w:val="a"/>
    <w:uiPriority w:val="99"/>
    <w:unhideWhenUsed/>
    <w:rsid w:val="00E8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BC5535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BC553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50C32"/>
    <w:pPr>
      <w:ind w:left="720"/>
      <w:contextualSpacing/>
    </w:pPr>
  </w:style>
  <w:style w:type="paragraph" w:styleId="ad">
    <w:name w:val="header"/>
    <w:basedOn w:val="a"/>
    <w:link w:val="ae"/>
    <w:unhideWhenUsed/>
    <w:rsid w:val="0034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450E"/>
  </w:style>
  <w:style w:type="paragraph" w:styleId="af">
    <w:name w:val="footer"/>
    <w:basedOn w:val="a"/>
    <w:link w:val="af0"/>
    <w:uiPriority w:val="99"/>
    <w:unhideWhenUsed/>
    <w:rsid w:val="0034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50E"/>
  </w:style>
  <w:style w:type="paragraph" w:customStyle="1" w:styleId="ConsPlusNonformat">
    <w:name w:val="ConsPlusNonformat"/>
    <w:uiPriority w:val="99"/>
    <w:rsid w:val="007B2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5A0D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A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7430C9"/>
    <w:rPr>
      <w:rFonts w:ascii="Times New Roman" w:eastAsia="Calibri" w:hAnsi="Times New Roman" w:cs="Times New Roman"/>
      <w:b/>
      <w:lang w:val="x-none"/>
    </w:rPr>
  </w:style>
  <w:style w:type="character" w:customStyle="1" w:styleId="21">
    <w:name w:val="Заголовок 2 Знак"/>
    <w:basedOn w:val="a0"/>
    <w:link w:val="20"/>
    <w:rsid w:val="007430C9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7430C9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430C9"/>
    <w:rPr>
      <w:rFonts w:ascii="Arial" w:eastAsia="Times New Roman" w:hAnsi="Arial" w:cs="Arial"/>
      <w:b/>
      <w:bCs/>
      <w:caps/>
      <w:lang w:eastAsia="ru-RU"/>
    </w:rPr>
  </w:style>
  <w:style w:type="character" w:customStyle="1" w:styleId="50">
    <w:name w:val="Заголовок 5 Знак"/>
    <w:basedOn w:val="a0"/>
    <w:link w:val="5"/>
    <w:rsid w:val="007430C9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7430C9"/>
    <w:rPr>
      <w:rFonts w:ascii="Arial" w:eastAsia="Times New Roman" w:hAnsi="Arial" w:cs="Arial"/>
      <w:i/>
      <w:iCs/>
      <w:color w:val="00000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430C9"/>
    <w:rPr>
      <w:rFonts w:ascii="Arial" w:eastAsia="Times New Roman" w:hAnsi="Arial" w:cs="Arial"/>
      <w:caps/>
      <w:sz w:val="40"/>
      <w:szCs w:val="40"/>
      <w:lang w:eastAsia="ru-RU"/>
    </w:rPr>
  </w:style>
  <w:style w:type="character" w:customStyle="1" w:styleId="80">
    <w:name w:val="Заголовок 8 Знак"/>
    <w:basedOn w:val="a0"/>
    <w:link w:val="8"/>
    <w:rsid w:val="007430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7430C9"/>
  </w:style>
  <w:style w:type="paragraph" w:customStyle="1" w:styleId="1">
    <w:name w:val="Стиль1"/>
    <w:basedOn w:val="a"/>
    <w:rsid w:val="007430C9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2">
    <w:name w:val="заголовок 2"/>
    <w:basedOn w:val="a"/>
    <w:next w:val="a"/>
    <w:rsid w:val="007430C9"/>
    <w:pPr>
      <w:keepNext/>
      <w:numPr>
        <w:ilvl w:val="1"/>
        <w:numId w:val="5"/>
      </w:numPr>
      <w:spacing w:before="120" w:after="120" w:line="240" w:lineRule="auto"/>
      <w:jc w:val="both"/>
    </w:pPr>
    <w:rPr>
      <w:rFonts w:ascii="Arial" w:eastAsia="Times New Roman" w:hAnsi="Arial" w:cs="Arial"/>
      <w:lang w:eastAsia="ru-RU"/>
    </w:rPr>
  </w:style>
  <w:style w:type="character" w:styleId="af2">
    <w:name w:val="FollowedHyperlink"/>
    <w:rsid w:val="007430C9"/>
    <w:rPr>
      <w:color w:val="800080"/>
      <w:u w:val="single"/>
    </w:rPr>
  </w:style>
  <w:style w:type="paragraph" w:styleId="14">
    <w:name w:val="toc 1"/>
    <w:basedOn w:val="a"/>
    <w:next w:val="a"/>
    <w:autoRedefine/>
    <w:semiHidden/>
    <w:rsid w:val="007430C9"/>
    <w:pPr>
      <w:tabs>
        <w:tab w:val="left" w:pos="1276"/>
        <w:tab w:val="left" w:pos="1400"/>
        <w:tab w:val="right" w:leader="dot" w:pos="9072"/>
      </w:tabs>
      <w:spacing w:before="240" w:after="0" w:line="240" w:lineRule="auto"/>
      <w:ind w:left="1276" w:hanging="1276"/>
    </w:pPr>
    <w:rPr>
      <w:rFonts w:ascii="Arial" w:eastAsia="Times New Roman" w:hAnsi="Arial" w:cs="Arial"/>
      <w:b/>
      <w:bCs/>
      <w:i/>
      <w:iCs/>
      <w:noProof/>
      <w:color w:val="000000"/>
      <w:lang w:eastAsia="ru-RU"/>
    </w:rPr>
  </w:style>
  <w:style w:type="paragraph" w:styleId="22">
    <w:name w:val="toc 2"/>
    <w:basedOn w:val="a"/>
    <w:next w:val="a"/>
    <w:autoRedefine/>
    <w:uiPriority w:val="39"/>
    <w:rsid w:val="007430C9"/>
    <w:pPr>
      <w:tabs>
        <w:tab w:val="left" w:pos="1400"/>
        <w:tab w:val="right" w:leader="dot" w:pos="9062"/>
      </w:tabs>
      <w:spacing w:before="60" w:after="0" w:line="240" w:lineRule="auto"/>
    </w:pPr>
    <w:rPr>
      <w:rFonts w:ascii="Times New Roman" w:eastAsia="Times New Roman" w:hAnsi="Times New Roman" w:cs="Times New Roman"/>
      <w:i/>
      <w:noProof/>
      <w:lang w:eastAsia="ru-RU"/>
    </w:rPr>
  </w:style>
  <w:style w:type="paragraph" w:styleId="af3">
    <w:name w:val="Body Text Indent"/>
    <w:basedOn w:val="a"/>
    <w:link w:val="af4"/>
    <w:rsid w:val="007430C9"/>
    <w:pPr>
      <w:spacing w:before="120" w:after="0" w:line="240" w:lineRule="auto"/>
    </w:pPr>
    <w:rPr>
      <w:rFonts w:ascii="Arial" w:eastAsia="Times New Roman" w:hAnsi="Arial" w:cs="Arial"/>
      <w:color w:val="FF00FF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430C9"/>
    <w:rPr>
      <w:rFonts w:ascii="Arial" w:eastAsia="Times New Roman" w:hAnsi="Arial" w:cs="Arial"/>
      <w:color w:val="FF00FF"/>
      <w:lang w:eastAsia="ru-RU"/>
    </w:rPr>
  </w:style>
  <w:style w:type="paragraph" w:styleId="31">
    <w:name w:val="Body Text Indent 3"/>
    <w:basedOn w:val="a"/>
    <w:link w:val="32"/>
    <w:rsid w:val="007430C9"/>
    <w:pPr>
      <w:widowControl w:val="0"/>
      <w:spacing w:after="0" w:line="300" w:lineRule="auto"/>
      <w:ind w:left="4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430C9"/>
    <w:rPr>
      <w:rFonts w:ascii="Arial" w:eastAsia="Times New Roman" w:hAnsi="Arial" w:cs="Times New Roman"/>
      <w:lang w:val="x-none" w:eastAsia="x-none"/>
    </w:rPr>
  </w:style>
  <w:style w:type="paragraph" w:styleId="af5">
    <w:name w:val="Body Text"/>
    <w:basedOn w:val="a"/>
    <w:link w:val="af6"/>
    <w:uiPriority w:val="99"/>
    <w:rsid w:val="007430C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7430C9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f7">
    <w:name w:val="page number"/>
    <w:basedOn w:val="a0"/>
    <w:rsid w:val="007430C9"/>
  </w:style>
  <w:style w:type="paragraph" w:styleId="23">
    <w:name w:val="Body Text Indent 2"/>
    <w:basedOn w:val="a"/>
    <w:link w:val="24"/>
    <w:rsid w:val="007430C9"/>
    <w:pPr>
      <w:spacing w:before="120" w:after="0" w:line="240" w:lineRule="auto"/>
      <w:ind w:firstLine="1134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430C9"/>
    <w:rPr>
      <w:rFonts w:ascii="Arial" w:eastAsia="Times New Roman" w:hAnsi="Arial" w:cs="Arial"/>
      <w:lang w:eastAsia="ru-RU"/>
    </w:rPr>
  </w:style>
  <w:style w:type="paragraph" w:styleId="33">
    <w:name w:val="toc 3"/>
    <w:basedOn w:val="a"/>
    <w:next w:val="a"/>
    <w:autoRedefine/>
    <w:semiHidden/>
    <w:rsid w:val="007430C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7430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7430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-2835"/>
        <w:tab w:val="left" w:pos="3686"/>
      </w:tabs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af9">
    <w:name w:val="Название Знак"/>
    <w:basedOn w:val="a0"/>
    <w:link w:val="af8"/>
    <w:rsid w:val="007430C9"/>
    <w:rPr>
      <w:rFonts w:ascii="Arial" w:eastAsia="Times New Roman" w:hAnsi="Arial" w:cs="Arial"/>
      <w:b/>
      <w:bCs/>
      <w:lang w:eastAsia="ru-RU"/>
    </w:rPr>
  </w:style>
  <w:style w:type="paragraph" w:customStyle="1" w:styleId="bodytextindent3">
    <w:name w:val="bodytextindent3"/>
    <w:basedOn w:val="a"/>
    <w:rsid w:val="007430C9"/>
    <w:pPr>
      <w:snapToGrid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25">
    <w:name w:val="Body Text 2"/>
    <w:basedOn w:val="a"/>
    <w:link w:val="26"/>
    <w:uiPriority w:val="99"/>
    <w:rsid w:val="007430C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7430C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a">
    <w:name w:val="Знак"/>
    <w:basedOn w:val="a"/>
    <w:rsid w:val="007430C9"/>
    <w:pPr>
      <w:spacing w:before="100" w:beforeAutospacing="1" w:after="100" w:afterAutospacing="1" w:line="240" w:lineRule="auto"/>
    </w:pPr>
    <w:rPr>
      <w:rFonts w:ascii="Tahoma" w:eastAsia="Times New Roman" w:hAnsi="Tahoma" w:cs="Microsoft Sans Serif"/>
      <w:color w:val="000000"/>
      <w:sz w:val="20"/>
      <w:szCs w:val="20"/>
      <w:lang w:val="en-US"/>
    </w:rPr>
  </w:style>
  <w:style w:type="table" w:customStyle="1" w:styleId="27">
    <w:name w:val="Сетка таблицы2"/>
    <w:basedOn w:val="a1"/>
    <w:next w:val="af1"/>
    <w:rsid w:val="0074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8"/>
    <w:rsid w:val="007430C9"/>
    <w:rPr>
      <w:spacing w:val="6"/>
      <w:sz w:val="18"/>
      <w:szCs w:val="18"/>
      <w:shd w:val="clear" w:color="auto" w:fill="FFFFFF"/>
    </w:rPr>
  </w:style>
  <w:style w:type="character" w:customStyle="1" w:styleId="15">
    <w:name w:val="Основной текст1"/>
    <w:rsid w:val="00743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8">
    <w:name w:val="Основной текст2"/>
    <w:basedOn w:val="a"/>
    <w:link w:val="afb"/>
    <w:rsid w:val="007430C9"/>
    <w:pPr>
      <w:widowControl w:val="0"/>
      <w:shd w:val="clear" w:color="auto" w:fill="FFFFFF"/>
      <w:spacing w:after="0" w:line="0" w:lineRule="atLeast"/>
    </w:pPr>
    <w:rPr>
      <w:spacing w:val="6"/>
      <w:sz w:val="18"/>
      <w:szCs w:val="18"/>
    </w:rPr>
  </w:style>
  <w:style w:type="character" w:customStyle="1" w:styleId="0pt">
    <w:name w:val="Основной текст + Полужирный;Интервал 0 pt"/>
    <w:rsid w:val="00743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styleId="afc">
    <w:name w:val="Emphasis"/>
    <w:qFormat/>
    <w:rsid w:val="007430C9"/>
    <w:rPr>
      <w:i/>
      <w:iCs/>
    </w:rPr>
  </w:style>
  <w:style w:type="character" w:customStyle="1" w:styleId="42">
    <w:name w:val="Основной текст (4)_"/>
    <w:link w:val="43"/>
    <w:rsid w:val="007430C9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430C9"/>
    <w:pPr>
      <w:widowControl w:val="0"/>
      <w:shd w:val="clear" w:color="auto" w:fill="FFFFFF"/>
      <w:spacing w:before="720" w:after="480" w:line="320" w:lineRule="exact"/>
      <w:jc w:val="center"/>
    </w:pPr>
    <w:rPr>
      <w:b/>
      <w:bCs/>
      <w:sz w:val="28"/>
      <w:szCs w:val="28"/>
    </w:rPr>
  </w:style>
  <w:style w:type="table" w:customStyle="1" w:styleId="110">
    <w:name w:val="Сетка таблицы11"/>
    <w:basedOn w:val="a1"/>
    <w:next w:val="af1"/>
    <w:uiPriority w:val="59"/>
    <w:rsid w:val="007430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7430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rsid w:val="007430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743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7430C9"/>
    <w:rPr>
      <w:vertAlign w:val="superscript"/>
    </w:rPr>
  </w:style>
  <w:style w:type="paragraph" w:styleId="aff0">
    <w:name w:val="footnote text"/>
    <w:basedOn w:val="a"/>
    <w:link w:val="aff1"/>
    <w:rsid w:val="007430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43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7430C9"/>
    <w:rPr>
      <w:vertAlign w:val="superscript"/>
    </w:rPr>
  </w:style>
  <w:style w:type="paragraph" w:customStyle="1" w:styleId="s1">
    <w:name w:val="s_1"/>
    <w:basedOn w:val="a"/>
    <w:rsid w:val="006E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07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1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20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032.0" TargetMode="External"/><Relationship Id="rId13" Type="http://schemas.openxmlformats.org/officeDocument/2006/relationships/hyperlink" Target="garantF1://10080094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253464.3060" TargetMode="External"/><Relationship Id="rId17" Type="http://schemas.openxmlformats.org/officeDocument/2006/relationships/hyperlink" Target="mailto:zss150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45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garantF1://70253464.3010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0007033.0" TargetMode="External"/><Relationship Id="rId14" Type="http://schemas.openxmlformats.org/officeDocument/2006/relationships/hyperlink" Target="garantF1://10080094.0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955A-60F5-49E9-BEC3-360E1095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 Сергеевна</dc:creator>
  <cp:lastModifiedBy>sZoom</cp:lastModifiedBy>
  <cp:revision>7</cp:revision>
  <cp:lastPrinted>2019-11-26T14:38:00Z</cp:lastPrinted>
  <dcterms:created xsi:type="dcterms:W3CDTF">2019-11-18T04:34:00Z</dcterms:created>
  <dcterms:modified xsi:type="dcterms:W3CDTF">2019-11-26T14:40:00Z</dcterms:modified>
</cp:coreProperties>
</file>