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D" w:rsidRPr="001F6FF3" w:rsidRDefault="00715A2D" w:rsidP="00715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F3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EE1D1A" w:rsidRPr="001F6FF3" w:rsidRDefault="00EE1D1A" w:rsidP="00715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E83" w:rsidRPr="001F6FF3" w:rsidRDefault="008D7E83" w:rsidP="0041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РЕШЕНИЕ</w:t>
      </w:r>
    </w:p>
    <w:p w:rsidR="008D7E83" w:rsidRPr="001F6FF3" w:rsidRDefault="008D7E83" w:rsidP="00411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4114A0" w:rsidRPr="001F6FF3" w:rsidRDefault="004114A0" w:rsidP="0041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  </w:t>
      </w:r>
      <w:r w:rsidR="001F268D"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и условий</w:t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иных межбюджетных трансфертов из   бюджета сельского поселения Раевский сельсовет муниципального района Альшеевский район Республики Башкортостан бюджету муниципального района Альшеевский район Республики Башкортостан</w:t>
      </w:r>
      <w:r w:rsidR="001F268D"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268D" w:rsidRPr="001F6FF3">
        <w:rPr>
          <w:rFonts w:ascii="Times New Roman" w:hAnsi="Times New Roman" w:cs="Times New Roman"/>
          <w:b/>
          <w:sz w:val="28"/>
          <w:szCs w:val="28"/>
        </w:rPr>
        <w:t>на выплату пенсий за выслугу лет, лицам, замещавшим муниципальные должности сельского поселения Раевский сельсовет муниципального района Альшеевский район Республики Башкортостан и должности муниципальной службы сельского поселения Раевский сельсовет муниципального района Альшеевский район</w:t>
      </w:r>
      <w:proofErr w:type="gramEnd"/>
      <w:r w:rsidR="001F268D" w:rsidRPr="001F6FF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114A0" w:rsidRPr="001F6FF3" w:rsidRDefault="004114A0" w:rsidP="0041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F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9</w:t>
        </w:r>
      </w:hyperlink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142.5 Бюджетного кодекса Российской Федерации, частью 4 статьи 65 Федерального закона от</w:t>
      </w:r>
      <w:r w:rsidR="00B620C6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г. № 131-ФЗ   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  Федерации», </w:t>
      </w:r>
      <w:r w:rsidR="00B620C6" w:rsidRPr="001F6FF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28.12.2013 N 400-ФЗ "О страховых пенсиях", статьями 23, 25 Федерального закона от 02.03.2007 N 25-ФЗ "О муниципальной службе в Российской Федерации"</w:t>
      </w:r>
      <w:r w:rsidR="00B620C6" w:rsidRPr="001F6FF3">
        <w:rPr>
          <w:rFonts w:ascii="Times New Roman" w:hAnsi="Times New Roman" w:cs="Times New Roman"/>
          <w:sz w:val="28"/>
          <w:szCs w:val="28"/>
        </w:rPr>
        <w:t xml:space="preserve">,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 сельского поселения Раевский</w:t>
      </w:r>
      <w:proofErr w:type="gramEnd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Альшеевский район Республики Башкортостан и Положением  о  бюджетном процессе  в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муниципального района Альшеевский район Республики Башкортостан РЕШИЛ:</w:t>
      </w:r>
      <w:proofErr w:type="gramEnd"/>
    </w:p>
    <w:p w:rsidR="00667729" w:rsidRPr="001F6FF3" w:rsidRDefault="001F268D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предоставления иных межбюджетных трансфертов из бюджета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Альшеевский район Республики Башкортостан</w:t>
      </w:r>
      <w:r w:rsidR="0092020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0B" w:rsidRPr="001F6FF3">
        <w:rPr>
          <w:rFonts w:ascii="Times New Roman" w:hAnsi="Times New Roman" w:cs="Times New Roman"/>
          <w:sz w:val="28"/>
          <w:szCs w:val="28"/>
        </w:rPr>
        <w:t>на выплату пенсий за выслугу лет, лицам, замещавшим муниципальные должности сельского поселения Раевский сельсовет муниципального района Альшеевский район Республики Башкортостан и должности муниципальной службы сельского поселения Раевский сельсовет муниципального района Альшеевский район</w:t>
      </w:r>
      <w:proofErr w:type="gramEnd"/>
      <w:r w:rsidR="0092020B" w:rsidRPr="001F6F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E83" w:rsidRPr="001F6FF3" w:rsidRDefault="008D7E83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F6FF3">
        <w:rPr>
          <w:rFonts w:ascii="Times New Roman" w:hAnsi="Times New Roman" w:cs="Times New Roman"/>
          <w:sz w:val="28"/>
          <w:szCs w:val="28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8D7E83" w:rsidRPr="001F6FF3" w:rsidRDefault="008D7E83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FF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решение вступает в силу со дня официального обнародования.</w:t>
      </w:r>
    </w:p>
    <w:p w:rsidR="008D7E83" w:rsidRPr="001F6FF3" w:rsidRDefault="008D7E83" w:rsidP="001F6F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6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15A2D" w:rsidRPr="001F6FF3" w:rsidRDefault="00715A2D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1A" w:rsidRPr="001F6FF3" w:rsidRDefault="00EE1D1A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1A" w:rsidRPr="001F6FF3" w:rsidRDefault="00EE1D1A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83" w:rsidRPr="001F6FF3" w:rsidRDefault="008D7E83" w:rsidP="001F6F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F6FF3">
        <w:rPr>
          <w:rFonts w:ascii="Times New Roman" w:hAnsi="Times New Roman" w:cs="Times New Roman"/>
          <w:sz w:val="28"/>
          <w:szCs w:val="28"/>
        </w:rPr>
        <w:tab/>
      </w:r>
      <w:r w:rsidRPr="001F6FF3">
        <w:rPr>
          <w:rFonts w:ascii="Times New Roman" w:hAnsi="Times New Roman" w:cs="Times New Roman"/>
          <w:sz w:val="28"/>
          <w:szCs w:val="28"/>
        </w:rPr>
        <w:tab/>
      </w:r>
      <w:r w:rsidRPr="001F6FF3">
        <w:rPr>
          <w:rFonts w:ascii="Times New Roman" w:hAnsi="Times New Roman" w:cs="Times New Roman"/>
          <w:sz w:val="28"/>
          <w:szCs w:val="28"/>
        </w:rPr>
        <w:tab/>
      </w:r>
      <w:r w:rsidR="00EE1D1A" w:rsidRPr="001F6F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6FF3">
        <w:rPr>
          <w:rFonts w:ascii="Times New Roman" w:hAnsi="Times New Roman" w:cs="Times New Roman"/>
          <w:sz w:val="28"/>
          <w:szCs w:val="28"/>
        </w:rPr>
        <w:t xml:space="preserve">   М.А. Тимасов</w:t>
      </w:r>
    </w:p>
    <w:p w:rsidR="00715A2D" w:rsidRPr="001F6FF3" w:rsidRDefault="00715A2D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A2D" w:rsidRPr="001F6FF3" w:rsidRDefault="00715A2D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A2D" w:rsidRDefault="00715A2D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AED" w:rsidRDefault="00B25AED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3" w:rsidRPr="001F6FF3" w:rsidRDefault="001F6FF3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A2D" w:rsidRPr="001F6FF3" w:rsidRDefault="00715A2D" w:rsidP="008D7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A2D" w:rsidRPr="001F6FF3" w:rsidRDefault="00715A2D" w:rsidP="0071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6F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6FF3">
        <w:rPr>
          <w:rFonts w:ascii="Times New Roman" w:hAnsi="Times New Roman" w:cs="Times New Roman"/>
          <w:sz w:val="28"/>
          <w:szCs w:val="28"/>
        </w:rPr>
        <w:t>аевский</w:t>
      </w:r>
    </w:p>
    <w:p w:rsidR="00715A2D" w:rsidRPr="001F6FF3" w:rsidRDefault="001F6FF3" w:rsidP="0071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715A2D" w:rsidRPr="001F6FF3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715A2D" w:rsidRPr="001F6FF3" w:rsidRDefault="00715A2D" w:rsidP="0071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hAnsi="Times New Roman" w:cs="Times New Roman"/>
          <w:sz w:val="28"/>
          <w:szCs w:val="28"/>
        </w:rPr>
        <w:t xml:space="preserve">№ </w:t>
      </w:r>
      <w:r w:rsidR="001F6FF3">
        <w:rPr>
          <w:rFonts w:ascii="Times New Roman" w:hAnsi="Times New Roman" w:cs="Times New Roman"/>
          <w:sz w:val="28"/>
          <w:szCs w:val="28"/>
        </w:rPr>
        <w:t>266</w:t>
      </w:r>
    </w:p>
    <w:p w:rsidR="00AD0E1A" w:rsidRPr="001F6FF3" w:rsidRDefault="00AD0E1A" w:rsidP="001F6F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1F6FF3" w:rsidRDefault="00AD0E1A" w:rsidP="001F6F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 сельского поселения Раевский сельсовет муниципального района Альшеевский район </w:t>
      </w:r>
    </w:p>
    <w:p w:rsidR="008D7E83" w:rsidRPr="001F6FF3" w:rsidRDefault="00AD0E1A" w:rsidP="001F6F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D0E1A" w:rsidRPr="001F6FF3" w:rsidRDefault="001F6FF3" w:rsidP="001F6FF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F3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</w:t>
      </w:r>
      <w:r w:rsidR="00AD0E1A" w:rsidRPr="001F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 w:rsidRPr="001F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266</w:t>
      </w:r>
    </w:p>
    <w:p w:rsidR="00AD0E1A" w:rsidRPr="001F6FF3" w:rsidRDefault="00AD0E1A" w:rsidP="00AD0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1A" w:rsidRPr="001F6FF3" w:rsidRDefault="00AD0E1A" w:rsidP="00AD0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8D" w:rsidRPr="001F6FF3" w:rsidRDefault="001F268D" w:rsidP="001F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4114A0"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</w:t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иных межбюджетных трансфертов из   бюджета сельского поселения Раевский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Pr="001F6FF3">
        <w:rPr>
          <w:rFonts w:ascii="Times New Roman" w:hAnsi="Times New Roman" w:cs="Times New Roman"/>
          <w:b/>
          <w:sz w:val="28"/>
          <w:szCs w:val="28"/>
        </w:rPr>
        <w:t>на выплату пенсий за выслугу лет, лицам, замещавшим муниципальные должности сельского поселения Раевский сельсовет муниципального района Альшеевский район Республики Башкортостан и должности муниципальной службы сельского поселения Раевский сельсовет муниципального района Альшеевский район Республики Башкортостан</w:t>
      </w:r>
      <w:proofErr w:type="gramEnd"/>
    </w:p>
    <w:p w:rsidR="001F268D" w:rsidRPr="001F6FF3" w:rsidRDefault="001F268D" w:rsidP="001F2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4A0" w:rsidRPr="001F6FF3" w:rsidRDefault="004114A0" w:rsidP="001F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114A0" w:rsidRPr="001F6FF3" w:rsidRDefault="004114A0" w:rsidP="00411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4A0" w:rsidRPr="001F6FF3" w:rsidRDefault="004114A0" w:rsidP="0066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в соответствии  со </w:t>
      </w:r>
      <w:hyperlink r:id="rId7" w:history="1">
        <w:r w:rsidRPr="001F6F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9</w:t>
        </w:r>
      </w:hyperlink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142.5 Бюджетного кодекса Российской Федерации, частью 4 статьи  65 Федерального закона от 6 октября 2003 г. № 131-ФЗ «Об общих принципах организации местного самоуправления в Российской   Федерации», </w:t>
      </w:r>
      <w:r w:rsidR="00B620C6" w:rsidRPr="001F6FF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28.12.2013 N 400-ФЗ "О страховых пенсиях", статьями 23, 25 Федерального закона от 02.03.2007 N 25-ФЗ "О муниципальной службе в Российской Федерации"</w:t>
      </w:r>
      <w:r w:rsidR="00B620C6" w:rsidRPr="001F6FF3">
        <w:rPr>
          <w:rFonts w:ascii="Times New Roman" w:hAnsi="Times New Roman" w:cs="Times New Roman"/>
          <w:sz w:val="28"/>
          <w:szCs w:val="28"/>
        </w:rPr>
        <w:t xml:space="preserve">,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Раевский сельсовет муниципального района Альшеевский район Республики Башкортостан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  о  бюджетном процессе 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Раевский сельсовет муниципального района Альшеевский район Республики Башкортостан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порядок и условия предоставления иных межбюджетных трансфертов из бюджета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Альшеевский район Республики Башкортостан</w:t>
      </w:r>
      <w:r w:rsidR="00B620C6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0C6" w:rsidRPr="001F6FF3" w:rsidRDefault="00B620C6" w:rsidP="0066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A0" w:rsidRPr="001F6FF3" w:rsidRDefault="004114A0" w:rsidP="0041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 условия  </w:t>
      </w:r>
    </w:p>
    <w:p w:rsidR="004114A0" w:rsidRPr="001F6FF3" w:rsidRDefault="004114A0" w:rsidP="0041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иных межбюджетных трансфертов</w:t>
      </w:r>
    </w:p>
    <w:p w:rsidR="004114A0" w:rsidRPr="001F6FF3" w:rsidRDefault="004114A0" w:rsidP="005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  предоставления иных   межбюджетных трансфертов    из бюджета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 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финансовое обеспечение переданных </w:t>
      </w:r>
      <w:r w:rsidR="00B2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667729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на выплату пенсий за выслугу лет, </w:t>
      </w:r>
      <w:r w:rsidR="00033F60" w:rsidRPr="001F6FF3">
        <w:rPr>
          <w:rFonts w:ascii="Times New Roman" w:hAnsi="Times New Roman" w:cs="Times New Roman"/>
          <w:sz w:val="28"/>
          <w:szCs w:val="28"/>
        </w:rPr>
        <w:lastRenderedPageBreak/>
        <w:t>лицам, замещавшим муниципальные должности сельского поселения</w:t>
      </w:r>
      <w:proofErr w:type="gramEnd"/>
      <w:r w:rsidR="00033F60" w:rsidRPr="001F6FF3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и должности муниципальной службы сельского поселения Раевский сельсовет муниципального района Альшеевский район Республики Башкортостан в пределах бюджетных ассигнований и лимитов бюджетных обязательств, утвержденной сводной бюджетной росписью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заключаемыми соглашениями</w:t>
      </w:r>
    </w:p>
    <w:p w:rsidR="004114A0" w:rsidRPr="001F6FF3" w:rsidRDefault="004114A0" w:rsidP="005F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иных межбюджетных трансфертов из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доходов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4A0" w:rsidRPr="001F6FF3" w:rsidRDefault="004114A0" w:rsidP="005F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Иные межбюджетные трансферты из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доходной части бюджета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классификации доходов бюджетов.</w:t>
      </w:r>
    </w:p>
    <w:p w:rsidR="00033F60" w:rsidRPr="001F6FF3" w:rsidRDefault="007606EE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Иные межбюджетные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трансферты из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предоставляются, в том числе, в рамках реализации муниципальных программ, ведомственных целевых программ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 </w:t>
      </w:r>
    </w:p>
    <w:p w:rsidR="00033F60" w:rsidRPr="001F6FF3" w:rsidRDefault="004114A0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Условия предоставления и расходования иных межбюджетных трансфертов  устанавливаются муниципальными правовыми актами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Башкортостан. </w:t>
      </w:r>
    </w:p>
    <w:p w:rsidR="004114A0" w:rsidRPr="001F6FF3" w:rsidRDefault="00AD0E1A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  иных   межбюджетных трансфертов  утверждается   в     решении о бюджете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(очередной финансовый год и плановый  период) или посредством внесения изменений в решение о бюджете  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(очередной финансовый год и плановый  период)  или путем внесения</w:t>
      </w:r>
      <w:proofErr w:type="gramEnd"/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  в сводную бюджетную роспись расходов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F60" w:rsidRPr="001F6FF3" w:rsidRDefault="004114A0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пределах суммы, утвержденной решением о бюджете  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="00033F60" w:rsidRPr="001F6FF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(очередной финансовый год и плановый  период), и в соответствии с  решением </w:t>
      </w:r>
      <w:r w:rsidR="00033F6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60" w:rsidRPr="001F6FF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proofErr w:type="gramEnd"/>
      <w:r w:rsidR="00033F60" w:rsidRPr="001F6FF3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</w:t>
      </w:r>
      <w:r w:rsidR="00743801" w:rsidRPr="001F6FF3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E945EC" w:rsidRPr="001F6FF3" w:rsidRDefault="004114A0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бюджету </w:t>
      </w:r>
      <w:r w:rsidR="00033F60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соглашений, заключенных между</w:t>
      </w:r>
      <w:r w:rsidR="00E945EC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E945EC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945EC" w:rsidRPr="001F6FF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</w:t>
      </w:r>
      <w:proofErr w:type="gramEnd"/>
      <w:r w:rsidR="00E945EC" w:rsidRPr="001F6FF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F268D" w:rsidRPr="001F6FF3" w:rsidRDefault="00AD0E1A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D55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</w:t>
      </w:r>
      <w:r w:rsidR="001F268D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D55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</w:t>
      </w:r>
      <w:r w:rsidR="001F268D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</w:t>
      </w:r>
      <w:r w:rsidR="001F268D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1F268D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268D" w:rsidRPr="001F6FF3">
        <w:rPr>
          <w:rFonts w:ascii="Times New Roman" w:hAnsi="Times New Roman" w:cs="Times New Roman"/>
          <w:sz w:val="28"/>
          <w:szCs w:val="28"/>
        </w:rPr>
        <w:t>Администрацией муниципального района Альшеевский район Республики Башкортостан</w:t>
      </w:r>
      <w:r w:rsidR="001F268D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следующие положения: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перечисления иных межбюджетных трансфертов;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осуществления 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4114A0" w:rsidRPr="001F6FF3" w:rsidRDefault="000941AF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)  финансовые санкции за неисполнение соглашений;</w:t>
      </w:r>
    </w:p>
    <w:p w:rsidR="004114A0" w:rsidRPr="001F6FF3" w:rsidRDefault="000941AF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14A0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условия.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заключения соглашений определяется </w:t>
      </w:r>
      <w:r w:rsidR="00E945EC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(или)     нормативными     правовыми    актами    представительного      органа  </w:t>
      </w:r>
      <w:r w:rsidR="00E945EC" w:rsidRPr="001F6FF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проекта соглашения о предоставлении иных межбюджетных трансфертов бюджету</w:t>
      </w:r>
      <w:r w:rsidRPr="001F6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главным распорядителем средств бюджета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производящим перечисление иных межбюджетных трансфертов.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 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E945EC" w:rsidRPr="001F6FF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после заключения соглашения с 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муниципальным районом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 </w:t>
      </w:r>
      <w:r w:rsidRPr="00B2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 </w:t>
      </w:r>
      <w:r w:rsidR="00B25AED" w:rsidRPr="00B25AED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Pr="00B25AED">
        <w:rPr>
          <w:rFonts w:ascii="Times New Roman" w:eastAsia="Times New Roman" w:hAnsi="Times New Roman" w:cs="Times New Roman"/>
          <w:sz w:val="28"/>
          <w:szCs w:val="28"/>
          <w:lang w:eastAsia="ru-RU"/>
        </w:rPr>
        <w:t>  20</w:t>
      </w:r>
      <w:r w:rsidR="00E945EC" w:rsidRPr="00B25AE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года.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Иные межбюджетные трансферты из бюджета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  в  бюджет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зачисления денежных средств на счет,</w:t>
      </w:r>
      <w:r w:rsidRPr="001F6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  в  органе, осуществляющем  кассовое  исполнение бюджета </w:t>
      </w:r>
      <w:r w:rsidR="00E945EC" w:rsidRPr="001F6FF3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Операции по остаткам иных межбюджетных трансфертов, не использованных по состоянию на 1 января очередного финансового года, осуществляются  в порядке,  установленном</w:t>
      </w:r>
      <w:r w:rsidR="00E945EC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242 Бюджетного кодекса Российской Федерации. </w:t>
      </w:r>
    </w:p>
    <w:p w:rsidR="004114A0" w:rsidRPr="001F6FF3" w:rsidRDefault="004114A0" w:rsidP="00E94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подлежат возврату в бюджет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случаях: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их нецелевого использования;</w:t>
      </w:r>
    </w:p>
    <w:p w:rsidR="00E945EC" w:rsidRPr="001F6FF3" w:rsidRDefault="004114A0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отчетности </w:t>
      </w:r>
      <w:r w:rsidR="00E945EC" w:rsidRPr="001F6FF3">
        <w:rPr>
          <w:rFonts w:ascii="Times New Roman" w:hAnsi="Times New Roman" w:cs="Times New Roman"/>
          <w:sz w:val="28"/>
          <w:szCs w:val="28"/>
        </w:rPr>
        <w:t>муниципальным районом Альшеевский район Республики Башкортостан;</w:t>
      </w: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сведений в отчетности.</w:t>
      </w:r>
    </w:p>
    <w:p w:rsidR="004114A0" w:rsidRDefault="004114A0" w:rsidP="003E0D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0E1A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  не</w:t>
      </w:r>
      <w:r w:rsidR="00715A2D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  иных межбюджетных трансфертов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муниципальным районом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добровольном порядке указанные средства подлежат взысканию в бюджет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</w:p>
    <w:p w:rsidR="00B25AED" w:rsidRPr="001F6FF3" w:rsidRDefault="00B25AED" w:rsidP="003E0D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4A0" w:rsidRDefault="004114A0" w:rsidP="00411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F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B25AED" w:rsidRPr="001F6FF3" w:rsidRDefault="00B25AED" w:rsidP="00411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A0" w:rsidRPr="001F6FF3" w:rsidRDefault="004114A0" w:rsidP="001F6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 местного самоуправления </w:t>
      </w:r>
      <w:r w:rsidR="00C6433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EC" w:rsidRPr="001F6FF3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C6433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ответственность за целевое использование иных межбюджетных трансфертов, полученных из бюджета </w:t>
      </w:r>
      <w:r w:rsidR="00C6433B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Башкортостан,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достоверность представляемых отчетов об их использовании.</w:t>
      </w:r>
    </w:p>
    <w:p w:rsidR="00C6433B" w:rsidRPr="001F6FF3" w:rsidRDefault="004114A0" w:rsidP="001F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иных межб</w:t>
      </w:r>
      <w:r w:rsidR="00C6433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трансфертов осуществляе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6433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6433B" w:rsidRPr="001F6FF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C6433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C6433B"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(распорядители) средств бюджета </w:t>
      </w:r>
      <w:r w:rsidR="00C6433B" w:rsidRPr="001F6FF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Башкортостан.</w:t>
      </w:r>
    </w:p>
    <w:p w:rsidR="00C6433B" w:rsidRPr="001F6FF3" w:rsidRDefault="00C6433B" w:rsidP="00C6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E1A" w:rsidRPr="001F6FF3" w:rsidRDefault="00AD0E1A" w:rsidP="00AD0E1A">
      <w:pPr>
        <w:pStyle w:val="ConsPlusNormal"/>
        <w:spacing w:line="276" w:lineRule="auto"/>
        <w:jc w:val="center"/>
        <w:rPr>
          <w:rFonts w:eastAsia="Times New Roman"/>
          <w:sz w:val="28"/>
          <w:szCs w:val="28"/>
        </w:rPr>
      </w:pPr>
    </w:p>
    <w:sectPr w:rsidR="00AD0E1A" w:rsidRPr="001F6FF3" w:rsidSect="00B25AED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017"/>
    <w:multiLevelType w:val="multilevel"/>
    <w:tmpl w:val="2C5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4A0"/>
    <w:rsid w:val="00033F60"/>
    <w:rsid w:val="000941AF"/>
    <w:rsid w:val="00115A88"/>
    <w:rsid w:val="0016096C"/>
    <w:rsid w:val="001F268D"/>
    <w:rsid w:val="001F6FF3"/>
    <w:rsid w:val="002641D2"/>
    <w:rsid w:val="003B21FB"/>
    <w:rsid w:val="003E0D5A"/>
    <w:rsid w:val="003F7B1C"/>
    <w:rsid w:val="004114A0"/>
    <w:rsid w:val="005E5F0C"/>
    <w:rsid w:val="005F19CB"/>
    <w:rsid w:val="00667729"/>
    <w:rsid w:val="00715A2D"/>
    <w:rsid w:val="00720F15"/>
    <w:rsid w:val="00743801"/>
    <w:rsid w:val="007606EE"/>
    <w:rsid w:val="008D7E83"/>
    <w:rsid w:val="00902EDC"/>
    <w:rsid w:val="0092020B"/>
    <w:rsid w:val="00AD0E1A"/>
    <w:rsid w:val="00B23E84"/>
    <w:rsid w:val="00B25AED"/>
    <w:rsid w:val="00B620C6"/>
    <w:rsid w:val="00B67CFD"/>
    <w:rsid w:val="00B82262"/>
    <w:rsid w:val="00C6433B"/>
    <w:rsid w:val="00D654E0"/>
    <w:rsid w:val="00DA3D55"/>
    <w:rsid w:val="00E945EC"/>
    <w:rsid w:val="00EE1D1A"/>
    <w:rsid w:val="00F14BD3"/>
    <w:rsid w:val="00FA294A"/>
    <w:rsid w:val="00FA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4A0"/>
    <w:rPr>
      <w:color w:val="0000FF"/>
      <w:u w:val="single"/>
    </w:rPr>
  </w:style>
  <w:style w:type="paragraph" w:customStyle="1" w:styleId="ConsPlusNormal">
    <w:name w:val="ConsPlusNormal"/>
    <w:rsid w:val="00AD0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D0E1A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D0E1A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0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F33E-2AC4-4F31-A0DF-9C06779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2019-02-13T08:47:00Z</cp:lastPrinted>
  <dcterms:created xsi:type="dcterms:W3CDTF">2019-02-05T04:17:00Z</dcterms:created>
  <dcterms:modified xsi:type="dcterms:W3CDTF">2019-02-13T08:49:00Z</dcterms:modified>
</cp:coreProperties>
</file>