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3E" w:rsidRDefault="00580D3E" w:rsidP="00580D3E">
      <w:pPr>
        <w:spacing w:after="0" w:line="100" w:lineRule="atLeast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Times New Roman" w:hAnsi="Times New Roman" w:cs="Segoe UI"/>
          <w:sz w:val="28"/>
          <w:szCs w:val="28"/>
        </w:rPr>
        <w:t>Приложение №1</w:t>
      </w:r>
    </w:p>
    <w:p w:rsidR="00580D3E" w:rsidRDefault="00580D3E" w:rsidP="00580D3E">
      <w:pPr>
        <w:spacing w:after="0" w:line="100" w:lineRule="atLeast"/>
        <w:jc w:val="center"/>
        <w:rPr>
          <w:rFonts w:ascii="Segoe UI" w:hAnsi="Segoe UI" w:cs="Segoe UI"/>
          <w:b/>
          <w:sz w:val="28"/>
          <w:szCs w:val="28"/>
        </w:rPr>
      </w:pPr>
    </w:p>
    <w:p w:rsidR="00580D3E" w:rsidRDefault="00580D3E" w:rsidP="00580D3E">
      <w:pPr>
        <w:spacing w:after="0" w:line="100" w:lineRule="atLeast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оформить два дома на небольшом земельном участке</w:t>
      </w:r>
    </w:p>
    <w:p w:rsidR="00580D3E" w:rsidRDefault="00580D3E" w:rsidP="00580D3E">
      <w:pPr>
        <w:spacing w:after="0" w:line="100" w:lineRule="atLeast"/>
        <w:rPr>
          <w:rFonts w:ascii="Segoe UI" w:hAnsi="Segoe UI" w:cs="Segoe UI"/>
          <w:sz w:val="28"/>
          <w:szCs w:val="28"/>
        </w:rPr>
      </w:pPr>
    </w:p>
    <w:p w:rsidR="00580D3E" w:rsidRDefault="00580D3E" w:rsidP="00580D3E">
      <w:pPr>
        <w:spacing w:after="0" w:line="10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Кадастровую палату по Республике Башкортостан нередко обращаются граждане, интересующиеся, можно ли на земельном участке, который невозможно разделить в виду небольшой площади, построить два дома и оформить на каждый право собственности.</w:t>
      </w:r>
    </w:p>
    <w:p w:rsidR="00580D3E" w:rsidRDefault="00580D3E" w:rsidP="00580D3E">
      <w:pPr>
        <w:spacing w:after="0" w:line="10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Случаи, когда на одном небольшом земельном участке построены два дома, встречаются довольно часто. Например, в одном доме живут родители, в другом – молодая семья.</w:t>
      </w:r>
    </w:p>
    <w:p w:rsidR="00580D3E" w:rsidRDefault="00580D3E" w:rsidP="00580D3E">
      <w:pPr>
        <w:spacing w:after="0" w:line="10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Действующим законодательством не предусмотрено прямого запрета на возведение второго индивидуального жилого дома на одном земельном участке, предназначенном для индивидуального жилищного строительства. Поэтому в случае, если земельный участок, находящийся в долевой собственности двух лиц, не может быть реально разделен, правообладатели могут заключить в письменной форме соглашение о порядке пользования земельным участком, согласно которому стороны соглашения договариваются о возведении каждым из них своего индивидуального жилого дома на свои собственные средства.</w:t>
      </w:r>
    </w:p>
    <w:p w:rsidR="00580D3E" w:rsidRDefault="00580D3E" w:rsidP="00580D3E">
      <w:pPr>
        <w:spacing w:after="0" w:line="10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Владение и пользование имуществом, находящимся в долевой собственности, осуществляются по соглашению всех её участников, а при </w:t>
      </w:r>
      <w:proofErr w:type="spellStart"/>
      <w:r>
        <w:rPr>
          <w:rFonts w:ascii="Segoe UI" w:hAnsi="Segoe UI" w:cs="Segoe UI"/>
          <w:sz w:val="28"/>
          <w:szCs w:val="28"/>
        </w:rPr>
        <w:t>недостижении</w:t>
      </w:r>
      <w:proofErr w:type="spellEnd"/>
      <w:r>
        <w:rPr>
          <w:rFonts w:ascii="Segoe UI" w:hAnsi="Segoe UI" w:cs="Segoe UI"/>
          <w:sz w:val="28"/>
          <w:szCs w:val="28"/>
        </w:rPr>
        <w:t xml:space="preserve"> согласия – в судебном порядке.</w:t>
      </w:r>
    </w:p>
    <w:p w:rsidR="00580D3E" w:rsidRDefault="00580D3E" w:rsidP="00580D3E">
      <w:pPr>
        <w:spacing w:after="0" w:line="100" w:lineRule="atLeast"/>
        <w:ind w:firstLine="567"/>
        <w:jc w:val="both"/>
      </w:pPr>
      <w:r>
        <w:rPr>
          <w:rFonts w:ascii="Segoe UI" w:hAnsi="Segoe UI" w:cs="Segoe UI"/>
          <w:sz w:val="28"/>
          <w:szCs w:val="28"/>
        </w:rPr>
        <w:t>Кроме того, важно, чтобы при строительстве индивидуальных жилых домов были соблюдены градостроительные нормы и правила, в том числе минимальные отступы от границ соседнего участка, максимальная высота строения и т.д. В противном случае такая постройка может попасть под категорию самовольной, а также  привести к спорам с соседями при этом до начала строительства указанных индивидуальных жилых домов правообладателям земельного участка следует получить в полномочном органе разрешение на строительство таких объектов недвижимости.</w:t>
      </w:r>
    </w:p>
    <w:p w:rsidR="00580D3E" w:rsidRDefault="00580D3E" w:rsidP="00580D3E">
      <w:pPr>
        <w:spacing w:after="0" w:line="100" w:lineRule="atLeast"/>
        <w:ind w:firstLine="567"/>
        <w:jc w:val="both"/>
      </w:pPr>
    </w:p>
    <w:p w:rsidR="00580D3E" w:rsidRDefault="00580D3E" w:rsidP="00580D3E">
      <w:pPr>
        <w:spacing w:after="0" w:line="100" w:lineRule="atLeast"/>
        <w:ind w:firstLine="567"/>
        <w:jc w:val="right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Алия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Мухамедьярова</w:t>
      </w:r>
      <w:proofErr w:type="spellEnd"/>
    </w:p>
    <w:p w:rsidR="00580D3E" w:rsidRDefault="00580D3E" w:rsidP="00580D3E">
      <w:pPr>
        <w:spacing w:after="0" w:line="100" w:lineRule="atLeast"/>
        <w:ind w:firstLine="567"/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начальник отдела обеспечения ведения ЕГРН</w:t>
      </w:r>
    </w:p>
    <w:p w:rsidR="00580D3E" w:rsidRDefault="00580D3E" w:rsidP="00580D3E">
      <w:pPr>
        <w:spacing w:after="0" w:line="100" w:lineRule="atLeast"/>
        <w:ind w:firstLine="567"/>
        <w:jc w:val="right"/>
      </w:pPr>
      <w:r>
        <w:rPr>
          <w:rFonts w:ascii="Segoe UI" w:hAnsi="Segoe UI" w:cs="Segoe UI"/>
          <w:sz w:val="28"/>
          <w:szCs w:val="28"/>
        </w:rPr>
        <w:t xml:space="preserve">Филиала ФГБУ «ФКП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» по Республике Башкортостан</w:t>
      </w:r>
    </w:p>
    <w:p w:rsidR="00580D3E" w:rsidRDefault="00580D3E" w:rsidP="00580D3E"/>
    <w:p w:rsidR="00FE5460" w:rsidRDefault="00FE5460"/>
    <w:p w:rsidR="00580D3E" w:rsidRDefault="00580D3E"/>
    <w:p w:rsidR="00C12313" w:rsidRDefault="00C12313" w:rsidP="00C12313">
      <w:pPr>
        <w:spacing w:line="100" w:lineRule="atLeast"/>
        <w:jc w:val="right"/>
        <w:rPr>
          <w:rFonts w:ascii="Segoe UI" w:hAnsi="Segoe UI" w:cs="Segoe UI"/>
          <w:b/>
          <w:bCs/>
          <w:sz w:val="28"/>
          <w:szCs w:val="28"/>
        </w:rPr>
      </w:pPr>
      <w:r>
        <w:rPr>
          <w:rFonts w:cs="Segoe UI"/>
          <w:sz w:val="28"/>
          <w:szCs w:val="28"/>
        </w:rPr>
        <w:lastRenderedPageBreak/>
        <w:t>Приложение №2</w:t>
      </w:r>
    </w:p>
    <w:p w:rsidR="00C12313" w:rsidRDefault="00C12313" w:rsidP="00C12313">
      <w:pPr>
        <w:spacing w:line="100" w:lineRule="atLeast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C12313" w:rsidRDefault="00C12313" w:rsidP="00C12313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Кадастровая палата по Республике Башкортостан об актуализации адресов объектов недвижимости</w:t>
      </w:r>
    </w:p>
    <w:p w:rsidR="00C12313" w:rsidRDefault="00C12313" w:rsidP="00C12313">
      <w:pPr>
        <w:ind w:firstLine="720"/>
        <w:jc w:val="center"/>
        <w:rPr>
          <w:rFonts w:ascii="Segoe UI" w:hAnsi="Segoe UI" w:cs="Segoe UI"/>
          <w:sz w:val="28"/>
          <w:szCs w:val="28"/>
        </w:rPr>
      </w:pPr>
    </w:p>
    <w:p w:rsidR="00C12313" w:rsidRDefault="00C12313" w:rsidP="00C12313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период бума строительства загородного жилья, как никогда актуально встал вопрос о присвоении новым жилым постройкам адресов. </w:t>
      </w:r>
    </w:p>
    <w:p w:rsidR="00C12313" w:rsidRDefault="00C12313" w:rsidP="00C12313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То есть, если адреса объектов недвижимости не будут подвержены строгому учету, граждане испытают серьезные трудности, связанные с невозможностью определить место проживания граждан или нахождения предприятий и организаций.</w:t>
      </w:r>
    </w:p>
    <w:p w:rsidR="00C12313" w:rsidRDefault="00C12313" w:rsidP="00C12313">
      <w:pPr>
        <w:ind w:firstLine="720"/>
        <w:jc w:val="both"/>
        <w:rPr>
          <w:rFonts w:ascii="Segoe UI" w:hAnsi="Segoe UI" w:cs="Segoe UI"/>
          <w:sz w:val="28"/>
          <w:szCs w:val="28"/>
        </w:rPr>
      </w:pPr>
      <w:bookmarkStart w:id="0" w:name="Item.MessageUniqueBody1"/>
      <w:bookmarkEnd w:id="0"/>
      <w:r>
        <w:rPr>
          <w:rFonts w:ascii="Segoe UI" w:hAnsi="Segoe UI" w:cs="Segoe UI"/>
          <w:sz w:val="28"/>
          <w:szCs w:val="28"/>
        </w:rPr>
        <w:t>Но совсем будет плохо, если недвижимость, учет которой не ведется, будет находиться на местности, на которой государство запланирует масштабное строительство. А что, ведь там нет никаких построек, потому что сведений о них нет. И не проживает там никто по той же причине. В общем, возникнет масса проблем из-за отсутствия необходимого порядка регистрации и присвоения адреса объекта недвижимости.</w:t>
      </w:r>
    </w:p>
    <w:p w:rsidR="00C12313" w:rsidRDefault="00C12313" w:rsidP="00C12313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Благодаря тому, что каждый объект недвижимости имеет свой адрес, граждане могут легко идентифицировать свое местонахождение, переписываться, что было актуально еще лет 10-15 назад, принимать и отправлять посылки. Но самое главное, что присвоение адреса объекту недвижимости позволяет зарегистрировать его в органах регистрации, что делает его доступным для приватизации и сделок отчуждения.</w:t>
      </w:r>
    </w:p>
    <w:p w:rsidR="00C12313" w:rsidRDefault="00C12313" w:rsidP="00C12313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Это если рассматривать данный вопрос с точки зрения граждан. Но для государства процедура присвоения адресов позволяет осуществлять </w:t>
      </w:r>
      <w:proofErr w:type="gramStart"/>
      <w:r>
        <w:rPr>
          <w:rFonts w:ascii="Segoe UI" w:hAnsi="Segoe UI" w:cs="Segoe UI"/>
          <w:sz w:val="28"/>
          <w:szCs w:val="28"/>
        </w:rPr>
        <w:t>контроль за</w:t>
      </w:r>
      <w:proofErr w:type="gramEnd"/>
      <w:r>
        <w:rPr>
          <w:rFonts w:ascii="Segoe UI" w:hAnsi="Segoe UI" w:cs="Segoe UI"/>
          <w:sz w:val="28"/>
          <w:szCs w:val="28"/>
        </w:rPr>
        <w:t xml:space="preserve"> объектами недвижимости, позволяет упорядочить и облегчить проведение администрирования, привязывая недвижимость к их собственникам, владельцев к образовательным и медицинским </w:t>
      </w:r>
      <w:r>
        <w:rPr>
          <w:rFonts w:ascii="Segoe UI" w:hAnsi="Segoe UI" w:cs="Segoe UI"/>
          <w:sz w:val="28"/>
          <w:szCs w:val="28"/>
        </w:rPr>
        <w:lastRenderedPageBreak/>
        <w:t>учреждениям, правоохранительным органам, органам местного самоуправления и т. п.</w:t>
      </w:r>
    </w:p>
    <w:p w:rsidR="00C12313" w:rsidRDefault="00C12313" w:rsidP="00C12313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Даже сегодня, когда, казалось бы, не может быть такой недвижимости, у которой нет адреса, она появляется, представляя собою отличную мишень для рейдерской атаки. Нет адреса, значит, объект не зарегистрирован и нет возможности установить на него права собственности. И пока вы только думаете, </w:t>
      </w:r>
      <w:proofErr w:type="gramStart"/>
      <w:r>
        <w:rPr>
          <w:rFonts w:ascii="Segoe UI" w:hAnsi="Segoe UI" w:cs="Segoe UI"/>
          <w:sz w:val="28"/>
          <w:szCs w:val="28"/>
        </w:rPr>
        <w:t>что</w:t>
      </w:r>
      <w:proofErr w:type="gramEnd"/>
      <w:r>
        <w:rPr>
          <w:rFonts w:ascii="Segoe UI" w:hAnsi="Segoe UI" w:cs="Segoe UI"/>
          <w:sz w:val="28"/>
          <w:szCs w:val="28"/>
        </w:rPr>
        <w:t xml:space="preserve"> не пора ли как-то решить данный вопрос, рейдеры уже подумали за вас. Результат – потеря недвижимости.</w:t>
      </w:r>
    </w:p>
    <w:p w:rsidR="00C12313" w:rsidRDefault="00C12313" w:rsidP="00C12313">
      <w:pPr>
        <w:ind w:firstLine="720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sz w:val="28"/>
          <w:szCs w:val="28"/>
        </w:rPr>
        <w:t xml:space="preserve">Кадастровая палата по Республике Башкортостан 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рекомендует гражданам проверить наличие адресов, принадлежащих им объектов недвижимости, в Федеральной информационной адресной системе. </w:t>
      </w:r>
    </w:p>
    <w:p w:rsidR="00C12313" w:rsidRDefault="00C12313" w:rsidP="00C12313">
      <w:pPr>
        <w:ind w:firstLine="720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Федеральная информационная адресная система или сокращённо ФИАС - единый российский государственный адресный реестр. </w:t>
      </w:r>
      <w:proofErr w:type="gram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Создан</w:t>
      </w:r>
      <w:proofErr w:type="gram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 2011 году по распоряжению Правительства РФ. В ФИАС хранятся данные об адресных объектах, расположенных на территории России: субъектах Федерации, районах, населенных пунктах, улицах, домах и др. </w:t>
      </w:r>
    </w:p>
    <w:p w:rsidR="00C12313" w:rsidRDefault="00C12313" w:rsidP="00C12313">
      <w:pPr>
        <w:ind w:firstLine="720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Благодаря внедрению ФИАС эту информацию можно бесплатно получить через Интернет на официальном портале: http://fias.nalog.ru. </w:t>
      </w:r>
    </w:p>
    <w:p w:rsidR="00C12313" w:rsidRDefault="00C12313" w:rsidP="00C12313">
      <w:pPr>
        <w:ind w:firstLine="720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Она обязательна для использования уполномоченными государственными органами при оказании государственных и муниципальных услуг юридическим и физическим лицам. То есть, органы государственной власти России обязаны пользоваться ФИАС при оказании услуг и формировании юридически значимых документов. </w:t>
      </w:r>
    </w:p>
    <w:p w:rsidR="00C12313" w:rsidRDefault="00C12313" w:rsidP="00C12313">
      <w:pPr>
        <w:ind w:firstLine="720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Присвоение объектам адресации адресов и аннулирование таких адресов осуществляется органами местного самоуправления по собственной инициативе или на основании заявлений физических или юридических лиц, в том числе в случаях образования двух или более объектов адресации в результате преобразования существующего объекта (объектов) адресации. </w:t>
      </w:r>
    </w:p>
    <w:p w:rsidR="00C12313" w:rsidRDefault="00C12313" w:rsidP="00C12313">
      <w:pPr>
        <w:ind w:firstLine="720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lastRenderedPageBreak/>
        <w:t>Что делать, если адрес отсутствует в ФИАС? </w:t>
      </w:r>
    </w:p>
    <w:p w:rsidR="00C12313" w:rsidRDefault="00C12313" w:rsidP="00C12313">
      <w:pPr>
        <w:ind w:firstLine="720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 соответствии с положениями Закона № 443-ФЗ при отсутствии адреса в ФИАС необходимо обратиться в органы местного самоуправления, имеющие полномочия на присвоение адреса объектам адресации, а также на размещение, изменение и аннулирование сведений об адресах в государственном адресном реестре. Постановлением Правительства Российской Федерации от 29.04.2014 № 384 Федеральная налоговая служба Российской Федерации (ФНС России) определена оператором ФИАС. Соответственно, ФНС России несет ответственность за соответствие сведений, содержащихся в государственном адресном реестре, информации, предоставленной ему органами местного самоуправления, органами государственной власти для размещения в ФИАС. </w:t>
      </w:r>
    </w:p>
    <w:p w:rsidR="00C12313" w:rsidRDefault="00C12313" w:rsidP="00C12313">
      <w:pPr>
        <w:ind w:firstLine="720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Порядок и способы предоставления сведений, а также другую интересующую информацию по вопросам использования ФИАС можно найти на официальном портале: </w:t>
      </w:r>
      <w:hyperlink r:id="rId7" w:history="1">
        <w:r>
          <w:rPr>
            <w:rStyle w:val="a3"/>
            <w:rFonts w:ascii="Segoe UI" w:hAnsi="Segoe UI"/>
          </w:rPr>
          <w:t>http://fias.nalog.ru</w:t>
        </w:r>
      </w:hyperlink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</w:t>
      </w:r>
    </w:p>
    <w:p w:rsidR="00C12313" w:rsidRDefault="00C12313" w:rsidP="00C12313">
      <w:pPr>
        <w:ind w:firstLine="690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При этом присвоение, изменение и аннулирование адресов осуществляется без взимания платы, а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незавершённого строительства.</w:t>
      </w:r>
    </w:p>
    <w:p w:rsidR="00C12313" w:rsidRDefault="00C12313" w:rsidP="00C12313">
      <w:pPr>
        <w:ind w:firstLine="840"/>
        <w:jc w:val="right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Алия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Мухамедьярова</w:t>
      </w:r>
      <w:proofErr w:type="spellEnd"/>
    </w:p>
    <w:p w:rsidR="00C12313" w:rsidRDefault="00C12313" w:rsidP="00C12313">
      <w:pPr>
        <w:ind w:firstLine="840"/>
        <w:jc w:val="right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sz w:val="28"/>
          <w:szCs w:val="28"/>
        </w:rPr>
        <w:t>начальник отдела обеспечения ведения ЕГРН</w:t>
      </w:r>
    </w:p>
    <w:p w:rsidR="00C12313" w:rsidRDefault="00C12313" w:rsidP="00C12313">
      <w:pPr>
        <w:ind w:firstLine="840"/>
        <w:jc w:val="right"/>
        <w:rPr>
          <w:rFonts w:ascii="Times New Roman" w:hAnsi="Times New Roman" w:cs="Mangal"/>
          <w:sz w:val="24"/>
          <w:szCs w:val="24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Филиала ФГБУ «ФКП </w:t>
      </w:r>
      <w:proofErr w:type="spellStart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» по Республике Башкортостан</w:t>
      </w:r>
    </w:p>
    <w:p w:rsidR="00580D3E" w:rsidRDefault="00580D3E"/>
    <w:p w:rsidR="00C12313" w:rsidRDefault="00C12313"/>
    <w:p w:rsidR="00A6798A" w:rsidRDefault="00A6798A"/>
    <w:p w:rsidR="00A6798A" w:rsidRDefault="00A6798A"/>
    <w:p w:rsidR="00A6798A" w:rsidRDefault="00A6798A"/>
    <w:p w:rsidR="00A6798A" w:rsidRDefault="00A6798A"/>
    <w:p w:rsidR="00C12313" w:rsidRDefault="00C12313"/>
    <w:p w:rsidR="00A6798A" w:rsidRDefault="00A6798A" w:rsidP="00A6798A">
      <w:pPr>
        <w:spacing w:line="100" w:lineRule="atLeast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cs="Segoe UI"/>
          <w:sz w:val="28"/>
          <w:szCs w:val="28"/>
        </w:rPr>
        <w:t>Приложение №3</w:t>
      </w:r>
    </w:p>
    <w:p w:rsidR="00A6798A" w:rsidRDefault="00A6798A" w:rsidP="00A6798A">
      <w:pPr>
        <w:spacing w:line="100" w:lineRule="atLeast"/>
        <w:jc w:val="center"/>
        <w:rPr>
          <w:rFonts w:ascii="Segoe UI" w:hAnsi="Segoe UI" w:cs="Segoe UI"/>
          <w:b/>
          <w:sz w:val="28"/>
          <w:szCs w:val="28"/>
        </w:rPr>
      </w:pPr>
    </w:p>
    <w:p w:rsidR="00A6798A" w:rsidRDefault="00A6798A" w:rsidP="00A6798A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32"/>
          <w:szCs w:val="32"/>
        </w:rPr>
        <w:t xml:space="preserve">Вопрос-ответ: Предоставление сведений об объектах недвижимости 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Что подразумевается под понятием Единый государственный реестр недвижимости, какие </w:t>
      </w:r>
      <w:proofErr w:type="gramStart"/>
      <w:r>
        <w:rPr>
          <w:rFonts w:ascii="Segoe UI" w:hAnsi="Segoe UI" w:cs="Segoe UI"/>
          <w:b/>
          <w:bCs/>
          <w:sz w:val="28"/>
          <w:szCs w:val="28"/>
        </w:rPr>
        <w:t>сведения</w:t>
      </w:r>
      <w:proofErr w:type="gramEnd"/>
      <w:r>
        <w:rPr>
          <w:rFonts w:ascii="Segoe UI" w:hAnsi="Segoe UI" w:cs="Segoe UI"/>
          <w:b/>
          <w:bCs/>
          <w:sz w:val="28"/>
          <w:szCs w:val="28"/>
        </w:rPr>
        <w:t xml:space="preserve"> там содержатся и в </w:t>
      </w:r>
      <w:proofErr w:type="gramStart"/>
      <w:r>
        <w:rPr>
          <w:rFonts w:ascii="Segoe UI" w:hAnsi="Segoe UI" w:cs="Segoe UI"/>
          <w:b/>
          <w:bCs/>
          <w:sz w:val="28"/>
          <w:szCs w:val="28"/>
        </w:rPr>
        <w:t>каком</w:t>
      </w:r>
      <w:proofErr w:type="gramEnd"/>
      <w:r>
        <w:rPr>
          <w:rFonts w:ascii="Segoe UI" w:hAnsi="Segoe UI" w:cs="Segoe UI"/>
          <w:b/>
          <w:bCs/>
          <w:sz w:val="28"/>
          <w:szCs w:val="28"/>
        </w:rPr>
        <w:t xml:space="preserve"> виде выдаются?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Единый государственный реестра недвижимости - коротко  ЕГРН — это свод достоверных систематизированных сведений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Законом о регистрации сведений.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До 1 января 2017 года в </w:t>
      </w:r>
      <w:proofErr w:type="spellStart"/>
      <w:r>
        <w:rPr>
          <w:rFonts w:ascii="Segoe UI" w:hAnsi="Segoe UI" w:cs="Segoe UI"/>
          <w:sz w:val="28"/>
          <w:szCs w:val="28"/>
        </w:rPr>
        <w:t>Росреестре</w:t>
      </w:r>
      <w:proofErr w:type="spellEnd"/>
      <w:r>
        <w:rPr>
          <w:rFonts w:ascii="Segoe UI" w:hAnsi="Segoe UI" w:cs="Segoe UI"/>
          <w:sz w:val="28"/>
          <w:szCs w:val="28"/>
        </w:rPr>
        <w:t xml:space="preserve"> существовало два типа выписок:</w:t>
      </w:r>
    </w:p>
    <w:p w:rsidR="00A6798A" w:rsidRDefault="00A6798A" w:rsidP="00A6798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выписка из ГКН (Государственный Кадастр Недвижимости) с характеристиками объекта и его планом </w:t>
      </w:r>
    </w:p>
    <w:p w:rsidR="00A6798A" w:rsidRDefault="00A6798A" w:rsidP="00A6798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выписка из ЕГРП (Единый </w:t>
      </w:r>
      <w:proofErr w:type="spellStart"/>
      <w:r>
        <w:rPr>
          <w:rFonts w:ascii="Segoe UI" w:hAnsi="Segoe UI" w:cs="Segoe UI"/>
          <w:sz w:val="28"/>
          <w:szCs w:val="28"/>
        </w:rPr>
        <w:t>Госреестр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 Прав на недвижимое имущество и сделок с ним) с информацией о собственниках и обременениях (ипотека, аренда, арест), введенная с 1998 года.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 1 января 2017 года согласно Закону о регистрации №218-ФЗ эти два типа выписок были объединены в документ под названием «Выписка из ЕГРН». В выписке из ЕГРН указаны характеристики объекта, взятые из ГКН, а права - из ЕГРП. Все электронные выписки подписаны электронной цифровой подписью (ЭЦП) Кадастровой палаты.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Сведения из ЕГРН общедоступны и могут быть предоставлены любому заинтересованному лицу, за исключением информации, которая запрещена для массового ознакомления в соответствии с действующим законодательством Российской Федерации.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  <w:lang w:eastAsia="hi-IN" w:bidi="hi-IN"/>
        </w:rPr>
      </w:pPr>
      <w:proofErr w:type="gramStart"/>
      <w:r>
        <w:rPr>
          <w:rFonts w:ascii="Segoe UI" w:hAnsi="Segoe UI" w:cs="Segoe UI"/>
          <w:sz w:val="28"/>
          <w:szCs w:val="28"/>
        </w:rPr>
        <w:lastRenderedPageBreak/>
        <w:t>Сведения</w:t>
      </w:r>
      <w:proofErr w:type="gramEnd"/>
      <w:r>
        <w:rPr>
          <w:rFonts w:ascii="Segoe UI" w:hAnsi="Segoe UI" w:cs="Segoe UI"/>
          <w:sz w:val="28"/>
          <w:szCs w:val="28"/>
        </w:rPr>
        <w:t xml:space="preserve"> содержащиеся в ЕГРН за исключением сведений, доступ к которым ограничен законом, предоставляются органом регистрации прав по запросам любых лиц и выдаются в виде выписок из ЕГРН: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выписка из ЕГРН об основных характеристиках и зарегистрированных правах на объект недвижимости;</w:t>
      </w:r>
    </w:p>
    <w:p w:rsidR="00A6798A" w:rsidRDefault="00A6798A" w:rsidP="00A67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выписка из ЕГРН об объекте недвижимости;</w:t>
      </w:r>
    </w:p>
    <w:p w:rsidR="00A6798A" w:rsidRDefault="00A6798A" w:rsidP="00A67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  <w:szCs w:val="28"/>
          <w:lang w:eastAsia="hi-IN" w:bidi="hi-IN"/>
        </w:rPr>
      </w:pPr>
      <w:r>
        <w:rPr>
          <w:rFonts w:ascii="Segoe UI" w:hAnsi="Segoe UI" w:cs="Segoe UI"/>
          <w:sz w:val="28"/>
          <w:szCs w:val="28"/>
        </w:rPr>
        <w:t xml:space="preserve">  выписка из ЕГРН о кадастровой стоимости объекта недвижимости;</w:t>
      </w:r>
    </w:p>
    <w:p w:rsidR="00A6798A" w:rsidRDefault="00A6798A" w:rsidP="00A67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выписка из ЕГРН о правах отдельного лица на имевшиеся (имеющиеся) у него объекты недвижимости; кадастровый план территории;</w:t>
      </w:r>
    </w:p>
    <w:p w:rsidR="00A6798A" w:rsidRDefault="00A6798A" w:rsidP="00A67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выписка из ЕГРН о переходе прав на объект недвижимости;</w:t>
      </w:r>
    </w:p>
    <w:p w:rsidR="00A6798A" w:rsidRDefault="00A6798A" w:rsidP="00A67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выписка из ЕГРН о зарегистрированных договорах участия в долевом строительстве.</w:t>
      </w:r>
    </w:p>
    <w:p w:rsidR="00A6798A" w:rsidRDefault="00A6798A" w:rsidP="00A67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выписки о признании правообладателя </w:t>
      </w:r>
      <w:proofErr w:type="gramStart"/>
      <w:r>
        <w:rPr>
          <w:rFonts w:ascii="Segoe UI" w:hAnsi="Segoe UI" w:cs="Segoe UI"/>
          <w:sz w:val="28"/>
          <w:szCs w:val="28"/>
        </w:rPr>
        <w:t>недееспособным</w:t>
      </w:r>
      <w:proofErr w:type="gramEnd"/>
      <w:r>
        <w:rPr>
          <w:rFonts w:ascii="Segoe UI" w:hAnsi="Segoe UI" w:cs="Segoe UI"/>
          <w:sz w:val="28"/>
          <w:szCs w:val="28"/>
        </w:rPr>
        <w:t xml:space="preserve"> или ограниченно дееспособным;</w:t>
      </w:r>
    </w:p>
    <w:p w:rsidR="00A6798A" w:rsidRDefault="00A6798A" w:rsidP="00A67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выписка о границе, выписка о зоне, территории.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Получение сведений ЕГРН является платным?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Да </w:t>
      </w:r>
      <w:proofErr w:type="gramStart"/>
      <w:r>
        <w:rPr>
          <w:rFonts w:ascii="Segoe UI" w:hAnsi="Segoe UI" w:cs="Segoe UI"/>
          <w:sz w:val="28"/>
          <w:szCs w:val="28"/>
        </w:rPr>
        <w:t>сведения</w:t>
      </w:r>
      <w:proofErr w:type="gramEnd"/>
      <w:r>
        <w:rPr>
          <w:rFonts w:ascii="Segoe UI" w:hAnsi="Segoe UI" w:cs="Segoe UI"/>
          <w:sz w:val="28"/>
          <w:szCs w:val="28"/>
        </w:rPr>
        <w:t xml:space="preserve"> содержащиеся в ЕГРН, за исключением выписки о кадастровой стоимости объекта недвижимости, являются платными.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Размеры платы за предоставление сведений содержащихся в ЕГРН установлены Приказом Минэкономразвития России от 10.05.2016г. №291.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Зачем нужна выписка из ЕГРН?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Выписка из ЕГРН об основных характеристиках будет полезна в случае совершения сделки с объектом недвижимости. Если заказать выписку из ЕГРН </w:t>
      </w:r>
      <w:proofErr w:type="spellStart"/>
      <w:r>
        <w:rPr>
          <w:rFonts w:ascii="Segoe UI" w:hAnsi="Segoe UI" w:cs="Segoe UI"/>
          <w:sz w:val="28"/>
          <w:szCs w:val="28"/>
        </w:rPr>
        <w:t>онлайн</w:t>
      </w:r>
      <w:proofErr w:type="spellEnd"/>
      <w:r>
        <w:rPr>
          <w:rFonts w:ascii="Segoe UI" w:hAnsi="Segoe UI" w:cs="Segoe UI"/>
          <w:sz w:val="28"/>
          <w:szCs w:val="28"/>
        </w:rPr>
        <w:t>, то вы сможете оперативно узнать, кто собственник квартиры или земельного участка, нет ли в отношении объекта недвижимости судебных споров, арестов и т.п. Кроме того, выписка из ЕГРН может понадобиться по требованию банка, выдающего кредит под залог недвижимого имущества.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Выписка из ЕГРН о переходе прав требуется практически в любых случаях, когда имеются сомнения в отношении предмета сделки. Стоит насторожиться, если переходы прав были частыми без имеющихся на то оснований. Однако</w:t>
      </w:r>
      <w:proofErr w:type="gramStart"/>
      <w:r>
        <w:rPr>
          <w:rFonts w:ascii="Segoe UI" w:hAnsi="Segoe UI" w:cs="Segoe UI"/>
          <w:sz w:val="28"/>
          <w:szCs w:val="28"/>
        </w:rPr>
        <w:t>,</w:t>
      </w:r>
      <w:proofErr w:type="gramEnd"/>
      <w:r>
        <w:rPr>
          <w:rFonts w:ascii="Segoe UI" w:hAnsi="Segoe UI" w:cs="Segoe UI"/>
          <w:sz w:val="28"/>
          <w:szCs w:val="28"/>
        </w:rPr>
        <w:t xml:space="preserve"> стоит учесть, что право собственности не всегда бывает зарегистрировано, в таких случаях запись о правах в едином государственном реестре прав на недвижимое имущество и сделок с ним будет отсутствовать. Получить информацию о правах, зарегистрированных до 1998 года, можно в районных отделениях Бюро технической инвентаризации или Администрациях районов, поселений и др.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Наиболее распространенные причины, для чего может потребоваться выписка:</w:t>
      </w:r>
    </w:p>
    <w:p w:rsidR="00A6798A" w:rsidRDefault="00A6798A" w:rsidP="00A6798A">
      <w:pPr>
        <w:suppressAutoHyphens w:val="0"/>
        <w:rPr>
          <w:rFonts w:ascii="Segoe UI" w:hAnsi="Segoe UI" w:cs="Segoe UI"/>
          <w:sz w:val="28"/>
          <w:szCs w:val="28"/>
        </w:rPr>
        <w:sectPr w:rsidR="00A6798A">
          <w:pgSz w:w="11906" w:h="16838"/>
          <w:pgMar w:top="1134" w:right="1134" w:bottom="1134" w:left="1134" w:header="720" w:footer="720" w:gutter="0"/>
          <w:cols w:space="720"/>
        </w:sectPr>
      </w:pP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проверить объект недвижимости перед покупкой </w:t>
      </w: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узнать, кто собственник объекта </w:t>
      </w: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узнать, кто сосед </w:t>
      </w: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убедиться, что вы являетесь собственником </w:t>
      </w: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восстановить потерянные документы </w:t>
      </w: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предоставить налоговой службе </w:t>
      </w: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оформить ипотечный кредит </w:t>
      </w: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оформить право собственности </w:t>
      </w: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оформить наследство </w:t>
      </w: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провести межевание </w:t>
      </w: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уточнить земельные границы </w:t>
      </w: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проверить, кто арендодатель </w:t>
      </w: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проверить, исправлена ли техническая ошибка в </w:t>
      </w:r>
      <w:proofErr w:type="spellStart"/>
      <w:r>
        <w:rPr>
          <w:rFonts w:ascii="Segoe UI" w:hAnsi="Segoe UI" w:cs="Segoe UI"/>
          <w:sz w:val="28"/>
          <w:szCs w:val="28"/>
        </w:rPr>
        <w:t>Росреестре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подготовить документы для общего собрания собственников жилья </w:t>
      </w: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снять обременение </w:t>
      </w: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предоставить судебным приставам </w:t>
      </w:r>
    </w:p>
    <w:p w:rsidR="00A6798A" w:rsidRDefault="00A6798A" w:rsidP="00A6798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предоставить суду.</w:t>
      </w:r>
    </w:p>
    <w:p w:rsidR="00A6798A" w:rsidRDefault="00A6798A" w:rsidP="00A6798A">
      <w:pPr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Какие сведения содержит выписка?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Выписка из ЕГРН об основных характеристиках» является документом, содержащим следующую общую информацию об объекте недвижимости:</w:t>
      </w:r>
    </w:p>
    <w:p w:rsidR="00A6798A" w:rsidRDefault="00A6798A" w:rsidP="00A6798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данные о правообладателе: фамилия, имя, отчество гражданина или название юридического лица (если зарегистрировано право долевой или совместной собственности, то сведения обо всех правообладателях); </w:t>
      </w:r>
    </w:p>
    <w:p w:rsidR="00A6798A" w:rsidRDefault="00A6798A" w:rsidP="00A6798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зарегистрированные обременения или ограничения права, в том числе дата и номер их государственной регистрации, сроки, на которые они установлены, а также данные о лицах, в пользу которых они установлены; </w:t>
      </w:r>
    </w:p>
    <w:p w:rsidR="00A6798A" w:rsidRDefault="00A6798A" w:rsidP="00A6798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вид зарегистрированного права; </w:t>
      </w:r>
    </w:p>
    <w:p w:rsidR="00A6798A" w:rsidRDefault="00A6798A" w:rsidP="00A6798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наименование органа, который осуществляет государственную регистрацию прав; </w:t>
      </w:r>
    </w:p>
    <w:p w:rsidR="00A6798A" w:rsidRDefault="00A6798A" w:rsidP="00A6798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кадастровый (или условный) номер объекта недвижимости; </w:t>
      </w:r>
    </w:p>
    <w:p w:rsidR="00A6798A" w:rsidRDefault="00A6798A" w:rsidP="00A6798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назначение объекта, его адрес и площадь, (для зданий — этажность, материалы); </w:t>
      </w:r>
    </w:p>
    <w:p w:rsidR="00A6798A" w:rsidRDefault="00A6798A" w:rsidP="00A6798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дата подписания выписки и исходящий номер.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Куда нужно </w:t>
      </w:r>
      <w:proofErr w:type="gramStart"/>
      <w:r>
        <w:rPr>
          <w:rFonts w:ascii="Segoe UI" w:hAnsi="Segoe UI" w:cs="Segoe UI"/>
          <w:b/>
          <w:bCs/>
          <w:sz w:val="28"/>
          <w:szCs w:val="28"/>
        </w:rPr>
        <w:t>обратиться</w:t>
      </w:r>
      <w:proofErr w:type="gramEnd"/>
      <w:r>
        <w:rPr>
          <w:rFonts w:ascii="Segoe UI" w:hAnsi="Segoe UI" w:cs="Segoe UI"/>
          <w:b/>
          <w:bCs/>
          <w:sz w:val="28"/>
          <w:szCs w:val="28"/>
        </w:rPr>
        <w:t xml:space="preserve"> что бы получить сведения ЕГРН и какие сроки предоставления сведений ЕГРН?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Выписку из Единого государственного реестра недвижимого имущества можно заказать следующими способами:</w:t>
      </w:r>
    </w:p>
    <w:p w:rsidR="00A6798A" w:rsidRDefault="00A6798A" w:rsidP="00A6798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Отправить запрос в Многофункциональный центр предоставления государственных и муниципальных услуг. Офисы приема МФЦ имеются на всей территории Республики Башкортостан.</w:t>
      </w:r>
    </w:p>
    <w:p w:rsidR="00A6798A" w:rsidRDefault="00A6798A" w:rsidP="00A6798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Через официальный сайт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. </w:t>
      </w:r>
    </w:p>
    <w:p w:rsidR="00A6798A" w:rsidRDefault="00A6798A" w:rsidP="00A6798A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Через единый портал государственных услуг. 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На вопросы ответила Начальник отдела предоставления сведений Кадастровой палаты по Республике Башкортостан Светлана Романовская</w:t>
      </w:r>
    </w:p>
    <w:p w:rsidR="00A6798A" w:rsidRDefault="00A6798A" w:rsidP="00A6798A">
      <w:pPr>
        <w:jc w:val="both"/>
        <w:rPr>
          <w:rFonts w:ascii="Segoe UI" w:hAnsi="Segoe UI" w:cs="Segoe UI"/>
          <w:sz w:val="28"/>
          <w:szCs w:val="28"/>
        </w:rPr>
      </w:pPr>
    </w:p>
    <w:p w:rsidR="00A6798A" w:rsidRDefault="00A6798A" w:rsidP="00A6798A">
      <w:pPr>
        <w:suppressAutoHyphens w:val="0"/>
        <w:sectPr w:rsidR="00A6798A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2C7DCC" w:rsidRDefault="002C7DCC" w:rsidP="002C7DCC">
      <w:pPr>
        <w:spacing w:line="100" w:lineRule="atLeast"/>
        <w:jc w:val="right"/>
        <w:rPr>
          <w:rFonts w:ascii="Segoe UI" w:hAnsi="Segoe UI" w:cs="Segoe UI"/>
          <w:b/>
          <w:bCs/>
          <w:sz w:val="28"/>
          <w:szCs w:val="28"/>
        </w:rPr>
      </w:pPr>
      <w:r>
        <w:rPr>
          <w:rFonts w:cs="Segoe UI"/>
          <w:sz w:val="28"/>
          <w:szCs w:val="28"/>
        </w:rPr>
        <w:lastRenderedPageBreak/>
        <w:t>Приложение №4</w:t>
      </w:r>
    </w:p>
    <w:p w:rsidR="002C7DCC" w:rsidRDefault="002C7DCC" w:rsidP="002C7DCC">
      <w:pPr>
        <w:spacing w:line="100" w:lineRule="atLeast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2C7DCC" w:rsidRDefault="002C7DCC" w:rsidP="002C7DCC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Причина приостановления кадастрового учета - в межевом плане вид разрешенного использования не соответствует градостроительному регламенту</w:t>
      </w:r>
    </w:p>
    <w:p w:rsidR="002C7DCC" w:rsidRDefault="002C7DCC" w:rsidP="002C7DCC">
      <w:pPr>
        <w:jc w:val="both"/>
        <w:rPr>
          <w:rFonts w:ascii="Segoe UI" w:hAnsi="Segoe UI" w:cs="Segoe UI"/>
          <w:sz w:val="28"/>
          <w:szCs w:val="28"/>
        </w:rPr>
      </w:pPr>
    </w:p>
    <w:p w:rsidR="002C7DCC" w:rsidRDefault="002C7DCC" w:rsidP="002C7DCC">
      <w:pPr>
        <w:ind w:firstLine="70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Одной из причин приостановления кадастрового учета таких участков является то, что в межевых планах вид разрешенного использования не соответствует градостроительному регламенту. Как избежать приостановления кадастрового учета?</w:t>
      </w:r>
    </w:p>
    <w:p w:rsidR="002C7DCC" w:rsidRDefault="002C7DCC" w:rsidP="002C7DCC">
      <w:pPr>
        <w:ind w:firstLine="70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Согласно п. 51 Требований к межевому плану, утвержденных Приказом Министерства экономического развития Российской Федерации от 08.12.2015 № 921, виды разрешенного использования образуемых земельных участков должны соответствовать виду разрешенного использования исходного земельного участка, за исключением случаев, установленных законодательством Российской Федерации.</w:t>
      </w:r>
    </w:p>
    <w:p w:rsidR="002C7DCC" w:rsidRDefault="002C7DCC" w:rsidP="002C7DCC">
      <w:pPr>
        <w:ind w:firstLine="705"/>
        <w:jc w:val="both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>Согласно статье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видов: основные виды разрешенного использования, условно разрешенные виды использования,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  <w:proofErr w:type="gramEnd"/>
    </w:p>
    <w:p w:rsidR="002C7DCC" w:rsidRDefault="002C7DCC" w:rsidP="002C7DCC">
      <w:pPr>
        <w:ind w:firstLine="70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2C7DCC" w:rsidRDefault="002C7DCC" w:rsidP="002C7DCC">
      <w:pPr>
        <w:ind w:firstLine="70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 xml:space="preserve">Кадастровые инженеры при подготовке межевых планов должны указывать в документах по межеванию только тот вид разрешенного использования земельного участка, который соответствует виду разрешенного использования, установленному правилами землепользования и застройки.  </w:t>
      </w:r>
    </w:p>
    <w:p w:rsidR="002C7DCC" w:rsidRDefault="002C7DCC" w:rsidP="002C7DCC">
      <w:pPr>
        <w:ind w:firstLine="70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Зачастую кадастровые инженеры пользуются неактуальными устаревшими правилами землепользования и застройки конкретной территории. Как следствие, в межевые документы заносятся недостоверные сведения о земельных участках, что неизбежно влечет приостановление кадастрового учета таких объектов недвижимости и регистрации прав на них.</w:t>
      </w:r>
    </w:p>
    <w:p w:rsidR="002C7DCC" w:rsidRDefault="002C7DCC" w:rsidP="002C7DCC">
      <w:pPr>
        <w:ind w:firstLine="70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Для того</w:t>
      </w:r>
      <w:proofErr w:type="gramStart"/>
      <w:r>
        <w:rPr>
          <w:rFonts w:ascii="Segoe UI" w:hAnsi="Segoe UI" w:cs="Segoe UI"/>
          <w:sz w:val="28"/>
          <w:szCs w:val="28"/>
        </w:rPr>
        <w:t>,</w:t>
      </w:r>
      <w:proofErr w:type="gramEnd"/>
      <w:r>
        <w:rPr>
          <w:rFonts w:ascii="Segoe UI" w:hAnsi="Segoe UI" w:cs="Segoe UI"/>
          <w:sz w:val="28"/>
          <w:szCs w:val="28"/>
        </w:rPr>
        <w:t xml:space="preserve"> чтобы обезопасить себя от нежелательного приостановления учетно-регистрационных процедур в отношении объектов недвижимости, заинтересованные лица могут обратиться к информационному ресурсу Федеральной государственной информационной системы территориального планирования https://fgistp.economy.gov.ru. Данная информационно-аналитическая система обеспечивает доступ к сведениям, содержащимся в государственных и муниципальных информационных системах, в том числе в информационных системах обеспечения градостроительной деятельности.</w:t>
      </w:r>
    </w:p>
    <w:p w:rsidR="002C7DCC" w:rsidRDefault="002C7DCC" w:rsidP="002C7DCC">
      <w:pPr>
        <w:ind w:firstLine="705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Кроме того, информация о правилах землепользования и застройки конкретной территории должна размещаться на официальных сайтах органов местного самоуправления.</w:t>
      </w:r>
    </w:p>
    <w:p w:rsidR="002C7DCC" w:rsidRDefault="002C7DCC" w:rsidP="002C7DCC">
      <w:pPr>
        <w:ind w:firstLine="705"/>
        <w:jc w:val="both"/>
        <w:rPr>
          <w:rFonts w:ascii="Segoe UI" w:hAnsi="Segoe UI" w:cs="Segoe UI"/>
          <w:sz w:val="28"/>
          <w:szCs w:val="28"/>
        </w:rPr>
      </w:pPr>
    </w:p>
    <w:p w:rsidR="002C7DCC" w:rsidRDefault="002C7DCC" w:rsidP="002C7DCC">
      <w:pPr>
        <w:spacing w:line="100" w:lineRule="atLeast"/>
        <w:ind w:firstLine="567"/>
        <w:jc w:val="right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Алия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Мухамедьярова</w:t>
      </w:r>
      <w:proofErr w:type="spellEnd"/>
    </w:p>
    <w:p w:rsidR="002C7DCC" w:rsidRDefault="002C7DCC" w:rsidP="002C7DCC">
      <w:pPr>
        <w:spacing w:line="100" w:lineRule="atLeast"/>
        <w:ind w:firstLine="567"/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начальник отдела обеспечения ведения ЕГРН</w:t>
      </w:r>
    </w:p>
    <w:p w:rsidR="002C7DCC" w:rsidRDefault="002C7DCC" w:rsidP="002C7DCC">
      <w:pPr>
        <w:spacing w:line="100" w:lineRule="atLeast"/>
        <w:ind w:firstLine="567"/>
        <w:jc w:val="right"/>
        <w:rPr>
          <w:rFonts w:ascii="Times New Roman" w:hAnsi="Times New Roman" w:cs="Mangal"/>
          <w:sz w:val="24"/>
          <w:szCs w:val="24"/>
        </w:rPr>
      </w:pPr>
      <w:r>
        <w:rPr>
          <w:rFonts w:ascii="Segoe UI" w:hAnsi="Segoe UI" w:cs="Segoe UI"/>
          <w:sz w:val="28"/>
          <w:szCs w:val="28"/>
        </w:rPr>
        <w:t xml:space="preserve">Филиала ФГБУ «ФКП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» по Республике Башкортостан</w:t>
      </w:r>
    </w:p>
    <w:p w:rsidR="00C12313" w:rsidRDefault="00C12313"/>
    <w:p w:rsidR="002C7DCC" w:rsidRDefault="002C7DCC"/>
    <w:p w:rsidR="002A1D73" w:rsidRDefault="002A1D73" w:rsidP="002A1D73"/>
    <w:p w:rsidR="002A1D73" w:rsidRDefault="002A1D73" w:rsidP="002A1D73">
      <w:pPr>
        <w:pageBreakBefore/>
        <w:spacing w:line="100" w:lineRule="atLeast"/>
        <w:rPr>
          <w:rFonts w:ascii="Segoe UI" w:hAnsi="Segoe UI" w:cs="Segoe UI"/>
          <w:b/>
          <w:bCs/>
          <w:sz w:val="28"/>
          <w:szCs w:val="28"/>
        </w:rPr>
      </w:pPr>
      <w:r>
        <w:rPr>
          <w:rFonts w:cs="Segoe UI"/>
          <w:sz w:val="28"/>
          <w:szCs w:val="28"/>
        </w:rPr>
        <w:lastRenderedPageBreak/>
        <w:t xml:space="preserve">                                                                                                             Приложение №5</w:t>
      </w:r>
    </w:p>
    <w:p w:rsidR="002A1D73" w:rsidRDefault="002A1D73" w:rsidP="002A1D73">
      <w:pPr>
        <w:spacing w:line="100" w:lineRule="atLeast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2A1D73" w:rsidRDefault="002A1D73" w:rsidP="002A1D73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Запретить действия с недвижимостью без личного участия собственника можно на сайте </w:t>
      </w:r>
      <w:proofErr w:type="spellStart"/>
      <w:r>
        <w:rPr>
          <w:rFonts w:ascii="Segoe UI" w:hAnsi="Segoe UI" w:cs="Segoe UI"/>
          <w:b/>
          <w:bCs/>
          <w:sz w:val="28"/>
          <w:szCs w:val="28"/>
        </w:rPr>
        <w:t>Росреестра</w:t>
      </w:r>
      <w:proofErr w:type="spellEnd"/>
    </w:p>
    <w:p w:rsidR="002A1D73" w:rsidRDefault="002A1D73" w:rsidP="002A1D73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Если Вы ищите способ обезопасить свою недвижимость от разного рода мошеннических схем, Кадастровая палата по Республике Башкортостан подскажет, как надежно это сделать.</w:t>
      </w:r>
    </w:p>
    <w:p w:rsidR="002A1D73" w:rsidRDefault="002A1D73" w:rsidP="002A1D73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Согласно Федеральному закону № 218-ФЗ «О государственной регистрации недвижимости», любой собственник может наложить запрет на совершение регистрационных действий с объектом недвижимости без своего личного участия.</w:t>
      </w:r>
    </w:p>
    <w:p w:rsidR="002A1D73" w:rsidRDefault="002A1D73" w:rsidP="002A1D73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Без вашего присутствия, даже при наличии нотариальной доверенности, никто не сможет продать, подарить, сдать в залог (при ипотечном кредитовании) или в аренду, а также распорядиться недвижимостью иными способами и на основании таких действий оформить права в </w:t>
      </w:r>
      <w:proofErr w:type="spellStart"/>
      <w:r>
        <w:rPr>
          <w:rFonts w:ascii="Segoe UI" w:hAnsi="Segoe UI" w:cs="Segoe UI"/>
          <w:sz w:val="28"/>
          <w:szCs w:val="28"/>
        </w:rPr>
        <w:t>Росреестре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2A1D73" w:rsidRDefault="002A1D73" w:rsidP="002A1D73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Для этого собственнику недвижимости или его законному представителю достаточно подать заявление в любой офис Многофункционального центра предоставления государственных и муниципальных услуг (МФЦ), о невозможности государственной регистрации перехода, ограничения (обременения), прекращения права на принадлежащие ему объекты недвижимости без его личного участия или участия законного представителя.</w:t>
      </w:r>
    </w:p>
    <w:p w:rsidR="002A1D73" w:rsidRDefault="002A1D73" w:rsidP="002A1D73">
      <w:pPr>
        <w:ind w:firstLine="69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Также это можно сделать и в электронном виде. В «Личном кабинете» Вы можете подать заявление о невозможности проведения сделок с принадлежащей вам недвижимостью без вашего личного участия. При подаче такого заявления в Единый государственный реестр недвижимости будет внесена соответствующая запись. Такое заявление служит основанием для отказа любому лицу, которое захочет провести операции с недвижимостью заявителя без его участия.</w:t>
      </w:r>
    </w:p>
    <w:p w:rsidR="002A1D73" w:rsidRDefault="002A1D73" w:rsidP="002A1D73">
      <w:pPr>
        <w:ind w:firstLine="690"/>
        <w:jc w:val="both"/>
        <w:rPr>
          <w:rFonts w:ascii="Segoe UI" w:hAnsi="Segoe UI" w:cs="Segoe UI"/>
          <w:sz w:val="28"/>
          <w:szCs w:val="28"/>
        </w:rPr>
      </w:pPr>
    </w:p>
    <w:p w:rsidR="002A1D73" w:rsidRDefault="002A1D73" w:rsidP="002A1D73">
      <w:pPr>
        <w:ind w:firstLine="840"/>
        <w:jc w:val="right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Алия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Мухамедьярова</w:t>
      </w:r>
      <w:proofErr w:type="spellEnd"/>
    </w:p>
    <w:p w:rsidR="002A1D73" w:rsidRDefault="002A1D73" w:rsidP="002A1D73">
      <w:pPr>
        <w:ind w:firstLine="840"/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начальник отдела обеспечения ведения ЕГРН</w:t>
      </w:r>
    </w:p>
    <w:p w:rsidR="002A1D73" w:rsidRDefault="002A1D73" w:rsidP="002A1D73">
      <w:pPr>
        <w:ind w:firstLine="840"/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Филиала ФГБУ «ФКП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» по Республике Башкортостан</w:t>
      </w:r>
    </w:p>
    <w:p w:rsidR="00F55EAF" w:rsidRDefault="00F55EAF" w:rsidP="002A1D73">
      <w:pPr>
        <w:ind w:firstLine="840"/>
        <w:jc w:val="right"/>
        <w:rPr>
          <w:rFonts w:ascii="Segoe UI" w:hAnsi="Segoe UI" w:cs="Segoe UI"/>
          <w:sz w:val="28"/>
          <w:szCs w:val="28"/>
        </w:rPr>
      </w:pPr>
    </w:p>
    <w:p w:rsidR="00F55EAF" w:rsidRDefault="00F55EAF" w:rsidP="00F55EAF">
      <w:pPr>
        <w:pageBreakBefore/>
        <w:spacing w:line="100" w:lineRule="atLeast"/>
        <w:jc w:val="right"/>
        <w:rPr>
          <w:rFonts w:ascii="Segoe UI" w:hAnsi="Segoe UI" w:cs="Segoe UI"/>
          <w:b/>
          <w:bCs/>
          <w:sz w:val="28"/>
          <w:szCs w:val="28"/>
        </w:rPr>
      </w:pPr>
      <w:r>
        <w:rPr>
          <w:rFonts w:cs="Segoe UI"/>
          <w:sz w:val="28"/>
          <w:szCs w:val="28"/>
        </w:rPr>
        <w:lastRenderedPageBreak/>
        <w:t>Приложение №6</w:t>
      </w:r>
    </w:p>
    <w:p w:rsidR="00F55EAF" w:rsidRDefault="00F55EAF" w:rsidP="00F55EAF">
      <w:pPr>
        <w:spacing w:line="100" w:lineRule="atLeast"/>
        <w:ind w:firstLine="720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F55EAF" w:rsidRDefault="00F55EAF" w:rsidP="00F55EAF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Доверяйте только серьезным источникам!</w:t>
      </w:r>
    </w:p>
    <w:p w:rsidR="00F55EAF" w:rsidRDefault="00F55EAF" w:rsidP="00F55EAF">
      <w:pPr>
        <w:ind w:firstLine="720"/>
        <w:jc w:val="both"/>
        <w:rPr>
          <w:rFonts w:ascii="Segoe UI" w:hAnsi="Segoe UI" w:cs="Segoe UI"/>
          <w:sz w:val="28"/>
          <w:szCs w:val="28"/>
        </w:rPr>
      </w:pPr>
    </w:p>
    <w:p w:rsidR="00F55EAF" w:rsidRDefault="00F55EAF" w:rsidP="00F55EAF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Кадастровая палата по Республике Башкортостан напоминает жителям Республики о распространенном виде </w:t>
      </w:r>
      <w:proofErr w:type="spellStart"/>
      <w:proofErr w:type="gramStart"/>
      <w:r>
        <w:rPr>
          <w:rFonts w:ascii="Segoe UI" w:hAnsi="Segoe UI" w:cs="Segoe UI"/>
          <w:sz w:val="28"/>
          <w:szCs w:val="28"/>
        </w:rPr>
        <w:t>интернет-мошенничества</w:t>
      </w:r>
      <w:proofErr w:type="spellEnd"/>
      <w:proofErr w:type="gramEnd"/>
      <w:r>
        <w:rPr>
          <w:rFonts w:ascii="Segoe UI" w:hAnsi="Segoe UI" w:cs="Segoe UI"/>
          <w:sz w:val="28"/>
          <w:szCs w:val="28"/>
        </w:rPr>
        <w:t xml:space="preserve">. В сети «Интернет» действует большое число ресурсов, позиционирующих себя в качестве «агентов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». Такие сайты, как правило, используют официальную символику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, Кадастровой палаты или других государственных организаций. Полученная с их помощью информация может ввести в заблуждение или оказаться недостоверной.</w:t>
      </w:r>
    </w:p>
    <w:p w:rsidR="00F55EAF" w:rsidRDefault="00F55EAF" w:rsidP="00F55EAF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Основная цель таких ресурсов – быстро и с минимальными затратами заработать деньги, предлагая услуги по предоставлению сведений Единого государственного реестра недвижимости (ЕГРН) и доступ к Публичной кадастровой карте. Позиционируя себя в качестве представителя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, но на самом деле таковыми не являясь, сайты-подделки, по сути, продают бесплатные данные открытого доступа либо перепродают ранее полученные сведения официального ресурса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. Кроме того, на таких сайтах информация о посредническом характере услуг и их стоимости, как правило, отсутствует.</w:t>
      </w:r>
    </w:p>
    <w:p w:rsidR="00F55EAF" w:rsidRDefault="00F55EAF" w:rsidP="00F55EAF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Попав на такой </w:t>
      </w:r>
      <w:proofErr w:type="gramStart"/>
      <w:r>
        <w:rPr>
          <w:rFonts w:ascii="Segoe UI" w:hAnsi="Segoe UI" w:cs="Segoe UI"/>
          <w:sz w:val="28"/>
          <w:szCs w:val="28"/>
        </w:rPr>
        <w:t>сайт</w:t>
      </w:r>
      <w:proofErr w:type="gramEnd"/>
      <w:r>
        <w:rPr>
          <w:rFonts w:ascii="Segoe UI" w:hAnsi="Segoe UI" w:cs="Segoe UI"/>
          <w:sz w:val="28"/>
          <w:szCs w:val="28"/>
        </w:rPr>
        <w:t xml:space="preserve"> пользователь сети вводится в заблуждение названием и символикой, имитирующими государственное ведомство. Сведения, полученные через такие сайты, могут оказаться недостоверными или неактуальными, устаревшими. При этом посредники не несут никакой ответственности за предоставление некачественной информации.</w:t>
      </w:r>
    </w:p>
    <w:p w:rsidR="00F55EAF" w:rsidRDefault="00F55EAF" w:rsidP="00F55EAF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Кадастровая палата по Республике Башкортостан обращает внимание жителей региона, что единственным официальным источником получения сведений об объектах недвижимости из ЕГРН, а </w:t>
      </w:r>
      <w:r>
        <w:rPr>
          <w:rFonts w:ascii="Segoe UI" w:hAnsi="Segoe UI" w:cs="Segoe UI"/>
          <w:sz w:val="28"/>
          <w:szCs w:val="28"/>
        </w:rPr>
        <w:lastRenderedPageBreak/>
        <w:t xml:space="preserve">также других электронных услуг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является сайт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(https://rosreestr.ru).</w:t>
      </w:r>
    </w:p>
    <w:p w:rsidR="00F55EAF" w:rsidRDefault="00F55EAF" w:rsidP="00F55EAF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Также следует помнить, что представителей и посредников у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нет. Сайты с другими названиями и адресами, пусть и похожими на сайт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, никакого отношения к ведомству не имеют. Стоимость услуг на таких сайтах значительно выше официальных источников и они не гарантируют достоверность представленной информации.</w:t>
      </w:r>
    </w:p>
    <w:p w:rsidR="00F55EAF" w:rsidRDefault="00F55EAF" w:rsidP="00F55EAF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Приобретенная за деньги на таких сайтах информация, на официальном сайте ведомства может оказаться бесплатной и находиться в общем доступе. Получить общедоступные сведения из ЕГРН можно в режиме реального времени через сервисы официального сайта (https://rosreestr.ru) «Публичная кадастровая карта», «Справочная информация по объектам недвижимости </w:t>
      </w:r>
      <w:proofErr w:type="spellStart"/>
      <w:r>
        <w:rPr>
          <w:rFonts w:ascii="Segoe UI" w:hAnsi="Segoe UI" w:cs="Segoe UI"/>
          <w:sz w:val="28"/>
          <w:szCs w:val="28"/>
        </w:rPr>
        <w:t>онлайн</w:t>
      </w:r>
      <w:proofErr w:type="spellEnd"/>
      <w:r>
        <w:rPr>
          <w:rFonts w:ascii="Segoe UI" w:hAnsi="Segoe UI" w:cs="Segoe UI"/>
          <w:sz w:val="28"/>
          <w:szCs w:val="28"/>
        </w:rPr>
        <w:t xml:space="preserve">», «Личный кабинет правообладателя». </w:t>
      </w:r>
      <w:r>
        <w:rPr>
          <w:rFonts w:ascii="Segoe UI" w:hAnsi="Segoe UI" w:cs="Segoe UI"/>
          <w:b/>
          <w:bCs/>
          <w:sz w:val="28"/>
          <w:szCs w:val="28"/>
        </w:rPr>
        <w:t>Такие сведения бесплатны!</w:t>
      </w:r>
    </w:p>
    <w:p w:rsidR="00F55EAF" w:rsidRDefault="00F55EAF" w:rsidP="00F55EAF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А в случае, если Вам необходимо получить официальный электронный или бумажный документ, подтвержденный подписью должностного лица и печатью ведомства, его также можно заказать на портале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. Там же на портале можно выбрать и способ получения официального документа: в электронном виде или на бумаге – через ближайший офис МФЦ, или путем почтового отправления. Только в этом случае сведения предоставляются за плату.</w:t>
      </w:r>
    </w:p>
    <w:p w:rsidR="00F55EAF" w:rsidRDefault="00F55EAF" w:rsidP="00F55EAF">
      <w:pPr>
        <w:ind w:firstLine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Кроме того, для большей безопасности при поиске нужного информационного ресурса жители региона могут воспользоваться порталом государственных услуг </w:t>
      </w:r>
      <w:proofErr w:type="spellStart"/>
      <w:r>
        <w:rPr>
          <w:rFonts w:ascii="Segoe UI" w:hAnsi="Segoe UI" w:cs="Segoe UI"/>
          <w:sz w:val="28"/>
          <w:szCs w:val="28"/>
        </w:rPr>
        <w:t>gosuslugi.ru</w:t>
      </w:r>
      <w:proofErr w:type="spellEnd"/>
      <w:r>
        <w:rPr>
          <w:rFonts w:ascii="Segoe UI" w:hAnsi="Segoe UI" w:cs="Segoe UI"/>
          <w:sz w:val="28"/>
          <w:szCs w:val="28"/>
        </w:rPr>
        <w:t xml:space="preserve"> для перехода на сайт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F55EAF" w:rsidRDefault="00F55EAF" w:rsidP="00F55EAF">
      <w:pPr>
        <w:ind w:firstLine="720"/>
        <w:jc w:val="both"/>
        <w:rPr>
          <w:rFonts w:ascii="Segoe UI" w:hAnsi="Segoe UI" w:cs="Segoe UI"/>
          <w:sz w:val="28"/>
          <w:szCs w:val="28"/>
        </w:rPr>
      </w:pPr>
    </w:p>
    <w:p w:rsidR="00F55EAF" w:rsidRDefault="00F55EAF" w:rsidP="00F55EAF">
      <w:pPr>
        <w:spacing w:line="100" w:lineRule="atLeast"/>
        <w:ind w:firstLine="567"/>
        <w:jc w:val="right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Алия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Мухамедьярова</w:t>
      </w:r>
      <w:proofErr w:type="spellEnd"/>
    </w:p>
    <w:p w:rsidR="00F55EAF" w:rsidRDefault="00F55EAF" w:rsidP="00F55EAF">
      <w:pPr>
        <w:spacing w:line="100" w:lineRule="atLeast"/>
        <w:ind w:firstLine="567"/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начальник отдела обеспечения ведения ЕГРН</w:t>
      </w:r>
    </w:p>
    <w:p w:rsidR="00F55EAF" w:rsidRDefault="00F55EAF" w:rsidP="00F55EAF">
      <w:pPr>
        <w:ind w:firstLine="840"/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Филиала ФГБУ «ФКП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» по Республике Башкортостан</w:t>
      </w:r>
    </w:p>
    <w:p w:rsidR="00F55EAF" w:rsidRDefault="00F55EAF" w:rsidP="002A1D73">
      <w:pPr>
        <w:ind w:firstLine="840"/>
        <w:jc w:val="right"/>
        <w:rPr>
          <w:rFonts w:ascii="Times New Roman" w:hAnsi="Times New Roman" w:cs="Mangal"/>
          <w:sz w:val="24"/>
          <w:szCs w:val="24"/>
        </w:rPr>
      </w:pPr>
    </w:p>
    <w:sectPr w:rsidR="00F55EAF" w:rsidSect="00FE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E1" w:rsidRDefault="001F7CE1" w:rsidP="00F55EAF">
      <w:pPr>
        <w:spacing w:after="0" w:line="240" w:lineRule="auto"/>
      </w:pPr>
      <w:r>
        <w:separator/>
      </w:r>
    </w:p>
  </w:endnote>
  <w:endnote w:type="continuationSeparator" w:id="0">
    <w:p w:rsidR="001F7CE1" w:rsidRDefault="001F7CE1" w:rsidP="00F5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E1" w:rsidRDefault="001F7CE1" w:rsidP="00F55EAF">
      <w:pPr>
        <w:spacing w:after="0" w:line="240" w:lineRule="auto"/>
      </w:pPr>
      <w:r>
        <w:separator/>
      </w:r>
    </w:p>
  </w:footnote>
  <w:footnote w:type="continuationSeparator" w:id="0">
    <w:p w:rsidR="001F7CE1" w:rsidRDefault="001F7CE1" w:rsidP="00F5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D3E"/>
    <w:rsid w:val="0006370C"/>
    <w:rsid w:val="000B2365"/>
    <w:rsid w:val="001F7CE1"/>
    <w:rsid w:val="00234A60"/>
    <w:rsid w:val="0028508D"/>
    <w:rsid w:val="002A1D73"/>
    <w:rsid w:val="002C7DCC"/>
    <w:rsid w:val="0043318A"/>
    <w:rsid w:val="00580D3E"/>
    <w:rsid w:val="0067593A"/>
    <w:rsid w:val="00777729"/>
    <w:rsid w:val="00A6798A"/>
    <w:rsid w:val="00BA5C52"/>
    <w:rsid w:val="00C12313"/>
    <w:rsid w:val="00D25222"/>
    <w:rsid w:val="00F55EAF"/>
    <w:rsid w:val="00FE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3E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2313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5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5EAF"/>
    <w:rPr>
      <w:rFonts w:ascii="Calibri" w:eastAsia="SimSun" w:hAnsi="Calibri" w:cs="Calibri"/>
      <w:kern w:val="2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5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5EAF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as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2972</Words>
  <Characters>16941</Characters>
  <Application>Microsoft Office Word</Application>
  <DocSecurity>0</DocSecurity>
  <Lines>141</Lines>
  <Paragraphs>39</Paragraphs>
  <ScaleCrop>false</ScaleCrop>
  <Company/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15</cp:revision>
  <dcterms:created xsi:type="dcterms:W3CDTF">2018-08-28T11:00:00Z</dcterms:created>
  <dcterms:modified xsi:type="dcterms:W3CDTF">2018-08-28T11:17:00Z</dcterms:modified>
</cp:coreProperties>
</file>