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17" w:rsidRDefault="004F2A17">
      <w:pPr>
        <w:rPr>
          <w:rFonts w:ascii="Times New Roman" w:hAnsi="Times New Roman"/>
          <w:sz w:val="28"/>
          <w:szCs w:val="28"/>
        </w:rPr>
      </w:pPr>
      <w:r w:rsidRPr="001264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июля 2018</w:t>
      </w:r>
      <w:r w:rsidRPr="008606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состоялось тридцать третье очередное заседание Совета сельского поселения Раевский </w:t>
      </w:r>
      <w:proofErr w:type="gramStart"/>
      <w:r>
        <w:rPr>
          <w:rFonts w:ascii="Times New Roman" w:hAnsi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котором рассмотрены следующие вопросы:</w:t>
      </w:r>
    </w:p>
    <w:p w:rsidR="004F2A17" w:rsidRPr="001040AD" w:rsidRDefault="004F2A17" w:rsidP="001264A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0AD">
        <w:rPr>
          <w:rFonts w:ascii="Times New Roman" w:hAnsi="Times New Roman"/>
          <w:sz w:val="28"/>
          <w:szCs w:val="28"/>
        </w:rPr>
        <w:t xml:space="preserve">Об уточнении бюджета  сельского поселения Раевский сельсовет 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>Республики</w:t>
      </w:r>
      <w:r w:rsidRPr="001040AD">
        <w:rPr>
          <w:rFonts w:ascii="Times New Roman" w:hAnsi="Times New Roman"/>
          <w:sz w:val="28"/>
          <w:szCs w:val="28"/>
        </w:rPr>
        <w:t xml:space="preserve"> Башкортостан за 2018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F2A17" w:rsidRDefault="004F2A17" w:rsidP="001264A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услуг.</w:t>
      </w:r>
    </w:p>
    <w:p w:rsidR="004F2A17" w:rsidRDefault="004F2A17" w:rsidP="001264A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прогнозного плана приватизации объектов муниципальной собственности на 2018 год.</w:t>
      </w:r>
    </w:p>
    <w:p w:rsidR="007B7BD2" w:rsidRPr="00EE0008" w:rsidRDefault="007B7BD2" w:rsidP="007B7BD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000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>«</w:t>
      </w:r>
      <w:r w:rsidRPr="00EE0008">
        <w:rPr>
          <w:rFonts w:ascii="Times New Roman" w:hAnsi="Times New Roman"/>
          <w:sz w:val="28"/>
          <w:szCs w:val="28"/>
        </w:rPr>
        <w:t xml:space="preserve">О внесении изменений в Правила </w:t>
      </w:r>
      <w:r w:rsidRPr="00EE0008">
        <w:rPr>
          <w:rFonts w:ascii="Times New Roman" w:hAnsi="Times New Roman"/>
          <w:szCs w:val="28"/>
        </w:rPr>
        <w:t xml:space="preserve"> </w:t>
      </w:r>
      <w:r w:rsidRPr="00EE0008">
        <w:rPr>
          <w:rFonts w:ascii="Times New Roman" w:hAnsi="Times New Roman"/>
          <w:sz w:val="28"/>
          <w:szCs w:val="28"/>
        </w:rPr>
        <w:t>землепользования и застройки сельского поселения Раевский сельсовет  муниципального района Альшеевский район Республики Башкортостан»</w:t>
      </w:r>
    </w:p>
    <w:p w:rsidR="004F2A17" w:rsidRPr="00F80E4B" w:rsidRDefault="004F2A17" w:rsidP="001264A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proofErr w:type="gramStart"/>
      <w:r w:rsidRPr="00E84788">
        <w:rPr>
          <w:rStyle w:val="a4"/>
          <w:b w:val="0"/>
          <w:bCs/>
          <w:color w:val="000000"/>
          <w:sz w:val="28"/>
          <w:szCs w:val="28"/>
        </w:rPr>
        <w:t xml:space="preserve">О работе с обращениями граждан в сельском поселении Раевский </w:t>
      </w:r>
      <w:r>
        <w:rPr>
          <w:rStyle w:val="a4"/>
          <w:b w:val="0"/>
          <w:bCs/>
          <w:color w:val="000000"/>
          <w:sz w:val="28"/>
          <w:szCs w:val="28"/>
        </w:rPr>
        <w:t>сельсовет  в соответствии с Федеральным законом</w:t>
      </w:r>
      <w:proofErr w:type="gramEnd"/>
      <w:r>
        <w:rPr>
          <w:rStyle w:val="a4"/>
          <w:b w:val="0"/>
          <w:bCs/>
          <w:color w:val="000000"/>
          <w:sz w:val="28"/>
          <w:szCs w:val="28"/>
        </w:rPr>
        <w:t xml:space="preserve"> «О порядке рассмотрения обращений граждан Российской Федерации», Законом Республики Башкортостан  «Об обращениях граждан в Республике Башкортостан» за 1 полугодие 2018 </w:t>
      </w:r>
      <w:r w:rsidRPr="00E84788">
        <w:rPr>
          <w:rStyle w:val="a4"/>
          <w:b w:val="0"/>
          <w:bCs/>
          <w:color w:val="000000"/>
          <w:sz w:val="28"/>
          <w:szCs w:val="28"/>
        </w:rPr>
        <w:t>года</w:t>
      </w:r>
      <w:r>
        <w:rPr>
          <w:rStyle w:val="a4"/>
          <w:b w:val="0"/>
          <w:bCs/>
          <w:color w:val="000000"/>
          <w:sz w:val="28"/>
          <w:szCs w:val="28"/>
        </w:rPr>
        <w:t>.</w:t>
      </w:r>
    </w:p>
    <w:p w:rsidR="00B24A87" w:rsidRPr="00B24A87" w:rsidRDefault="00B24A87" w:rsidP="00B24A8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 w:rsidRPr="00B24A87">
        <w:rPr>
          <w:rFonts w:ascii="Times New Roman" w:hAnsi="Times New Roman"/>
          <w:sz w:val="28"/>
          <w:szCs w:val="28"/>
        </w:rPr>
        <w:t>О внесении изменений в решение Совета от 16.04.2014г. № 233 «</w:t>
      </w:r>
      <w:r w:rsidRPr="00B24A87">
        <w:rPr>
          <w:rFonts w:ascii="Times New Roman" w:hAnsi="Times New Roman"/>
          <w:sz w:val="28"/>
        </w:rPr>
        <w:t>Об утверждении Нормативов формирования расходов на оплату  труда работников сельского поселения  Раевский  сельсовет  муниципального  района Альшеевский район Республики Башкортостан»</w:t>
      </w:r>
    </w:p>
    <w:p w:rsidR="004F2A17" w:rsidRPr="00F80E4B" w:rsidRDefault="004F2A17" w:rsidP="001264A8">
      <w:pPr>
        <w:pStyle w:val="a5"/>
        <w:numPr>
          <w:ilvl w:val="0"/>
          <w:numId w:val="1"/>
        </w:numPr>
        <w:tabs>
          <w:tab w:val="left" w:pos="426"/>
        </w:tabs>
        <w:spacing w:line="8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0E4B">
        <w:rPr>
          <w:rFonts w:ascii="Times New Roman" w:hAnsi="Times New Roman"/>
          <w:sz w:val="28"/>
          <w:szCs w:val="28"/>
        </w:rPr>
        <w:t xml:space="preserve">Об </w:t>
      </w:r>
      <w:r w:rsidRPr="00F80E4B">
        <w:rPr>
          <w:rFonts w:ascii="Times New Roman" w:hAnsi="Times New Roman"/>
          <w:iCs/>
          <w:sz w:val="28"/>
          <w:szCs w:val="28"/>
        </w:rPr>
        <w:t>утверждении</w:t>
      </w:r>
      <w:r w:rsidRPr="00F8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E4B">
        <w:rPr>
          <w:rFonts w:ascii="Times New Roman" w:hAnsi="Times New Roman"/>
          <w:iCs/>
          <w:sz w:val="28"/>
          <w:szCs w:val="28"/>
        </w:rPr>
        <w:t>Порядка</w:t>
      </w:r>
      <w:r w:rsidRPr="00F80E4B">
        <w:rPr>
          <w:rFonts w:ascii="Times New Roman" w:hAnsi="Times New Roman"/>
          <w:sz w:val="28"/>
          <w:szCs w:val="28"/>
        </w:rPr>
        <w:t xml:space="preserve"> </w:t>
      </w:r>
      <w:r w:rsidRPr="00F80E4B">
        <w:rPr>
          <w:rFonts w:ascii="Times New Roman" w:hAnsi="Times New Roman"/>
          <w:iCs/>
          <w:sz w:val="28"/>
          <w:szCs w:val="28"/>
        </w:rPr>
        <w:t>ведения</w:t>
      </w:r>
      <w:r w:rsidRPr="00F80E4B">
        <w:rPr>
          <w:rFonts w:ascii="Times New Roman" w:hAnsi="Times New Roman"/>
          <w:sz w:val="28"/>
          <w:szCs w:val="28"/>
        </w:rPr>
        <w:t xml:space="preserve"> </w:t>
      </w:r>
      <w:r w:rsidRPr="00F80E4B">
        <w:rPr>
          <w:rFonts w:ascii="Times New Roman" w:hAnsi="Times New Roman"/>
          <w:iCs/>
          <w:sz w:val="28"/>
          <w:szCs w:val="28"/>
        </w:rPr>
        <w:t>перечня</w:t>
      </w:r>
      <w:r w:rsidRPr="00F80E4B">
        <w:rPr>
          <w:rFonts w:ascii="Times New Roman" w:hAnsi="Times New Roman"/>
          <w:sz w:val="28"/>
          <w:szCs w:val="28"/>
        </w:rPr>
        <w:t xml:space="preserve"> </w:t>
      </w:r>
      <w:r w:rsidRPr="00F80E4B">
        <w:rPr>
          <w:rFonts w:ascii="Times New Roman" w:hAnsi="Times New Roman"/>
          <w:iCs/>
          <w:sz w:val="28"/>
          <w:szCs w:val="28"/>
        </w:rPr>
        <w:t>видов</w:t>
      </w:r>
      <w:r w:rsidRPr="00F80E4B">
        <w:rPr>
          <w:rFonts w:ascii="Times New Roman" w:hAnsi="Times New Roman"/>
          <w:sz w:val="28"/>
          <w:szCs w:val="28"/>
        </w:rPr>
        <w:t xml:space="preserve"> </w:t>
      </w:r>
      <w:r w:rsidRPr="00F80E4B">
        <w:rPr>
          <w:rFonts w:ascii="Times New Roman" w:hAnsi="Times New Roman"/>
          <w:iCs/>
          <w:sz w:val="28"/>
          <w:szCs w:val="28"/>
        </w:rPr>
        <w:t>муниципального</w:t>
      </w:r>
      <w:r w:rsidRPr="00F80E4B">
        <w:rPr>
          <w:rFonts w:ascii="Times New Roman" w:hAnsi="Times New Roman"/>
          <w:sz w:val="28"/>
          <w:szCs w:val="28"/>
        </w:rPr>
        <w:t xml:space="preserve"> </w:t>
      </w:r>
      <w:r w:rsidRPr="00F80E4B">
        <w:rPr>
          <w:rFonts w:ascii="Times New Roman" w:hAnsi="Times New Roman"/>
          <w:iCs/>
          <w:sz w:val="28"/>
          <w:szCs w:val="28"/>
        </w:rPr>
        <w:t>контроля</w:t>
      </w:r>
      <w:proofErr w:type="gramEnd"/>
      <w:r w:rsidRPr="00F80E4B">
        <w:rPr>
          <w:rFonts w:ascii="Times New Roman" w:hAnsi="Times New Roman"/>
          <w:sz w:val="28"/>
          <w:szCs w:val="28"/>
        </w:rPr>
        <w:t xml:space="preserve"> и </w:t>
      </w:r>
      <w:r w:rsidRPr="00F80E4B">
        <w:rPr>
          <w:rFonts w:ascii="Times New Roman" w:hAnsi="Times New Roman"/>
          <w:iCs/>
          <w:sz w:val="28"/>
          <w:szCs w:val="28"/>
        </w:rPr>
        <w:t>органов</w:t>
      </w:r>
      <w:r w:rsidRPr="00F80E4B">
        <w:rPr>
          <w:rFonts w:ascii="Times New Roman" w:hAnsi="Times New Roman"/>
          <w:sz w:val="28"/>
          <w:szCs w:val="28"/>
        </w:rPr>
        <w:t xml:space="preserve"> </w:t>
      </w:r>
      <w:r w:rsidRPr="00F80E4B">
        <w:rPr>
          <w:rFonts w:ascii="Times New Roman" w:hAnsi="Times New Roman"/>
          <w:iCs/>
          <w:sz w:val="28"/>
          <w:szCs w:val="28"/>
        </w:rPr>
        <w:t>местного</w:t>
      </w:r>
      <w:r w:rsidRPr="00F80E4B">
        <w:rPr>
          <w:rFonts w:ascii="Times New Roman" w:hAnsi="Times New Roman"/>
          <w:sz w:val="28"/>
          <w:szCs w:val="28"/>
        </w:rPr>
        <w:t xml:space="preserve"> </w:t>
      </w:r>
      <w:r w:rsidRPr="00F80E4B">
        <w:rPr>
          <w:rFonts w:ascii="Times New Roman" w:hAnsi="Times New Roman"/>
          <w:iCs/>
          <w:sz w:val="28"/>
          <w:szCs w:val="28"/>
        </w:rPr>
        <w:t>самоуправления</w:t>
      </w:r>
      <w:r w:rsidRPr="00F80E4B">
        <w:rPr>
          <w:rFonts w:ascii="Times New Roman" w:hAnsi="Times New Roman"/>
          <w:sz w:val="28"/>
          <w:szCs w:val="28"/>
        </w:rPr>
        <w:t xml:space="preserve">, </w:t>
      </w:r>
      <w:r w:rsidRPr="00F80E4B">
        <w:rPr>
          <w:rFonts w:ascii="Times New Roman" w:hAnsi="Times New Roman"/>
          <w:iCs/>
          <w:sz w:val="28"/>
          <w:szCs w:val="28"/>
        </w:rPr>
        <w:t>уполномоченных</w:t>
      </w:r>
      <w:r w:rsidRPr="00F80E4B">
        <w:rPr>
          <w:rFonts w:ascii="Times New Roman" w:hAnsi="Times New Roman"/>
          <w:sz w:val="28"/>
          <w:szCs w:val="28"/>
        </w:rPr>
        <w:t xml:space="preserve"> на их </w:t>
      </w:r>
      <w:r w:rsidRPr="00F80E4B">
        <w:rPr>
          <w:rFonts w:ascii="Times New Roman" w:hAnsi="Times New Roman"/>
          <w:iCs/>
          <w:sz w:val="28"/>
          <w:szCs w:val="28"/>
        </w:rPr>
        <w:t>осуществление</w:t>
      </w:r>
      <w:r w:rsidRPr="00F80E4B">
        <w:rPr>
          <w:rFonts w:ascii="Times New Roman" w:hAnsi="Times New Roman"/>
          <w:sz w:val="28"/>
          <w:szCs w:val="28"/>
        </w:rPr>
        <w:t>,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F2A17" w:rsidRPr="00A053EA" w:rsidRDefault="004F2A17" w:rsidP="001264A8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3EA">
        <w:rPr>
          <w:rFonts w:ascii="Times New Roman" w:hAnsi="Times New Roman"/>
          <w:sz w:val="28"/>
          <w:szCs w:val="28"/>
        </w:rPr>
        <w:t>О внесении изменений</w:t>
      </w:r>
      <w:r w:rsidRPr="00A053EA">
        <w:rPr>
          <w:rFonts w:ascii="Times New Roman" w:hAnsi="Times New Roman"/>
          <w:bCs/>
          <w:sz w:val="28"/>
          <w:szCs w:val="28"/>
        </w:rPr>
        <w:t xml:space="preserve"> </w:t>
      </w:r>
      <w:r w:rsidRPr="00A053EA">
        <w:rPr>
          <w:rFonts w:ascii="Times New Roman" w:hAnsi="Times New Roman"/>
          <w:sz w:val="28"/>
          <w:szCs w:val="28"/>
        </w:rPr>
        <w:t xml:space="preserve">в порядок оформления прав пользования муниципальным  имуществом сельского поселения Раевский сельсовет муниципального района Альшеевский район   и об определении годовой арендной платы за пользование муниципальным имуществом сельского поселения Раевский сельсовет муниципального района Альшеевский район Республики Башкортостан, утвержденный решением Совета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sz w:val="28"/>
          <w:szCs w:val="28"/>
        </w:rPr>
        <w:t>Башкортостан от  0</w:t>
      </w:r>
      <w:r w:rsidRPr="00A053E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июня 2016</w:t>
      </w:r>
      <w:r w:rsidRPr="00A053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57</w:t>
      </w:r>
      <w:proofErr w:type="gramEnd"/>
    </w:p>
    <w:p w:rsidR="004F2A17" w:rsidRPr="008606B7" w:rsidRDefault="004F2A17">
      <w:pPr>
        <w:rPr>
          <w:rFonts w:ascii="Times New Roman" w:hAnsi="Times New Roman"/>
          <w:sz w:val="28"/>
          <w:szCs w:val="28"/>
        </w:rPr>
      </w:pPr>
    </w:p>
    <w:sectPr w:rsidR="004F2A17" w:rsidRPr="008606B7" w:rsidSect="00A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F5F"/>
    <w:multiLevelType w:val="hybridMultilevel"/>
    <w:tmpl w:val="581EEA3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B7"/>
    <w:rsid w:val="00101A9B"/>
    <w:rsid w:val="001040AD"/>
    <w:rsid w:val="001264A8"/>
    <w:rsid w:val="003069B4"/>
    <w:rsid w:val="003E7539"/>
    <w:rsid w:val="004F2A17"/>
    <w:rsid w:val="005D5F6E"/>
    <w:rsid w:val="00715D30"/>
    <w:rsid w:val="007B7BD2"/>
    <w:rsid w:val="008606B7"/>
    <w:rsid w:val="00934B5D"/>
    <w:rsid w:val="009E39C9"/>
    <w:rsid w:val="00A053EA"/>
    <w:rsid w:val="00A613A1"/>
    <w:rsid w:val="00AB70BA"/>
    <w:rsid w:val="00AE1864"/>
    <w:rsid w:val="00B24A87"/>
    <w:rsid w:val="00BE1620"/>
    <w:rsid w:val="00C55B33"/>
    <w:rsid w:val="00E84788"/>
    <w:rsid w:val="00F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06B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606B7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1264A8"/>
    <w:pPr>
      <w:ind w:left="720"/>
      <w:contextualSpacing/>
    </w:pPr>
  </w:style>
  <w:style w:type="character" w:customStyle="1" w:styleId="s1">
    <w:name w:val="s1"/>
    <w:basedOn w:val="a0"/>
    <w:rsid w:val="007B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2017-07-21T09:10:00Z</dcterms:created>
  <dcterms:modified xsi:type="dcterms:W3CDTF">2018-07-04T11:50:00Z</dcterms:modified>
</cp:coreProperties>
</file>