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E8" w:rsidRPr="004B3212" w:rsidRDefault="001248E8" w:rsidP="001248E8">
      <w:pPr>
        <w:jc w:val="center"/>
        <w:rPr>
          <w:rFonts w:ascii="Times New Roman" w:eastAsia="Calibri" w:hAnsi="Times New Roman" w:cs="Times New Roman"/>
          <w:b/>
          <w:bCs/>
          <w:sz w:val="28"/>
          <w:szCs w:val="28"/>
        </w:rPr>
      </w:pPr>
      <w:r w:rsidRPr="004B3212">
        <w:rPr>
          <w:rFonts w:ascii="Times New Roman" w:eastAsia="Calibri" w:hAnsi="Times New Roman" w:cs="Times New Roman"/>
          <w:b/>
          <w:bCs/>
          <w:sz w:val="28"/>
          <w:szCs w:val="28"/>
        </w:rPr>
        <w:t>АДМИНИСТРАЦИЯ СЕЛЬСКОГО ПОСЕЛЕНИЯ РАЕВСКИЙ СЕЛЬСОВЕТ МУНИЦИПАЛЬНОГО РАЙОНА АЛЬШЕЕВСКИЙ РАЙОН РЕСПУБЛИКИ БАШКОРТОСТАН</w:t>
      </w:r>
    </w:p>
    <w:p w:rsidR="00017C4C" w:rsidRDefault="00017C4C" w:rsidP="005173E4">
      <w:pPr>
        <w:tabs>
          <w:tab w:val="left" w:pos="5954"/>
        </w:tabs>
        <w:spacing w:after="0"/>
        <w:ind w:left="6096"/>
        <w:rPr>
          <w:rFonts w:ascii="Times New Roman" w:hAnsi="Times New Roman" w:cs="Times New Roman"/>
          <w:sz w:val="24"/>
          <w:szCs w:val="24"/>
        </w:rPr>
      </w:pP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УТВЕРЖДАЮ</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Глава сельского поселения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Раевский сельсовет муниципального района Альшеевский район </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Республики Башкортостан</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___________ Тимасов М.А.</w:t>
      </w:r>
    </w:p>
    <w:p w:rsidR="00AC4B05" w:rsidRPr="00EC6092" w:rsidRDefault="00AC4B05" w:rsidP="00857BC1">
      <w:pPr>
        <w:spacing w:after="0" w:line="240" w:lineRule="auto"/>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w:t>
      </w:r>
      <w:r w:rsidR="00857BC1">
        <w:rPr>
          <w:rFonts w:ascii="Times New Roman" w:eastAsia="Calibri" w:hAnsi="Times New Roman" w:cs="Times New Roman"/>
          <w:bCs/>
          <w:sz w:val="24"/>
          <w:szCs w:val="24"/>
        </w:rPr>
        <w:t>03</w:t>
      </w:r>
      <w:r w:rsidR="00857BC1">
        <w:rPr>
          <w:rFonts w:ascii="Times New Roman" w:hAnsi="Times New Roman" w:cs="Times New Roman"/>
          <w:bCs/>
          <w:sz w:val="24"/>
          <w:szCs w:val="24"/>
        </w:rPr>
        <w:t>» марта</w:t>
      </w:r>
      <w:r w:rsidRPr="00EC6092">
        <w:rPr>
          <w:rFonts w:ascii="Times New Roman" w:hAnsi="Times New Roman" w:cs="Times New Roman"/>
          <w:bCs/>
          <w:sz w:val="24"/>
          <w:szCs w:val="24"/>
        </w:rPr>
        <w:t xml:space="preserve"> </w:t>
      </w:r>
      <w:r w:rsidRPr="00EC6092">
        <w:rPr>
          <w:rFonts w:ascii="Times New Roman" w:eastAsia="Calibri" w:hAnsi="Times New Roman" w:cs="Times New Roman"/>
          <w:bCs/>
          <w:sz w:val="24"/>
          <w:szCs w:val="24"/>
        </w:rPr>
        <w:t>201</w:t>
      </w:r>
      <w:r w:rsidR="00857BC1">
        <w:rPr>
          <w:rFonts w:ascii="Times New Roman" w:eastAsia="Calibri" w:hAnsi="Times New Roman" w:cs="Times New Roman"/>
          <w:bCs/>
          <w:sz w:val="24"/>
          <w:szCs w:val="24"/>
        </w:rPr>
        <w:t>7</w:t>
      </w:r>
      <w:r w:rsidRPr="00EC6092">
        <w:rPr>
          <w:rFonts w:ascii="Times New Roman" w:eastAsia="Calibri" w:hAnsi="Times New Roman" w:cs="Times New Roman"/>
          <w:bCs/>
          <w:sz w:val="24"/>
          <w:szCs w:val="24"/>
        </w:rPr>
        <w:t xml:space="preserve"> г.</w:t>
      </w:r>
    </w:p>
    <w:p w:rsidR="00AC4B05" w:rsidRPr="00EC6092" w:rsidRDefault="00AC4B05" w:rsidP="00AC4B05">
      <w:pPr>
        <w:ind w:right="-41"/>
        <w:jc w:val="both"/>
        <w:rPr>
          <w:rFonts w:eastAsia="Calibri"/>
          <w:b/>
          <w:bCs/>
          <w:sz w:val="24"/>
          <w:szCs w:val="24"/>
        </w:rPr>
      </w:pPr>
    </w:p>
    <w:p w:rsidR="00017C4C" w:rsidRPr="008A2F32" w:rsidRDefault="00017C4C" w:rsidP="005173E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p>
    <w:p w:rsidR="00017C4C" w:rsidRPr="008A2F32" w:rsidRDefault="00017C4C" w:rsidP="005173E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017C4C" w:rsidRPr="008A2F32" w:rsidRDefault="00017C4C" w:rsidP="00BE18C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352117" w:rsidRPr="00352117" w:rsidRDefault="00017C4C"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ЛИСТ </w:t>
      </w:r>
      <w:r w:rsidRPr="00CA71EA">
        <w:rPr>
          <w:rFonts w:ascii="Times New Roman" w:eastAsia="Times New Roman" w:hAnsi="Times New Roman" w:cs="Times New Roman"/>
          <w:bCs/>
          <w:sz w:val="24"/>
          <w:szCs w:val="24"/>
          <w:lang w:eastAsia="ru-RU"/>
        </w:rPr>
        <w:t xml:space="preserve">УТВЕРЖДЕНИЯ ДАТ ДОКУМЕНТАЦИИ ОБ ЭЛЕКТРОННОМ АУКЦИОНЕ </w:t>
      </w:r>
      <w:r w:rsidR="008534AF" w:rsidRPr="00CA71EA">
        <w:rPr>
          <w:rFonts w:ascii="Times New Roman" w:eastAsia="Times New Roman" w:hAnsi="Times New Roman" w:cs="Times New Roman"/>
          <w:bCs/>
          <w:sz w:val="24"/>
          <w:szCs w:val="24"/>
          <w:lang w:eastAsia="ru-RU"/>
        </w:rPr>
        <w:br/>
      </w:r>
      <w:r w:rsidR="00352117" w:rsidRPr="00352117">
        <w:rPr>
          <w:rFonts w:ascii="Times New Roman" w:eastAsia="Times New Roman" w:hAnsi="Times New Roman" w:cs="Times New Roman"/>
          <w:bCs/>
          <w:sz w:val="24"/>
          <w:szCs w:val="24"/>
          <w:lang w:eastAsia="ru-RU"/>
        </w:rPr>
        <w:t xml:space="preserve">на право заключения </w:t>
      </w:r>
      <w:r w:rsidR="00D020D9">
        <w:rPr>
          <w:rFonts w:ascii="Times New Roman" w:eastAsia="Times New Roman" w:hAnsi="Times New Roman" w:cs="Times New Roman"/>
          <w:bCs/>
          <w:sz w:val="24"/>
          <w:szCs w:val="24"/>
          <w:lang w:eastAsia="ru-RU"/>
        </w:rPr>
        <w:t>муниципального контракта</w:t>
      </w:r>
      <w:r w:rsidR="00352117" w:rsidRPr="00352117">
        <w:rPr>
          <w:rFonts w:ascii="Times New Roman" w:eastAsia="Times New Roman" w:hAnsi="Times New Roman" w:cs="Times New Roman"/>
          <w:bCs/>
          <w:sz w:val="24"/>
          <w:szCs w:val="24"/>
          <w:lang w:eastAsia="ru-RU"/>
        </w:rPr>
        <w:t xml:space="preserve"> </w:t>
      </w:r>
      <w:r w:rsidR="002F7C16">
        <w:rPr>
          <w:rFonts w:ascii="Times New Roman" w:eastAsia="Times New Roman" w:hAnsi="Times New Roman" w:cs="Times New Roman"/>
          <w:bCs/>
          <w:sz w:val="24"/>
          <w:szCs w:val="24"/>
          <w:lang w:eastAsia="ru-RU"/>
        </w:rPr>
        <w:t>на</w:t>
      </w:r>
      <w:r w:rsidR="00352117" w:rsidRPr="00352117">
        <w:rPr>
          <w:rFonts w:ascii="Times New Roman" w:eastAsia="Times New Roman" w:hAnsi="Times New Roman" w:cs="Times New Roman"/>
          <w:bCs/>
          <w:sz w:val="24"/>
          <w:szCs w:val="24"/>
          <w:lang w:eastAsia="ru-RU"/>
        </w:rPr>
        <w:br/>
      </w:r>
      <w:r w:rsidR="00BE3E4B">
        <w:rPr>
          <w:rFonts w:ascii="Times New Roman" w:eastAsia="Times New Roman" w:hAnsi="Times New Roman" w:cs="Times New Roman"/>
          <w:bCs/>
          <w:sz w:val="24"/>
          <w:szCs w:val="24"/>
          <w:lang w:eastAsia="ru-RU"/>
        </w:rPr>
        <w:t xml:space="preserve">поставку </w:t>
      </w:r>
      <w:r w:rsidR="00F66961" w:rsidRPr="00F66961">
        <w:rPr>
          <w:rFonts w:ascii="Times New Roman" w:eastAsia="Times New Roman" w:hAnsi="Times New Roman" w:cs="Times New Roman"/>
          <w:bCs/>
          <w:sz w:val="24"/>
          <w:szCs w:val="24"/>
          <w:lang w:eastAsia="ru-RU"/>
        </w:rPr>
        <w:t>горюче-смазо</w:t>
      </w:r>
      <w:r w:rsidR="00857BC1">
        <w:rPr>
          <w:rFonts w:ascii="Times New Roman" w:eastAsia="Times New Roman" w:hAnsi="Times New Roman" w:cs="Times New Roman"/>
          <w:bCs/>
          <w:sz w:val="24"/>
          <w:szCs w:val="24"/>
          <w:lang w:eastAsia="ru-RU"/>
        </w:rPr>
        <w:t xml:space="preserve">чных материалов (ГСМ) в течение </w:t>
      </w:r>
      <w:r w:rsidR="004B3212">
        <w:rPr>
          <w:rFonts w:ascii="Times New Roman" w:eastAsia="Times New Roman" w:hAnsi="Times New Roman" w:cs="Times New Roman"/>
          <w:bCs/>
          <w:sz w:val="24"/>
          <w:szCs w:val="24"/>
          <w:lang w:eastAsia="ru-RU"/>
        </w:rPr>
        <w:t xml:space="preserve"> </w:t>
      </w:r>
      <w:r w:rsidR="00857BC1" w:rsidRPr="00857BC1">
        <w:rPr>
          <w:rFonts w:ascii="Times New Roman" w:eastAsia="Times New Roman" w:hAnsi="Times New Roman" w:cs="Times New Roman"/>
          <w:bCs/>
          <w:sz w:val="24"/>
          <w:szCs w:val="24"/>
          <w:lang w:eastAsia="ru-RU"/>
        </w:rPr>
        <w:t>Ι</w:t>
      </w:r>
      <w:r w:rsidR="004B3212">
        <w:rPr>
          <w:rFonts w:ascii="Times New Roman" w:eastAsia="Times New Roman" w:hAnsi="Times New Roman" w:cs="Times New Roman"/>
          <w:bCs/>
          <w:sz w:val="24"/>
          <w:szCs w:val="24"/>
          <w:lang w:eastAsia="ru-RU"/>
        </w:rPr>
        <w:t>Ι квартал</w:t>
      </w:r>
      <w:r w:rsidR="00BE3E4B">
        <w:rPr>
          <w:rFonts w:ascii="Times New Roman" w:eastAsia="Times New Roman" w:hAnsi="Times New Roman" w:cs="Times New Roman"/>
          <w:bCs/>
          <w:sz w:val="24"/>
          <w:szCs w:val="24"/>
          <w:lang w:eastAsia="ru-RU"/>
        </w:rPr>
        <w:t>а</w:t>
      </w:r>
      <w:r w:rsidR="004B3212">
        <w:rPr>
          <w:rFonts w:ascii="Times New Roman" w:eastAsia="Times New Roman" w:hAnsi="Times New Roman" w:cs="Times New Roman"/>
          <w:bCs/>
          <w:sz w:val="24"/>
          <w:szCs w:val="24"/>
          <w:lang w:eastAsia="ru-RU"/>
        </w:rPr>
        <w:t xml:space="preserve"> 2017 года </w:t>
      </w:r>
    </w:p>
    <w:p w:rsidR="00771D75" w:rsidRDefault="00771D75"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4B3212" w:rsidRDefault="00017C4C" w:rsidP="005173E4">
      <w:pPr>
        <w:pStyle w:val="a3"/>
        <w:numPr>
          <w:ilvl w:val="0"/>
          <w:numId w:val="1"/>
        </w:numPr>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и время окончания срока подачи заявок на уч</w:t>
      </w:r>
      <w:r w:rsidR="008534AF" w:rsidRPr="008A2F32">
        <w:rPr>
          <w:rFonts w:ascii="Times New Roman" w:eastAsia="Times New Roman" w:hAnsi="Times New Roman" w:cs="Times New Roman"/>
          <w:bCs/>
          <w:sz w:val="24"/>
          <w:szCs w:val="24"/>
          <w:lang w:eastAsia="ru-RU"/>
        </w:rPr>
        <w:t xml:space="preserve">астие в электронном аукционе </w:t>
      </w:r>
    </w:p>
    <w:p w:rsidR="00017C4C" w:rsidRPr="004B3212" w:rsidRDefault="008534AF" w:rsidP="004B3212">
      <w:pPr>
        <w:spacing w:after="0" w:line="240" w:lineRule="auto"/>
        <w:ind w:left="360" w:firstLine="349"/>
        <w:rPr>
          <w:rFonts w:ascii="Times New Roman" w:eastAsia="Times New Roman" w:hAnsi="Times New Roman" w:cs="Times New Roman"/>
          <w:bCs/>
          <w:sz w:val="24"/>
          <w:szCs w:val="24"/>
          <w:lang w:eastAsia="ru-RU"/>
        </w:rPr>
      </w:pPr>
      <w:r w:rsidRPr="004B3212">
        <w:rPr>
          <w:rFonts w:ascii="Times New Roman" w:eastAsia="Times New Roman" w:hAnsi="Times New Roman" w:cs="Times New Roman"/>
          <w:bCs/>
          <w:sz w:val="24"/>
          <w:szCs w:val="24"/>
          <w:lang w:eastAsia="ru-RU"/>
        </w:rPr>
        <w:t>«</w:t>
      </w:r>
      <w:r w:rsidR="00857BC1">
        <w:rPr>
          <w:rFonts w:ascii="Times New Roman" w:eastAsia="Times New Roman" w:hAnsi="Times New Roman" w:cs="Times New Roman"/>
          <w:bCs/>
          <w:sz w:val="24"/>
          <w:szCs w:val="24"/>
          <w:lang w:eastAsia="ru-RU"/>
        </w:rPr>
        <w:t>12</w:t>
      </w:r>
      <w:r w:rsidR="00017C4C" w:rsidRPr="004B3212">
        <w:rPr>
          <w:rFonts w:ascii="Times New Roman" w:eastAsia="Times New Roman" w:hAnsi="Times New Roman" w:cs="Times New Roman"/>
          <w:bCs/>
          <w:sz w:val="24"/>
          <w:szCs w:val="24"/>
          <w:lang w:eastAsia="ru-RU"/>
        </w:rPr>
        <w:t>»</w:t>
      </w:r>
      <w:r w:rsidR="00857BC1">
        <w:rPr>
          <w:rFonts w:ascii="Times New Roman" w:eastAsia="Times New Roman" w:hAnsi="Times New Roman" w:cs="Times New Roman"/>
          <w:bCs/>
          <w:sz w:val="24"/>
          <w:szCs w:val="24"/>
          <w:lang w:eastAsia="ru-RU"/>
        </w:rPr>
        <w:t xml:space="preserve"> марта</w:t>
      </w:r>
      <w:r w:rsidR="004B3212" w:rsidRPr="004B3212">
        <w:rPr>
          <w:rFonts w:ascii="Times New Roman" w:eastAsia="Times New Roman" w:hAnsi="Times New Roman" w:cs="Times New Roman"/>
          <w:bCs/>
          <w:sz w:val="24"/>
          <w:szCs w:val="24"/>
          <w:lang w:eastAsia="ru-RU"/>
        </w:rPr>
        <w:t xml:space="preserve"> </w:t>
      </w:r>
      <w:r w:rsidR="00017C4C" w:rsidRPr="004B321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4B3212">
        <w:rPr>
          <w:rFonts w:ascii="Times New Roman" w:eastAsia="Times New Roman" w:hAnsi="Times New Roman" w:cs="Times New Roman"/>
          <w:bCs/>
          <w:sz w:val="24"/>
          <w:szCs w:val="24"/>
          <w:lang w:eastAsia="ru-RU"/>
        </w:rPr>
        <w:t xml:space="preserve"> г. 18</w:t>
      </w:r>
      <w:r w:rsidR="00017C4C" w:rsidRPr="004B3212">
        <w:rPr>
          <w:rFonts w:ascii="Times New Roman" w:eastAsia="Times New Roman" w:hAnsi="Times New Roman" w:cs="Times New Roman"/>
          <w:bCs/>
          <w:sz w:val="24"/>
          <w:szCs w:val="24"/>
          <w:lang w:eastAsia="ru-RU"/>
        </w:rPr>
        <w:t xml:space="preserve"> час. 00 мин.</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17C4C" w:rsidRPr="008A2F32" w:rsidRDefault="00017C4C"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857BC1">
        <w:rPr>
          <w:rFonts w:ascii="Times New Roman" w:eastAsia="Times New Roman" w:hAnsi="Times New Roman" w:cs="Times New Roman"/>
          <w:bCs/>
          <w:sz w:val="24"/>
          <w:szCs w:val="24"/>
          <w:lang w:eastAsia="ru-RU"/>
        </w:rPr>
        <w:t>13</w:t>
      </w:r>
      <w:r w:rsidRPr="008A2F32">
        <w:rPr>
          <w:rFonts w:ascii="Times New Roman" w:eastAsia="Times New Roman" w:hAnsi="Times New Roman" w:cs="Times New Roman"/>
          <w:bCs/>
          <w:sz w:val="24"/>
          <w:szCs w:val="24"/>
          <w:lang w:eastAsia="ru-RU"/>
        </w:rPr>
        <w:t>»</w:t>
      </w:r>
      <w:r w:rsidR="00053FC5">
        <w:rPr>
          <w:rFonts w:ascii="Times New Roman" w:eastAsia="Times New Roman" w:hAnsi="Times New Roman" w:cs="Times New Roman"/>
          <w:bCs/>
          <w:sz w:val="24"/>
          <w:szCs w:val="24"/>
          <w:lang w:eastAsia="ru-RU"/>
        </w:rPr>
        <w:t xml:space="preserve"> </w:t>
      </w:r>
      <w:r w:rsidR="00857BC1">
        <w:rPr>
          <w:rFonts w:ascii="Times New Roman" w:eastAsia="Times New Roman" w:hAnsi="Times New Roman" w:cs="Times New Roman"/>
          <w:bCs/>
          <w:sz w:val="24"/>
          <w:szCs w:val="24"/>
          <w:lang w:eastAsia="ru-RU"/>
        </w:rPr>
        <w:t>марта</w:t>
      </w:r>
      <w:r w:rsidR="008D4C0B">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3821DF" w:rsidRPr="008A2F32">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г.</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17C4C" w:rsidRPr="008A2F32" w:rsidRDefault="006A52F9"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857BC1">
        <w:rPr>
          <w:rFonts w:ascii="Times New Roman" w:eastAsia="Times New Roman" w:hAnsi="Times New Roman" w:cs="Times New Roman"/>
          <w:bCs/>
          <w:sz w:val="24"/>
          <w:szCs w:val="24"/>
          <w:lang w:eastAsia="ru-RU"/>
        </w:rPr>
        <w:t>16</w:t>
      </w:r>
      <w:r w:rsidR="00017C4C" w:rsidRPr="008A2F32">
        <w:rPr>
          <w:rFonts w:ascii="Times New Roman" w:eastAsia="Times New Roman" w:hAnsi="Times New Roman" w:cs="Times New Roman"/>
          <w:bCs/>
          <w:sz w:val="24"/>
          <w:szCs w:val="24"/>
          <w:lang w:eastAsia="ru-RU"/>
        </w:rPr>
        <w:t>»</w:t>
      </w:r>
      <w:r w:rsidR="008A2F32" w:rsidRPr="008A2F32">
        <w:rPr>
          <w:rFonts w:ascii="Times New Roman" w:eastAsia="Times New Roman" w:hAnsi="Times New Roman" w:cs="Times New Roman"/>
          <w:bCs/>
          <w:sz w:val="24"/>
          <w:szCs w:val="24"/>
          <w:lang w:eastAsia="ru-RU"/>
        </w:rPr>
        <w:t xml:space="preserve"> </w:t>
      </w:r>
      <w:r w:rsidR="00857BC1">
        <w:rPr>
          <w:rFonts w:ascii="Times New Roman" w:eastAsia="Times New Roman" w:hAnsi="Times New Roman" w:cs="Times New Roman"/>
          <w:bCs/>
          <w:sz w:val="24"/>
          <w:szCs w:val="24"/>
          <w:lang w:eastAsia="ru-RU"/>
        </w:rPr>
        <w:t xml:space="preserve"> марта </w:t>
      </w:r>
      <w:r w:rsidR="003821DF"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3821DF" w:rsidRPr="008A2F32">
        <w:rPr>
          <w:rFonts w:ascii="Times New Roman" w:eastAsia="Times New Roman" w:hAnsi="Times New Roman" w:cs="Times New Roman"/>
          <w:bCs/>
          <w:sz w:val="24"/>
          <w:szCs w:val="24"/>
          <w:lang w:eastAsia="ru-RU"/>
        </w:rPr>
        <w:t xml:space="preserve"> </w:t>
      </w:r>
      <w:r w:rsidR="00017C4C" w:rsidRPr="008A2F32">
        <w:rPr>
          <w:rFonts w:ascii="Times New Roman" w:eastAsia="Times New Roman" w:hAnsi="Times New Roman" w:cs="Times New Roman"/>
          <w:bCs/>
          <w:sz w:val="24"/>
          <w:szCs w:val="24"/>
          <w:lang w:eastAsia="ru-RU"/>
        </w:rPr>
        <w:t>г.</w:t>
      </w:r>
    </w:p>
    <w:p w:rsidR="00BD4AF6" w:rsidRPr="008A2F32" w:rsidRDefault="00BD4AF6"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w:t>
      </w:r>
      <w:r w:rsidRPr="008A2F32">
        <w:t xml:space="preserve"> </w:t>
      </w:r>
      <w:r w:rsidRPr="008A2F32">
        <w:rPr>
          <w:rFonts w:ascii="Times New Roman" w:eastAsia="Times New Roman" w:hAnsi="Times New Roman" w:cs="Times New Roman"/>
          <w:bCs/>
          <w:sz w:val="24"/>
          <w:szCs w:val="24"/>
          <w:lang w:eastAsia="ru-RU"/>
        </w:rPr>
        <w:t>Федерального закона № 44-ФЗ:</w:t>
      </w:r>
    </w:p>
    <w:p w:rsidR="002120CA" w:rsidRPr="008A2F32" w:rsidRDefault="007F60FB"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начала - «</w:t>
      </w:r>
      <w:r w:rsidR="004401D2">
        <w:rPr>
          <w:rFonts w:ascii="Times New Roman" w:eastAsia="Times New Roman" w:hAnsi="Times New Roman" w:cs="Times New Roman"/>
          <w:bCs/>
          <w:sz w:val="24"/>
          <w:szCs w:val="24"/>
          <w:lang w:eastAsia="ru-RU"/>
        </w:rPr>
        <w:t>0</w:t>
      </w:r>
      <w:r w:rsidR="00857BC1">
        <w:rPr>
          <w:rFonts w:ascii="Times New Roman" w:eastAsia="Times New Roman" w:hAnsi="Times New Roman" w:cs="Times New Roman"/>
          <w:bCs/>
          <w:sz w:val="24"/>
          <w:szCs w:val="24"/>
          <w:lang w:eastAsia="ru-RU"/>
        </w:rPr>
        <w:t>4</w:t>
      </w:r>
      <w:r w:rsidR="008A2F32" w:rsidRPr="008A2F32">
        <w:rPr>
          <w:rFonts w:ascii="Times New Roman" w:eastAsia="Times New Roman" w:hAnsi="Times New Roman" w:cs="Times New Roman"/>
          <w:bCs/>
          <w:sz w:val="24"/>
          <w:szCs w:val="24"/>
          <w:lang w:eastAsia="ru-RU"/>
        </w:rPr>
        <w:t xml:space="preserve">» </w:t>
      </w:r>
      <w:r w:rsidR="00857BC1">
        <w:rPr>
          <w:rFonts w:ascii="Times New Roman" w:eastAsia="Times New Roman" w:hAnsi="Times New Roman" w:cs="Times New Roman"/>
          <w:bCs/>
          <w:sz w:val="24"/>
          <w:szCs w:val="24"/>
          <w:lang w:eastAsia="ru-RU"/>
        </w:rPr>
        <w:t>марта</w:t>
      </w:r>
      <w:r w:rsidR="008E0E51">
        <w:rPr>
          <w:rFonts w:ascii="Times New Roman" w:eastAsia="Times New Roman" w:hAnsi="Times New Roman" w:cs="Times New Roman"/>
          <w:bCs/>
          <w:sz w:val="24"/>
          <w:szCs w:val="24"/>
          <w:lang w:eastAsia="ru-RU"/>
        </w:rPr>
        <w:t xml:space="preserve"> </w:t>
      </w:r>
      <w:r w:rsidR="002120CA"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002120CA" w:rsidRPr="008A2F32">
        <w:rPr>
          <w:rFonts w:ascii="Times New Roman" w:eastAsia="Times New Roman" w:hAnsi="Times New Roman" w:cs="Times New Roman"/>
          <w:bCs/>
          <w:sz w:val="24"/>
          <w:szCs w:val="24"/>
          <w:lang w:eastAsia="ru-RU"/>
        </w:rPr>
        <w:t xml:space="preserve"> г. </w:t>
      </w:r>
    </w:p>
    <w:p w:rsidR="00017C4C" w:rsidRPr="008A2F32" w:rsidRDefault="002120CA"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окончания - </w:t>
      </w:r>
      <w:r w:rsidR="00352117" w:rsidRPr="00352117">
        <w:rPr>
          <w:rFonts w:ascii="Times New Roman" w:eastAsia="Times New Roman" w:hAnsi="Times New Roman" w:cs="Times New Roman"/>
          <w:bCs/>
          <w:sz w:val="24"/>
          <w:szCs w:val="24"/>
          <w:lang w:eastAsia="ru-RU"/>
        </w:rPr>
        <w:t>«</w:t>
      </w:r>
      <w:r w:rsidR="00857BC1">
        <w:rPr>
          <w:rFonts w:ascii="Times New Roman" w:eastAsia="Times New Roman" w:hAnsi="Times New Roman" w:cs="Times New Roman"/>
          <w:bCs/>
          <w:sz w:val="24"/>
          <w:szCs w:val="24"/>
          <w:lang w:eastAsia="ru-RU"/>
        </w:rPr>
        <w:t>09</w:t>
      </w:r>
      <w:r w:rsidR="00352117" w:rsidRPr="00352117">
        <w:rPr>
          <w:rFonts w:ascii="Times New Roman" w:eastAsia="Times New Roman" w:hAnsi="Times New Roman" w:cs="Times New Roman"/>
          <w:bCs/>
          <w:sz w:val="24"/>
          <w:szCs w:val="24"/>
          <w:lang w:eastAsia="ru-RU"/>
        </w:rPr>
        <w:t xml:space="preserve">» </w:t>
      </w:r>
      <w:r w:rsidR="00857BC1">
        <w:rPr>
          <w:rFonts w:ascii="Times New Roman" w:eastAsia="Times New Roman" w:hAnsi="Times New Roman" w:cs="Times New Roman"/>
          <w:bCs/>
          <w:sz w:val="24"/>
          <w:szCs w:val="24"/>
          <w:lang w:eastAsia="ru-RU"/>
        </w:rPr>
        <w:t>марта</w:t>
      </w:r>
      <w:r w:rsidR="00F66961">
        <w:rPr>
          <w:rFonts w:ascii="Times New Roman" w:eastAsia="Times New Roman" w:hAnsi="Times New Roman" w:cs="Times New Roman"/>
          <w:bCs/>
          <w:sz w:val="24"/>
          <w:szCs w:val="24"/>
          <w:lang w:eastAsia="ru-RU"/>
        </w:rPr>
        <w:t xml:space="preserve"> </w:t>
      </w:r>
      <w:r w:rsidR="00352117" w:rsidRPr="00352117">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857BC1">
        <w:rPr>
          <w:rFonts w:ascii="Times New Roman" w:eastAsia="Times New Roman" w:hAnsi="Times New Roman" w:cs="Times New Roman"/>
          <w:bCs/>
          <w:sz w:val="24"/>
          <w:szCs w:val="24"/>
          <w:lang w:eastAsia="ru-RU"/>
        </w:rPr>
        <w:t>7</w:t>
      </w:r>
      <w:r w:rsidRPr="008A2F32">
        <w:rPr>
          <w:rFonts w:ascii="Times New Roman" w:eastAsia="Times New Roman" w:hAnsi="Times New Roman" w:cs="Times New Roman"/>
          <w:bCs/>
          <w:sz w:val="24"/>
          <w:szCs w:val="24"/>
          <w:lang w:eastAsia="ru-RU"/>
        </w:rPr>
        <w:t xml:space="preserve"> г.</w:t>
      </w:r>
    </w:p>
    <w:p w:rsidR="00017C4C" w:rsidRPr="008A2F32" w:rsidRDefault="00017C4C" w:rsidP="005173E4">
      <w:pPr>
        <w:spacing w:after="0" w:line="240" w:lineRule="auto"/>
        <w:rPr>
          <w:rFonts w:ascii="Times New Roman" w:eastAsia="Times New Roman" w:hAnsi="Times New Roman" w:cs="Times New Roman"/>
          <w:bCs/>
          <w:sz w:val="24"/>
          <w:szCs w:val="24"/>
          <w:lang w:eastAsia="ru-RU"/>
        </w:rPr>
      </w:pPr>
    </w:p>
    <w:p w:rsidR="00017C4C" w:rsidRDefault="00017C4C" w:rsidP="005173E4">
      <w:pPr>
        <w:spacing w:after="0"/>
        <w:rPr>
          <w:rFonts w:ascii="Times New Roman" w:eastAsia="Times New Roman" w:hAnsi="Times New Roman" w:cs="Times New Roman"/>
          <w:bCs/>
          <w:sz w:val="24"/>
          <w:szCs w:val="24"/>
          <w:lang w:eastAsia="ru-RU"/>
        </w:rPr>
      </w:pPr>
    </w:p>
    <w:p w:rsidR="007F0F66" w:rsidRDefault="007F0F66" w:rsidP="005173E4">
      <w:pPr>
        <w:spacing w:after="0"/>
        <w:rPr>
          <w:rFonts w:ascii="Times New Roman" w:eastAsia="Times New Roman" w:hAnsi="Times New Roman" w:cs="Times New Roman"/>
          <w:bCs/>
          <w:sz w:val="24"/>
          <w:szCs w:val="24"/>
          <w:lang w:eastAsia="ru-RU"/>
        </w:rPr>
      </w:pPr>
    </w:p>
    <w:p w:rsidR="007F0F66" w:rsidRPr="008A2F32" w:rsidRDefault="007F0F66" w:rsidP="005173E4">
      <w:pPr>
        <w:spacing w:after="0"/>
        <w:rPr>
          <w:rFonts w:ascii="Times New Roman" w:eastAsia="Times New Roman" w:hAnsi="Times New Roman" w:cs="Times New Roman"/>
          <w:bCs/>
          <w:sz w:val="24"/>
          <w:szCs w:val="24"/>
          <w:lang w:eastAsia="ru-RU"/>
        </w:rPr>
      </w:pPr>
    </w:p>
    <w:p w:rsidR="008534AF" w:rsidRDefault="008534AF"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Pr="008A2F32" w:rsidRDefault="004B3212" w:rsidP="005173E4">
      <w:pPr>
        <w:spacing w:after="0"/>
        <w:rPr>
          <w:rFonts w:ascii="Times New Roman" w:eastAsia="Times New Roman" w:hAnsi="Times New Roman" w:cs="Times New Roman"/>
          <w:bCs/>
          <w:sz w:val="24"/>
          <w:szCs w:val="24"/>
          <w:lang w:eastAsia="ru-RU"/>
        </w:rPr>
      </w:pPr>
    </w:p>
    <w:p w:rsidR="009D7E03" w:rsidRDefault="00B62993" w:rsidP="005173E4">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Раевский</w:t>
      </w:r>
      <w:r w:rsidR="00017C4C" w:rsidRPr="008A2F32">
        <w:rPr>
          <w:rFonts w:ascii="Times New Roman" w:eastAsia="Times New Roman" w:hAnsi="Times New Roman" w:cs="Times New Roman"/>
          <w:bCs/>
          <w:sz w:val="24"/>
          <w:szCs w:val="24"/>
          <w:lang w:eastAsia="ru-RU"/>
        </w:rPr>
        <w:t xml:space="preserve"> – 201</w:t>
      </w:r>
      <w:r w:rsidR="00857BC1">
        <w:rPr>
          <w:rFonts w:ascii="Times New Roman" w:eastAsia="Times New Roman" w:hAnsi="Times New Roman" w:cs="Times New Roman"/>
          <w:bCs/>
          <w:sz w:val="24"/>
          <w:szCs w:val="24"/>
          <w:lang w:eastAsia="ru-RU"/>
        </w:rPr>
        <w:t>7</w:t>
      </w:r>
      <w:r w:rsidR="00017C4C" w:rsidRPr="008A2F32">
        <w:rPr>
          <w:rFonts w:ascii="Times New Roman" w:eastAsia="Times New Roman" w:hAnsi="Times New Roman" w:cs="Times New Roman"/>
          <w:bCs/>
          <w:sz w:val="24"/>
          <w:szCs w:val="24"/>
          <w:lang w:eastAsia="ru-RU"/>
        </w:rPr>
        <w:t xml:space="preserve"> г.</w:t>
      </w: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Pr="00AF25DF" w:rsidRDefault="008D3655" w:rsidP="008D3655">
      <w:pPr>
        <w:jc w:val="center"/>
        <w:rPr>
          <w:rFonts w:ascii="Times New Roman" w:eastAsia="Calibri" w:hAnsi="Times New Roman" w:cs="Times New Roman"/>
          <w:b/>
          <w:bCs/>
          <w:sz w:val="28"/>
          <w:szCs w:val="28"/>
        </w:rPr>
      </w:pPr>
      <w:r w:rsidRPr="00AF25DF">
        <w:rPr>
          <w:rFonts w:ascii="Times New Roman" w:eastAsia="Calibri" w:hAnsi="Times New Roman" w:cs="Times New Roman"/>
          <w:b/>
          <w:bCs/>
          <w:sz w:val="28"/>
          <w:szCs w:val="28"/>
        </w:rPr>
        <w:lastRenderedPageBreak/>
        <w:t>АДМИНИСТРАЦИЯ СЕЛЬСКОГО ПОСЕЛЕНИЯ РАЕВСКИЙ СЕЛЬСОВЕТ МУНИЦИПАЛЬНОГО РАЙОНА АЛЬШЕЕВСКИЙ РАЙОН РЕСПУБЛИКИ БАШКОРТОСТАН</w:t>
      </w:r>
    </w:p>
    <w:p w:rsidR="008D3655" w:rsidRPr="00BA6CE7" w:rsidRDefault="008D3655" w:rsidP="008D3655">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8D3655" w:rsidRDefault="008D3655" w:rsidP="008D3655">
      <w:pPr>
        <w:tabs>
          <w:tab w:val="left" w:pos="5954"/>
        </w:tabs>
        <w:spacing w:after="0"/>
        <w:ind w:left="6096"/>
        <w:rPr>
          <w:rFonts w:ascii="Times New Roman" w:hAnsi="Times New Roman" w:cs="Times New Roman"/>
          <w:sz w:val="24"/>
          <w:szCs w:val="24"/>
        </w:rPr>
      </w:pPr>
    </w:p>
    <w:p w:rsidR="008D3655" w:rsidRPr="00857BC1" w:rsidRDefault="008D3655" w:rsidP="00F66961">
      <w:pPr>
        <w:spacing w:after="0"/>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УТВЕРЖДАЮ</w:t>
      </w:r>
    </w:p>
    <w:p w:rsidR="008D3655" w:rsidRPr="00857BC1" w:rsidRDefault="008D3655" w:rsidP="00F66961">
      <w:pPr>
        <w:spacing w:after="0"/>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Глава сельского поселения </w:t>
      </w:r>
    </w:p>
    <w:p w:rsidR="008D3655" w:rsidRPr="00857BC1" w:rsidRDefault="008D3655" w:rsidP="00F66961">
      <w:pPr>
        <w:spacing w:after="0"/>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 xml:space="preserve">Раевский сельсовет муниципального района Альшеевский район </w:t>
      </w:r>
    </w:p>
    <w:p w:rsidR="008D3655" w:rsidRPr="00857BC1" w:rsidRDefault="008D3655" w:rsidP="00F66961">
      <w:pPr>
        <w:spacing w:after="0"/>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Республики Башкортостан</w:t>
      </w:r>
    </w:p>
    <w:p w:rsidR="008D3655" w:rsidRPr="00857BC1" w:rsidRDefault="008D3655" w:rsidP="00F66961">
      <w:pPr>
        <w:spacing w:after="0"/>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___________ Тимасов М.А.</w:t>
      </w:r>
    </w:p>
    <w:p w:rsidR="008D3655" w:rsidRPr="00857BC1" w:rsidRDefault="008D3655" w:rsidP="00F66961">
      <w:pPr>
        <w:spacing w:after="0"/>
        <w:ind w:left="5387" w:right="-41"/>
        <w:rPr>
          <w:rFonts w:ascii="Times New Roman" w:eastAsia="Calibri" w:hAnsi="Times New Roman" w:cs="Times New Roman"/>
          <w:bCs/>
          <w:sz w:val="24"/>
          <w:szCs w:val="24"/>
        </w:rPr>
      </w:pPr>
      <w:r w:rsidRPr="00857BC1">
        <w:rPr>
          <w:rFonts w:ascii="Times New Roman" w:eastAsia="Calibri" w:hAnsi="Times New Roman" w:cs="Times New Roman"/>
          <w:bCs/>
          <w:sz w:val="24"/>
          <w:szCs w:val="24"/>
        </w:rPr>
        <w:t>«</w:t>
      </w:r>
      <w:r w:rsidR="00857BC1" w:rsidRPr="00857BC1">
        <w:rPr>
          <w:rFonts w:ascii="Times New Roman" w:eastAsia="Calibri" w:hAnsi="Times New Roman" w:cs="Times New Roman"/>
          <w:bCs/>
          <w:sz w:val="24"/>
          <w:szCs w:val="24"/>
        </w:rPr>
        <w:t>03</w:t>
      </w:r>
      <w:r w:rsidRPr="00857BC1">
        <w:rPr>
          <w:rFonts w:ascii="Times New Roman" w:hAnsi="Times New Roman" w:cs="Times New Roman"/>
          <w:bCs/>
          <w:sz w:val="24"/>
          <w:szCs w:val="24"/>
        </w:rPr>
        <w:t xml:space="preserve">» </w:t>
      </w:r>
      <w:r w:rsidR="00857BC1">
        <w:rPr>
          <w:rFonts w:ascii="Times New Roman" w:hAnsi="Times New Roman" w:cs="Times New Roman"/>
          <w:bCs/>
          <w:sz w:val="24"/>
          <w:szCs w:val="24"/>
        </w:rPr>
        <w:t>марта</w:t>
      </w:r>
      <w:r w:rsidRPr="00857BC1">
        <w:rPr>
          <w:rFonts w:ascii="Times New Roman" w:eastAsia="Calibri" w:hAnsi="Times New Roman" w:cs="Times New Roman"/>
          <w:bCs/>
          <w:sz w:val="24"/>
          <w:szCs w:val="24"/>
        </w:rPr>
        <w:t xml:space="preserve"> 201</w:t>
      </w:r>
      <w:r w:rsidR="00857BC1">
        <w:rPr>
          <w:rFonts w:ascii="Times New Roman" w:eastAsia="Calibri" w:hAnsi="Times New Roman" w:cs="Times New Roman"/>
          <w:bCs/>
          <w:sz w:val="24"/>
          <w:szCs w:val="24"/>
        </w:rPr>
        <w:t>7</w:t>
      </w:r>
      <w:r w:rsidRPr="00857BC1">
        <w:rPr>
          <w:rFonts w:ascii="Times New Roman" w:eastAsia="Calibri" w:hAnsi="Times New Roman" w:cs="Times New Roman"/>
          <w:bCs/>
          <w:sz w:val="24"/>
          <w:szCs w:val="24"/>
        </w:rPr>
        <w:t xml:space="preserve"> г.</w:t>
      </w:r>
    </w:p>
    <w:p w:rsidR="008D3655" w:rsidRPr="00857BC1" w:rsidRDefault="008D3655" w:rsidP="008D3655">
      <w:pPr>
        <w:ind w:right="-41"/>
        <w:jc w:val="both"/>
        <w:rPr>
          <w:rFonts w:eastAsia="Calibri"/>
          <w:b/>
          <w:bCs/>
          <w:sz w:val="24"/>
          <w:szCs w:val="24"/>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D020D9" w:rsidRPr="00E909D4" w:rsidRDefault="00D020D9" w:rsidP="00D020D9">
      <w:pPr>
        <w:keepNext/>
        <w:keepLines/>
        <w:suppressLineNumbers/>
        <w:ind w:right="-41"/>
        <w:jc w:val="center"/>
        <w:rPr>
          <w:rFonts w:ascii="Times New Roman" w:eastAsia="Calibri" w:hAnsi="Times New Roman" w:cs="Times New Roman"/>
          <w:b/>
          <w:bCs/>
          <w:sz w:val="28"/>
          <w:szCs w:val="28"/>
        </w:rPr>
      </w:pPr>
      <w:r w:rsidRPr="00E909D4">
        <w:rPr>
          <w:rFonts w:ascii="Times New Roman" w:eastAsia="Calibri" w:hAnsi="Times New Roman" w:cs="Times New Roman"/>
          <w:b/>
          <w:bCs/>
          <w:sz w:val="28"/>
          <w:szCs w:val="28"/>
        </w:rPr>
        <w:t xml:space="preserve">ДОКУМЕНТАЦИЯ ОБ  ЭЛЕКТРОННОМ АУКЦИОНЕ </w:t>
      </w:r>
    </w:p>
    <w:p w:rsidR="008D3655" w:rsidRPr="00E909D4" w:rsidRDefault="00D020D9" w:rsidP="00D020D9">
      <w:pPr>
        <w:keepNext/>
        <w:keepLines/>
        <w:suppressLineNumbers/>
        <w:ind w:right="-41"/>
        <w:jc w:val="center"/>
        <w:rPr>
          <w:rFonts w:ascii="Times New Roman" w:eastAsia="Times New Roman" w:hAnsi="Times New Roman" w:cs="Times New Roman"/>
          <w:b/>
          <w:sz w:val="24"/>
          <w:szCs w:val="24"/>
          <w:lang w:eastAsia="ru-RU"/>
        </w:rPr>
      </w:pPr>
      <w:r w:rsidRPr="00E909D4">
        <w:rPr>
          <w:rFonts w:ascii="Times New Roman" w:eastAsia="Calibri" w:hAnsi="Times New Roman" w:cs="Times New Roman"/>
          <w:b/>
          <w:bCs/>
          <w:sz w:val="28"/>
          <w:szCs w:val="28"/>
        </w:rPr>
        <w:t xml:space="preserve">на право заключения муниципального контракта  </w:t>
      </w:r>
      <w:r w:rsidR="00BE3E4B">
        <w:rPr>
          <w:rFonts w:ascii="Times New Roman" w:eastAsia="Calibri" w:hAnsi="Times New Roman" w:cs="Times New Roman"/>
          <w:b/>
          <w:bCs/>
          <w:sz w:val="28"/>
          <w:szCs w:val="28"/>
        </w:rPr>
        <w:t>на поставку</w:t>
      </w:r>
      <w:r w:rsidR="002F7C16" w:rsidRPr="002F7C16">
        <w:rPr>
          <w:rFonts w:ascii="Times New Roman" w:eastAsia="Calibri" w:hAnsi="Times New Roman" w:cs="Times New Roman"/>
          <w:b/>
          <w:bCs/>
          <w:sz w:val="28"/>
          <w:szCs w:val="28"/>
        </w:rPr>
        <w:t xml:space="preserve"> горюче-смазочных ма</w:t>
      </w:r>
      <w:r w:rsidR="00FD1EDC">
        <w:rPr>
          <w:rFonts w:ascii="Times New Roman" w:eastAsia="Calibri" w:hAnsi="Times New Roman" w:cs="Times New Roman"/>
          <w:b/>
          <w:bCs/>
          <w:sz w:val="28"/>
          <w:szCs w:val="28"/>
        </w:rPr>
        <w:t>териалов (ГСМ) в течение</w:t>
      </w:r>
      <w:r w:rsidR="00BE3E4B">
        <w:rPr>
          <w:rFonts w:ascii="Times New Roman" w:eastAsia="Calibri" w:hAnsi="Times New Roman" w:cs="Times New Roman"/>
          <w:b/>
          <w:bCs/>
          <w:sz w:val="28"/>
          <w:szCs w:val="28"/>
        </w:rPr>
        <w:t xml:space="preserve"> </w:t>
      </w:r>
      <w:r w:rsidR="002F7C16" w:rsidRPr="002F7C16">
        <w:rPr>
          <w:rFonts w:ascii="Times New Roman" w:eastAsia="Calibri" w:hAnsi="Times New Roman" w:cs="Times New Roman"/>
          <w:b/>
          <w:bCs/>
          <w:sz w:val="28"/>
          <w:szCs w:val="28"/>
        </w:rPr>
        <w:t>Ι</w:t>
      </w:r>
      <w:r w:rsidR="00857BC1" w:rsidRPr="00857BC1">
        <w:rPr>
          <w:rFonts w:ascii="Times New Roman" w:eastAsia="Calibri" w:hAnsi="Times New Roman" w:cs="Times New Roman"/>
          <w:b/>
          <w:bCs/>
          <w:sz w:val="28"/>
          <w:szCs w:val="28"/>
        </w:rPr>
        <w:t>Ι</w:t>
      </w:r>
      <w:r w:rsidR="002F7C16" w:rsidRPr="002F7C16">
        <w:rPr>
          <w:rFonts w:ascii="Times New Roman" w:eastAsia="Calibri" w:hAnsi="Times New Roman" w:cs="Times New Roman"/>
          <w:b/>
          <w:bCs/>
          <w:sz w:val="28"/>
          <w:szCs w:val="28"/>
        </w:rPr>
        <w:t xml:space="preserve"> квартал</w:t>
      </w:r>
      <w:r w:rsidR="00BE3E4B">
        <w:rPr>
          <w:rFonts w:ascii="Times New Roman" w:eastAsia="Calibri" w:hAnsi="Times New Roman" w:cs="Times New Roman"/>
          <w:b/>
          <w:bCs/>
          <w:sz w:val="28"/>
          <w:szCs w:val="28"/>
        </w:rPr>
        <w:t>а</w:t>
      </w:r>
      <w:r w:rsidR="002F7C16" w:rsidRPr="002F7C16">
        <w:rPr>
          <w:rFonts w:ascii="Times New Roman" w:eastAsia="Calibri" w:hAnsi="Times New Roman" w:cs="Times New Roman"/>
          <w:b/>
          <w:bCs/>
          <w:sz w:val="28"/>
          <w:szCs w:val="28"/>
        </w:rPr>
        <w:t xml:space="preserve"> 2017 года </w:t>
      </w:r>
    </w:p>
    <w:p w:rsidR="008D3655" w:rsidRPr="00BA6CE7" w:rsidRDefault="008D3655" w:rsidP="008D365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D3655" w:rsidRPr="00BA6CE7" w:rsidRDefault="008D3655" w:rsidP="008D3655">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BA6CE7">
        <w:rPr>
          <w:rFonts w:ascii="Times New Roman" w:eastAsia="Times New Roman" w:hAnsi="Times New Roman" w:cs="Times New Roman"/>
          <w:b/>
          <w:bCs/>
          <w:color w:val="000000"/>
          <w:sz w:val="20"/>
          <w:szCs w:val="24"/>
          <w:lang w:eastAsia="ru-RU"/>
        </w:rPr>
        <w:t xml:space="preserve">Разработал: </w:t>
      </w:r>
      <w:r>
        <w:rPr>
          <w:rFonts w:ascii="Times New Roman" w:eastAsia="Times New Roman" w:hAnsi="Times New Roman" w:cs="Times New Roman"/>
          <w:bCs/>
          <w:color w:val="000000"/>
          <w:sz w:val="20"/>
          <w:szCs w:val="24"/>
          <w:lang w:eastAsia="ru-RU"/>
        </w:rPr>
        <w:t>ведущий</w:t>
      </w:r>
      <w:r w:rsidRPr="00BA6CE7">
        <w:rPr>
          <w:rFonts w:ascii="Times New Roman" w:eastAsia="Times New Roman" w:hAnsi="Times New Roman" w:cs="Times New Roman"/>
          <w:bCs/>
          <w:color w:val="000000"/>
          <w:sz w:val="20"/>
          <w:szCs w:val="24"/>
          <w:lang w:eastAsia="ru-RU"/>
        </w:rPr>
        <w:t xml:space="preserve"> </w:t>
      </w:r>
      <w:r>
        <w:rPr>
          <w:rFonts w:ascii="Times New Roman" w:eastAsia="Times New Roman" w:hAnsi="Times New Roman" w:cs="Times New Roman"/>
          <w:bCs/>
          <w:color w:val="000000"/>
          <w:sz w:val="20"/>
          <w:szCs w:val="24"/>
          <w:lang w:eastAsia="ru-RU"/>
        </w:rPr>
        <w:t xml:space="preserve">экономист </w:t>
      </w: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«Централизованной бухгалтерии сельских</w:t>
      </w:r>
    </w:p>
    <w:p w:rsidR="008D3655" w:rsidRPr="00BA6CE7"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поселений муниципального района Альшеевский</w:t>
      </w: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651391">
        <w:rPr>
          <w:rFonts w:ascii="Times New Roman" w:eastAsia="Times New Roman" w:hAnsi="Times New Roman" w:cs="Times New Roman"/>
          <w:bCs/>
          <w:color w:val="000000"/>
          <w:sz w:val="20"/>
          <w:szCs w:val="24"/>
          <w:lang w:eastAsia="ru-RU"/>
        </w:rPr>
        <w:t>район Республики Башкортостан»</w:t>
      </w:r>
    </w:p>
    <w:p w:rsidR="008D3655" w:rsidRDefault="00F66961" w:rsidP="008D3655">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Cs/>
          <w:color w:val="000000"/>
          <w:sz w:val="20"/>
          <w:szCs w:val="24"/>
          <w:lang w:eastAsia="ru-RU"/>
        </w:rPr>
        <w:t>Аникеец С.В.</w:t>
      </w:r>
      <w:r w:rsidR="00D020D9">
        <w:rPr>
          <w:rFonts w:ascii="Times New Roman" w:eastAsia="Times New Roman" w:hAnsi="Times New Roman" w:cs="Times New Roman"/>
          <w:bCs/>
          <w:color w:val="000000"/>
          <w:sz w:val="20"/>
          <w:szCs w:val="24"/>
          <w:lang w:eastAsia="ru-RU"/>
        </w:rPr>
        <w:t>__________________</w:t>
      </w:r>
    </w:p>
    <w:p w:rsidR="008D3655" w:rsidRDefault="008D3655"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Pr="00BA6CE7"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D3655" w:rsidRDefault="00F66961" w:rsidP="00F66961">
      <w:pPr>
        <w:tabs>
          <w:tab w:val="left" w:pos="4245"/>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8D3655">
        <w:rPr>
          <w:rFonts w:ascii="Times New Roman" w:eastAsia="Times New Roman" w:hAnsi="Times New Roman" w:cs="Times New Roman"/>
          <w:b/>
          <w:bCs/>
          <w:sz w:val="24"/>
          <w:szCs w:val="24"/>
          <w:lang w:eastAsia="ru-RU"/>
        </w:rPr>
        <w:t>Раевский</w:t>
      </w:r>
      <w:r w:rsidR="008D3655" w:rsidRPr="00BA6CE7">
        <w:rPr>
          <w:rFonts w:ascii="Times New Roman" w:eastAsia="Times New Roman" w:hAnsi="Times New Roman" w:cs="Times New Roman"/>
          <w:b/>
          <w:bCs/>
          <w:sz w:val="24"/>
          <w:szCs w:val="24"/>
          <w:lang w:eastAsia="ru-RU"/>
        </w:rPr>
        <w:t xml:space="preserve"> – 201</w:t>
      </w:r>
      <w:r w:rsidR="00857BC1">
        <w:rPr>
          <w:rFonts w:ascii="Times New Roman" w:eastAsia="Times New Roman" w:hAnsi="Times New Roman" w:cs="Times New Roman"/>
          <w:b/>
          <w:bCs/>
          <w:sz w:val="24"/>
          <w:szCs w:val="24"/>
          <w:lang w:eastAsia="ru-RU"/>
        </w:rPr>
        <w:t>7</w:t>
      </w:r>
      <w:r w:rsidR="008D3655" w:rsidRPr="00BA6CE7">
        <w:rPr>
          <w:rFonts w:ascii="Times New Roman" w:eastAsia="Times New Roman" w:hAnsi="Times New Roman" w:cs="Times New Roman"/>
          <w:b/>
          <w:bCs/>
          <w:sz w:val="24"/>
          <w:szCs w:val="24"/>
          <w:lang w:eastAsia="ru-RU"/>
        </w:rPr>
        <w:t xml:space="preserve"> г.</w:t>
      </w:r>
      <w:bookmarkStart w:id="0" w:name="sub_2245"/>
      <w:bookmarkEnd w:id="0"/>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AF25DF"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AF25DF" w:rsidRPr="00BA6CE7"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102"/>
        <w:gridCol w:w="1134"/>
        <w:gridCol w:w="2726"/>
        <w:gridCol w:w="1952"/>
        <w:gridCol w:w="2835"/>
      </w:tblGrid>
      <w:tr w:rsidR="008D3655" w:rsidRPr="00607526" w:rsidTr="00F66961">
        <w:trPr>
          <w:trHeight w:val="274"/>
        </w:trPr>
        <w:tc>
          <w:tcPr>
            <w:tcW w:w="10491" w:type="dxa"/>
            <w:gridSpan w:val="6"/>
          </w:tcPr>
          <w:p w:rsidR="008D3655" w:rsidRPr="00607526" w:rsidRDefault="008D3655" w:rsidP="00535DF1">
            <w:pPr>
              <w:spacing w:after="0" w:line="240" w:lineRule="auto"/>
              <w:jc w:val="center"/>
              <w:rPr>
                <w:rFonts w:ascii="Times New Roman" w:hAnsi="Times New Roman" w:cs="Times New Roman"/>
                <w:b/>
                <w:bCs/>
              </w:rPr>
            </w:pPr>
            <w:r w:rsidRPr="00607526">
              <w:rPr>
                <w:rFonts w:ascii="Times New Roman" w:hAnsi="Times New Roman" w:cs="Times New Roman"/>
                <w:b/>
                <w:bCs/>
              </w:rPr>
              <w:t>Раздел №</w:t>
            </w:r>
            <w:r>
              <w:rPr>
                <w:rFonts w:ascii="Times New Roman" w:hAnsi="Times New Roman" w:cs="Times New Roman"/>
                <w:b/>
                <w:bCs/>
              </w:rPr>
              <w:t>1</w:t>
            </w:r>
            <w:r w:rsidRPr="00607526">
              <w:rPr>
                <w:rFonts w:ascii="Times New Roman" w:hAnsi="Times New Roman" w:cs="Times New Roman"/>
                <w:b/>
                <w:bCs/>
              </w:rPr>
              <w:t>. Общие сведения</w:t>
            </w:r>
          </w:p>
        </w:tc>
      </w:tr>
      <w:tr w:rsidR="008D3655" w:rsidRPr="00607526" w:rsidTr="00F66961">
        <w:trPr>
          <w:trHeight w:val="1849"/>
        </w:trPr>
        <w:tc>
          <w:tcPr>
            <w:tcW w:w="10491" w:type="dxa"/>
            <w:gridSpan w:val="6"/>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Законодательное регулирование.</w:t>
            </w:r>
          </w:p>
          <w:p w:rsidR="008D3655" w:rsidRPr="00F66961" w:rsidRDefault="008D3655" w:rsidP="00F66961">
            <w:pPr>
              <w:tabs>
                <w:tab w:val="left" w:pos="602"/>
              </w:tabs>
              <w:ind w:left="34" w:right="-41" w:firstLine="567"/>
              <w:jc w:val="both"/>
              <w:rPr>
                <w:rFonts w:ascii="Times New Roman" w:hAnsi="Times New Roman" w:cs="Times New Roman"/>
                <w:b/>
                <w:bCs/>
              </w:rPr>
            </w:pPr>
            <w:r w:rsidRPr="00651391">
              <w:rPr>
                <w:rFonts w:ascii="Times New Roman" w:hAnsi="Times New Roman" w:cs="Times New Roman"/>
                <w:bCs/>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p>
        </w:tc>
        <w:tc>
          <w:tcPr>
            <w:tcW w:w="9749" w:type="dxa"/>
            <w:gridSpan w:val="5"/>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iCs/>
              </w:rPr>
              <w:t xml:space="preserve">Наименование </w:t>
            </w:r>
            <w:r w:rsidRPr="00607526">
              <w:rPr>
                <w:rFonts w:ascii="Times New Roman" w:hAnsi="Times New Roman" w:cs="Times New Roman"/>
              </w:rPr>
              <w:t xml:space="preserve">объекта закупки: </w:t>
            </w:r>
          </w:p>
          <w:p w:rsidR="008D3655" w:rsidRPr="00E65E4B" w:rsidRDefault="00BE3E4B" w:rsidP="00535DF1">
            <w:pPr>
              <w:spacing w:after="0" w:line="240" w:lineRule="auto"/>
              <w:jc w:val="both"/>
              <w:rPr>
                <w:rFonts w:ascii="Times New Roman" w:hAnsi="Times New Roman" w:cs="Times New Roman"/>
                <w:b/>
              </w:rPr>
            </w:pPr>
            <w:r>
              <w:rPr>
                <w:rFonts w:ascii="Times New Roman" w:hAnsi="Times New Roman" w:cs="Times New Roman"/>
                <w:b/>
              </w:rPr>
              <w:t>Поставка</w:t>
            </w:r>
            <w:r w:rsidR="002F7C16" w:rsidRPr="002F7C16">
              <w:rPr>
                <w:rFonts w:ascii="Times New Roman" w:hAnsi="Times New Roman" w:cs="Times New Roman"/>
                <w:b/>
              </w:rPr>
              <w:t xml:space="preserve"> горюче-смазочных м</w:t>
            </w:r>
            <w:r w:rsidR="00FD1EDC">
              <w:rPr>
                <w:rFonts w:ascii="Times New Roman" w:hAnsi="Times New Roman" w:cs="Times New Roman"/>
                <w:b/>
              </w:rPr>
              <w:t>атериалов (ГСМ) в течение</w:t>
            </w:r>
            <w:r w:rsidR="002F7C16" w:rsidRPr="002F7C16">
              <w:rPr>
                <w:rFonts w:ascii="Times New Roman" w:hAnsi="Times New Roman" w:cs="Times New Roman"/>
                <w:b/>
              </w:rPr>
              <w:t xml:space="preserve"> Ι</w:t>
            </w:r>
            <w:r w:rsidR="00857BC1" w:rsidRPr="00857BC1">
              <w:rPr>
                <w:rFonts w:ascii="Times New Roman" w:hAnsi="Times New Roman" w:cs="Times New Roman"/>
                <w:b/>
              </w:rPr>
              <w:t>Ι</w:t>
            </w:r>
            <w:r w:rsidR="002F7C16" w:rsidRPr="002F7C16">
              <w:rPr>
                <w:rFonts w:ascii="Times New Roman" w:hAnsi="Times New Roman" w:cs="Times New Roman"/>
                <w:b/>
              </w:rPr>
              <w:t xml:space="preserve"> квартал</w:t>
            </w:r>
            <w:r>
              <w:rPr>
                <w:rFonts w:ascii="Times New Roman" w:hAnsi="Times New Roman" w:cs="Times New Roman"/>
                <w:b/>
              </w:rPr>
              <w:t xml:space="preserve">а </w:t>
            </w:r>
            <w:r w:rsidR="002F7C16" w:rsidRPr="002F7C16">
              <w:rPr>
                <w:rFonts w:ascii="Times New Roman" w:hAnsi="Times New Roman" w:cs="Times New Roman"/>
                <w:b/>
              </w:rPr>
              <w:t xml:space="preserve"> 2017 года</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8D3655" w:rsidRPr="00607526" w:rsidTr="002F7C16">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2.1.</w:t>
            </w:r>
          </w:p>
        </w:tc>
        <w:tc>
          <w:tcPr>
            <w:tcW w:w="110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Заказчик</w:t>
            </w:r>
          </w:p>
        </w:tc>
        <w:tc>
          <w:tcPr>
            <w:tcW w:w="8647" w:type="dxa"/>
            <w:gridSpan w:val="4"/>
          </w:tcPr>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Наименование:</w:t>
            </w:r>
            <w:r>
              <w:rPr>
                <w:rFonts w:ascii="Times New Roman"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 xml:space="preserve">Место нахождения: </w:t>
            </w:r>
            <w:r w:rsidRPr="0020077D">
              <w:rPr>
                <w:rFonts w:ascii="Times New Roman" w:hAnsi="Times New Roman" w:cs="Times New Roman"/>
                <w:bCs/>
              </w:rPr>
              <w:t>Российская Федерация, 452122, РБ, Альшеевский район, с.Раевский, ул. Победы, д.2а.</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Почтовый адрес:</w:t>
            </w:r>
            <w:r w:rsidRPr="00607526">
              <w:rPr>
                <w:rFonts w:ascii="Times New Roman" w:hAnsi="Times New Roman" w:cs="Times New Roman"/>
              </w:rPr>
              <w:t xml:space="preserve"> </w:t>
            </w:r>
            <w:r w:rsidRPr="0020077D">
              <w:rPr>
                <w:rFonts w:ascii="Times New Roman" w:hAnsi="Times New Roman" w:cs="Times New Roman"/>
                <w:bCs/>
              </w:rPr>
              <w:t>Российская Федерация, 452122, РБ, Альшеевский район, с.Раевский, ул. Победы, д.2а.</w:t>
            </w:r>
          </w:p>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Номер контактного телефона:</w:t>
            </w:r>
            <w:r w:rsidRPr="00607526">
              <w:rPr>
                <w:rFonts w:ascii="Times New Roman" w:hAnsi="Times New Roman" w:cs="Times New Roman"/>
              </w:rPr>
              <w:t xml:space="preserve"> </w:t>
            </w:r>
            <w:r>
              <w:rPr>
                <w:rFonts w:ascii="Times New Roman" w:hAnsi="Times New Roman" w:cs="Times New Roman"/>
              </w:rPr>
              <w:t>8 (</w:t>
            </w:r>
            <w:r w:rsidRPr="008D2E87">
              <w:rPr>
                <w:rFonts w:ascii="Times New Roman" w:hAnsi="Times New Roman" w:cs="Times New Roman"/>
                <w:bCs/>
              </w:rPr>
              <w:t>347</w:t>
            </w:r>
            <w:r>
              <w:rPr>
                <w:rFonts w:ascii="Times New Roman" w:hAnsi="Times New Roman" w:cs="Times New Roman"/>
                <w:bCs/>
              </w:rPr>
              <w:t>54</w:t>
            </w:r>
            <w:r w:rsidRPr="008D2E87">
              <w:rPr>
                <w:rFonts w:ascii="Times New Roman" w:hAnsi="Times New Roman" w:cs="Times New Roman"/>
                <w:bCs/>
              </w:rPr>
              <w:t>) 2-</w:t>
            </w:r>
            <w:r>
              <w:rPr>
                <w:rFonts w:ascii="Times New Roman" w:hAnsi="Times New Roman" w:cs="Times New Roman"/>
                <w:bCs/>
              </w:rPr>
              <w:t>23</w:t>
            </w:r>
            <w:r w:rsidRPr="008D2E87">
              <w:rPr>
                <w:rFonts w:ascii="Times New Roman" w:hAnsi="Times New Roman" w:cs="Times New Roman"/>
                <w:bCs/>
              </w:rPr>
              <w:t>-</w:t>
            </w:r>
            <w:r>
              <w:rPr>
                <w:rFonts w:ascii="Times New Roman" w:hAnsi="Times New Roman" w:cs="Times New Roman"/>
                <w:bCs/>
              </w:rPr>
              <w:t>41</w:t>
            </w:r>
          </w:p>
          <w:p w:rsidR="002F7C16" w:rsidRDefault="008D3655" w:rsidP="00535DF1">
            <w:pPr>
              <w:spacing w:after="0" w:line="240" w:lineRule="auto"/>
              <w:rPr>
                <w:rFonts w:ascii="Times New Roman" w:hAnsi="Times New Roman" w:cs="Times New Roman"/>
                <w:b/>
              </w:rPr>
            </w:pPr>
            <w:r w:rsidRPr="00BA6CE7">
              <w:rPr>
                <w:rFonts w:ascii="Times New Roman" w:hAnsi="Times New Roman" w:cs="Times New Roman"/>
                <w:b/>
              </w:rPr>
              <w:t>Адрес электронной почты:</w:t>
            </w:r>
            <w:r w:rsidRPr="0020077D">
              <w:rPr>
                <w:rFonts w:ascii="Times New Roman" w:hAnsi="Times New Roman" w:cs="Times New Roman"/>
                <w:b/>
              </w:rPr>
              <w:t xml:space="preserve"> </w:t>
            </w:r>
            <w:r w:rsidRPr="0020077D">
              <w:rPr>
                <w:rFonts w:ascii="Times New Roman" w:hAnsi="Times New Roman" w:cs="Times New Roman"/>
                <w:bCs/>
                <w:lang w:val="en-US"/>
              </w:rPr>
              <w:t>svetlana</w:t>
            </w:r>
            <w:r w:rsidRPr="0020077D">
              <w:rPr>
                <w:rFonts w:ascii="Times New Roman" w:hAnsi="Times New Roman" w:cs="Times New Roman"/>
                <w:bCs/>
              </w:rPr>
              <w:t>.</w:t>
            </w:r>
            <w:r w:rsidRPr="0020077D">
              <w:rPr>
                <w:rFonts w:ascii="Times New Roman" w:hAnsi="Times New Roman" w:cs="Times New Roman"/>
                <w:bCs/>
                <w:lang w:val="en-US"/>
              </w:rPr>
              <w:t>bochkova</w:t>
            </w:r>
            <w:r w:rsidRPr="0020077D">
              <w:rPr>
                <w:rFonts w:ascii="Times New Roman" w:hAnsi="Times New Roman" w:cs="Times New Roman"/>
                <w:bCs/>
              </w:rPr>
              <w:t>@</w:t>
            </w:r>
            <w:r w:rsidRPr="0020077D">
              <w:rPr>
                <w:rFonts w:ascii="Times New Roman" w:hAnsi="Times New Roman" w:cs="Times New Roman"/>
                <w:bCs/>
                <w:lang w:val="en-US"/>
              </w:rPr>
              <w:t>bk</w:t>
            </w:r>
            <w:r w:rsidRPr="0020077D">
              <w:rPr>
                <w:rFonts w:ascii="Times New Roman" w:hAnsi="Times New Roman" w:cs="Times New Roman"/>
                <w:bCs/>
              </w:rPr>
              <w:t>.</w:t>
            </w:r>
            <w:r w:rsidRPr="0020077D">
              <w:rPr>
                <w:rFonts w:ascii="Times New Roman" w:hAnsi="Times New Roman" w:cs="Times New Roman"/>
                <w:bCs/>
                <w:lang w:val="en-US"/>
              </w:rPr>
              <w:t>ru</w:t>
            </w:r>
            <w:r w:rsidRPr="00BA6CE7">
              <w:rPr>
                <w:rFonts w:ascii="Times New Roman" w:hAnsi="Times New Roman" w:cs="Times New Roman"/>
                <w:b/>
              </w:rPr>
              <w:t xml:space="preserve"> </w:t>
            </w:r>
          </w:p>
          <w:p w:rsidR="008D3655" w:rsidRPr="0020077D" w:rsidRDefault="008D3655" w:rsidP="002F7C16">
            <w:pPr>
              <w:spacing w:after="0" w:line="240" w:lineRule="auto"/>
              <w:rPr>
                <w:rFonts w:ascii="Times New Roman" w:hAnsi="Times New Roman" w:cs="Times New Roman"/>
                <w:b/>
                <w:vertAlign w:val="superscript"/>
              </w:rPr>
            </w:pPr>
            <w:r w:rsidRPr="00BA6CE7">
              <w:rPr>
                <w:rFonts w:ascii="Times New Roman" w:hAnsi="Times New Roman" w:cs="Times New Roman"/>
                <w:b/>
              </w:rPr>
              <w:t>Ответственное должностное лицо заказчика:</w:t>
            </w:r>
            <w:r>
              <w:t xml:space="preserve"> </w:t>
            </w:r>
            <w:r w:rsidR="002F7C16" w:rsidRPr="002F7C16">
              <w:rPr>
                <w:rFonts w:ascii="Times New Roman" w:hAnsi="Times New Roman" w:cs="Times New Roman"/>
                <w:sz w:val="24"/>
                <w:szCs w:val="24"/>
              </w:rPr>
              <w:t xml:space="preserve">Аникеец </w:t>
            </w:r>
            <w:r w:rsidR="002F7C16">
              <w:rPr>
                <w:rFonts w:ascii="Times New Roman" w:hAnsi="Times New Roman" w:cs="Times New Roman"/>
                <w:sz w:val="24"/>
                <w:szCs w:val="24"/>
              </w:rPr>
              <w:t>Светлана Владимировна</w:t>
            </w:r>
          </w:p>
        </w:tc>
      </w:tr>
      <w:tr w:rsidR="008D3655" w:rsidRPr="00607526" w:rsidTr="00F66961">
        <w:tc>
          <w:tcPr>
            <w:tcW w:w="742" w:type="dxa"/>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2.2.</w:t>
            </w:r>
          </w:p>
        </w:tc>
        <w:tc>
          <w:tcPr>
            <w:tcW w:w="9749" w:type="dxa"/>
            <w:gridSpan w:val="5"/>
          </w:tcPr>
          <w:p w:rsidR="008D3655" w:rsidRPr="00AB3324" w:rsidRDefault="008D3655" w:rsidP="00535DF1">
            <w:pPr>
              <w:spacing w:after="0" w:line="240" w:lineRule="auto"/>
              <w:jc w:val="both"/>
              <w:rPr>
                <w:rFonts w:ascii="Times New Roman" w:hAnsi="Times New Roman" w:cs="Times New Roman"/>
                <w:bCs/>
                <w:color w:val="000000" w:themeColor="text1"/>
              </w:rPr>
            </w:pPr>
            <w:r w:rsidRPr="00AB3324">
              <w:rPr>
                <w:rFonts w:ascii="Times New Roman" w:hAnsi="Times New Roman" w:cs="Times New Roman"/>
                <w:b/>
                <w:bCs/>
              </w:rPr>
              <w:t xml:space="preserve">Адрес электронной торговой площадки в информационно-телекоммуникационной сети «Интернет»: </w:t>
            </w:r>
            <w:hyperlink r:id="rId6" w:history="1">
              <w:r w:rsidRPr="00AB3324">
                <w:rPr>
                  <w:rStyle w:val="a4"/>
                  <w:rFonts w:ascii="Times New Roman" w:hAnsi="Times New Roman" w:cs="Times New Roman"/>
                  <w:b/>
                  <w:bCs/>
                </w:rPr>
                <w:t>http://</w:t>
              </w:r>
              <w:r w:rsidRPr="00AB3324">
                <w:rPr>
                  <w:rStyle w:val="a4"/>
                  <w:rFonts w:ascii="Times New Roman" w:hAnsi="Times New Roman" w:cs="Times New Roman"/>
                  <w:b/>
                  <w:bCs/>
                  <w:lang w:val="en-US"/>
                </w:rPr>
                <w:t>www</w:t>
              </w:r>
              <w:r w:rsidRPr="00AB3324">
                <w:rPr>
                  <w:rStyle w:val="a4"/>
                  <w:rFonts w:ascii="Times New Roman" w:hAnsi="Times New Roman" w:cs="Times New Roman"/>
                  <w:b/>
                  <w:bCs/>
                </w:rPr>
                <w:t>.</w:t>
              </w:r>
              <w:r w:rsidRPr="00AB3324">
                <w:rPr>
                  <w:rStyle w:val="a4"/>
                  <w:rFonts w:ascii="Times New Roman" w:hAnsi="Times New Roman" w:cs="Times New Roman"/>
                  <w:b/>
                  <w:bCs/>
                  <w:lang w:val="en-US"/>
                </w:rPr>
                <w:t>sberbank</w:t>
              </w:r>
              <w:r w:rsidRPr="00AB3324">
                <w:rPr>
                  <w:rStyle w:val="a4"/>
                  <w:rFonts w:ascii="Times New Roman" w:hAnsi="Times New Roman" w:cs="Times New Roman"/>
                  <w:b/>
                  <w:bCs/>
                </w:rPr>
                <w:t>-</w:t>
              </w:r>
              <w:r w:rsidRPr="00AB3324">
                <w:rPr>
                  <w:rStyle w:val="a4"/>
                  <w:rFonts w:ascii="Times New Roman" w:hAnsi="Times New Roman" w:cs="Times New Roman"/>
                  <w:b/>
                  <w:bCs/>
                  <w:lang w:val="en-US"/>
                </w:rPr>
                <w:t>ast</w:t>
              </w:r>
              <w:r w:rsidRPr="00AB3324">
                <w:rPr>
                  <w:rStyle w:val="a4"/>
                  <w:rFonts w:ascii="Times New Roman" w:hAnsi="Times New Roman" w:cs="Times New Roman"/>
                  <w:b/>
                  <w:bCs/>
                </w:rPr>
                <w:t>.ru</w:t>
              </w:r>
            </w:hyperlink>
          </w:p>
        </w:tc>
      </w:tr>
      <w:tr w:rsidR="008D3655" w:rsidRPr="00607526" w:rsidTr="00F66961">
        <w:trPr>
          <w:trHeight w:val="215"/>
        </w:trPr>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Описание объекта закупки:</w:t>
            </w:r>
          </w:p>
        </w:tc>
      </w:tr>
      <w:tr w:rsidR="008D3655" w:rsidRPr="00607526" w:rsidTr="00F66961">
        <w:trPr>
          <w:trHeight w:val="21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9749" w:type="dxa"/>
            <w:gridSpan w:val="5"/>
          </w:tcPr>
          <w:p w:rsidR="008D3655" w:rsidRPr="00607526" w:rsidRDefault="008D3655" w:rsidP="00D020D9">
            <w:pPr>
              <w:spacing w:after="0" w:line="240" w:lineRule="auto"/>
              <w:jc w:val="both"/>
              <w:rPr>
                <w:rFonts w:ascii="Times New Roman" w:hAnsi="Times New Roman" w:cs="Times New Roman"/>
              </w:rPr>
            </w:pPr>
            <w:r w:rsidRPr="00607526">
              <w:rPr>
                <w:rFonts w:ascii="Times New Roman" w:hAnsi="Times New Roman" w:cs="Times New Roman"/>
                <w:iC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w:t>
            </w:r>
            <w:r w:rsidR="00D020D9">
              <w:rPr>
                <w:rFonts w:ascii="Times New Roman" w:hAnsi="Times New Roman" w:cs="Times New Roman"/>
                <w:iCs/>
              </w:rPr>
              <w:t>3</w:t>
            </w:r>
            <w:r w:rsidRPr="00607526">
              <w:rPr>
                <w:rFonts w:ascii="Times New Roman" w:hAnsi="Times New Roman" w:cs="Times New Roman"/>
                <w:iCs/>
              </w:rPr>
              <w:t xml:space="preserve"> «Техническое задание» настоящей документации об электронном аукционе.</w:t>
            </w:r>
            <w:r w:rsidRPr="00607526">
              <w:rPr>
                <w:rFonts w:ascii="Times New Roman" w:hAnsi="Times New Roman" w:cs="Times New Roman"/>
              </w:rPr>
              <w:t xml:space="preserve"> </w:t>
            </w:r>
          </w:p>
        </w:tc>
      </w:tr>
      <w:tr w:rsidR="000E60CB" w:rsidRPr="00607526" w:rsidTr="00FD1EDC">
        <w:trPr>
          <w:trHeight w:val="1265"/>
        </w:trPr>
        <w:tc>
          <w:tcPr>
            <w:tcW w:w="742" w:type="dxa"/>
          </w:tcPr>
          <w:p w:rsidR="000E60CB" w:rsidRPr="00607526" w:rsidRDefault="000E60CB" w:rsidP="00535DF1">
            <w:pPr>
              <w:spacing w:after="0" w:line="240" w:lineRule="auto"/>
              <w:jc w:val="both"/>
              <w:rPr>
                <w:rFonts w:ascii="Times New Roman" w:hAnsi="Times New Roman" w:cs="Times New Roman"/>
              </w:rPr>
            </w:pPr>
            <w:r w:rsidRPr="00607526">
              <w:rPr>
                <w:rFonts w:ascii="Times New Roman" w:hAnsi="Times New Roman" w:cs="Times New Roman"/>
              </w:rPr>
              <w:t>4.</w:t>
            </w:r>
          </w:p>
        </w:tc>
        <w:tc>
          <w:tcPr>
            <w:tcW w:w="9749" w:type="dxa"/>
            <w:gridSpan w:val="5"/>
          </w:tcPr>
          <w:p w:rsidR="000E60CB" w:rsidRPr="00607526" w:rsidRDefault="000E60CB" w:rsidP="00535DF1">
            <w:pPr>
              <w:spacing w:after="0" w:line="240" w:lineRule="auto"/>
              <w:jc w:val="both"/>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p w:rsidR="000E60CB" w:rsidRPr="00607526" w:rsidRDefault="000E60CB" w:rsidP="00D020D9">
            <w:pPr>
              <w:spacing w:after="0" w:line="240" w:lineRule="auto"/>
              <w:jc w:val="both"/>
              <w:rPr>
                <w:rFonts w:ascii="Times New Roman" w:hAnsi="Times New Roman" w:cs="Times New Roman"/>
                <w:iCs/>
              </w:rPr>
            </w:pPr>
            <w:r w:rsidRPr="00607526">
              <w:rPr>
                <w:rFonts w:ascii="Times New Roman" w:hAnsi="Times New Roman" w:cs="Times New Roman"/>
                <w:bCs/>
              </w:rPr>
              <w:t>Требования к месту, срокам поставки товара, т</w:t>
            </w:r>
            <w:r w:rsidRPr="00607526">
              <w:rPr>
                <w:rFonts w:ascii="Times New Roman" w:hAnsi="Times New Roman" w:cs="Times New Roman"/>
              </w:rPr>
              <w:t xml:space="preserve">ребования к гарантийному сроку товара, и объему предоставления гарантий его качества </w:t>
            </w:r>
            <w:r w:rsidRPr="00607526">
              <w:rPr>
                <w:rFonts w:ascii="Times New Roman" w:hAnsi="Times New Roman" w:cs="Times New Roman"/>
                <w:bCs/>
              </w:rPr>
              <w:t xml:space="preserve">и иные условия исполнения контракта приведены в Разделе № </w:t>
            </w:r>
            <w:r>
              <w:rPr>
                <w:rFonts w:ascii="Times New Roman" w:hAnsi="Times New Roman" w:cs="Times New Roman"/>
                <w:bCs/>
              </w:rPr>
              <w:t>2</w:t>
            </w:r>
            <w:r w:rsidRPr="00607526">
              <w:rPr>
                <w:rFonts w:ascii="Times New Roman" w:hAnsi="Times New Roman" w:cs="Times New Roman"/>
                <w:bCs/>
              </w:rPr>
              <w:t xml:space="preserve"> </w:t>
            </w:r>
            <w:r w:rsidRPr="00893CA5">
              <w:rPr>
                <w:rFonts w:ascii="Times New Roman" w:hAnsi="Times New Roman" w:cs="Times New Roman"/>
                <w:bCs/>
              </w:rPr>
              <w:t xml:space="preserve">«Проект </w:t>
            </w:r>
            <w:r>
              <w:rPr>
                <w:rFonts w:ascii="Times New Roman" w:hAnsi="Times New Roman" w:cs="Times New Roman"/>
                <w:bCs/>
              </w:rPr>
              <w:t>муниципального контракта</w:t>
            </w:r>
            <w:r w:rsidRPr="00893CA5">
              <w:rPr>
                <w:rFonts w:ascii="Times New Roman" w:hAnsi="Times New Roman" w:cs="Times New Roman"/>
                <w:bCs/>
              </w:rPr>
              <w:t>»</w:t>
            </w:r>
            <w:r w:rsidRPr="00607526">
              <w:rPr>
                <w:rFonts w:ascii="Times New Roman" w:hAnsi="Times New Roman" w:cs="Times New Roman"/>
                <w:bCs/>
              </w:rPr>
              <w:t xml:space="preserve"> (далее – контракт) настоящей документации об электронном аукционе. </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7513" w:type="dxa"/>
            <w:gridSpan w:val="3"/>
          </w:tcPr>
          <w:p w:rsidR="008D3655" w:rsidRPr="00893CA5" w:rsidRDefault="00F2614F" w:rsidP="00F2614F">
            <w:pPr>
              <w:spacing w:after="0" w:line="240" w:lineRule="auto"/>
              <w:jc w:val="both"/>
              <w:rPr>
                <w:rFonts w:ascii="Times New Roman" w:hAnsi="Times New Roman" w:cs="Times New Roman"/>
              </w:rPr>
            </w:pPr>
            <w:r>
              <w:rPr>
                <w:rFonts w:ascii="Times New Roman" w:hAnsi="Times New Roman" w:cs="Times New Roman"/>
                <w:b/>
              </w:rPr>
              <w:t>499 992,00</w:t>
            </w:r>
            <w:r w:rsidR="000E60CB">
              <w:rPr>
                <w:rFonts w:ascii="Times New Roman" w:hAnsi="Times New Roman" w:cs="Times New Roman"/>
                <w:b/>
              </w:rPr>
              <w:t xml:space="preserve"> </w:t>
            </w:r>
            <w:r w:rsidR="00C307CC">
              <w:rPr>
                <w:rFonts w:ascii="Times New Roman" w:hAnsi="Times New Roman" w:cs="Times New Roman"/>
                <w:b/>
              </w:rPr>
              <w:t>(</w:t>
            </w:r>
            <w:r w:rsidR="000E60CB">
              <w:rPr>
                <w:rFonts w:ascii="Times New Roman" w:hAnsi="Times New Roman" w:cs="Times New Roman"/>
                <w:b/>
              </w:rPr>
              <w:t xml:space="preserve">Четыреста девяносто </w:t>
            </w:r>
            <w:r>
              <w:rPr>
                <w:rFonts w:ascii="Times New Roman" w:hAnsi="Times New Roman" w:cs="Times New Roman"/>
                <w:b/>
              </w:rPr>
              <w:t>девять</w:t>
            </w:r>
            <w:r w:rsidR="000E60CB">
              <w:rPr>
                <w:rFonts w:ascii="Times New Roman" w:hAnsi="Times New Roman" w:cs="Times New Roman"/>
                <w:b/>
              </w:rPr>
              <w:t xml:space="preserve"> тысяч</w:t>
            </w:r>
            <w:r w:rsidR="00BE3E4B">
              <w:rPr>
                <w:rFonts w:ascii="Times New Roman" w:hAnsi="Times New Roman" w:cs="Times New Roman"/>
                <w:b/>
              </w:rPr>
              <w:t xml:space="preserve"> </w:t>
            </w:r>
            <w:r>
              <w:rPr>
                <w:rFonts w:ascii="Times New Roman" w:hAnsi="Times New Roman" w:cs="Times New Roman"/>
                <w:b/>
              </w:rPr>
              <w:t xml:space="preserve">девятьсот девяносто два рубля </w:t>
            </w:r>
            <w:r w:rsidR="00745A0B">
              <w:rPr>
                <w:rFonts w:ascii="Times New Roman" w:hAnsi="Times New Roman" w:cs="Times New Roman"/>
                <w:b/>
              </w:rPr>
              <w:t>0</w:t>
            </w:r>
            <w:r w:rsidR="00BE3E4B">
              <w:rPr>
                <w:rFonts w:ascii="Times New Roman" w:hAnsi="Times New Roman" w:cs="Times New Roman"/>
                <w:b/>
              </w:rPr>
              <w:t>0 копеек</w:t>
            </w:r>
            <w:r w:rsidR="00C307CC">
              <w:rPr>
                <w:rFonts w:ascii="Times New Roman" w:hAnsi="Times New Roman" w:cs="Times New Roman"/>
                <w:b/>
              </w:rPr>
              <w:t>)</w:t>
            </w:r>
            <w:r w:rsidR="000E60CB">
              <w:rPr>
                <w:rFonts w:ascii="Times New Roman" w:hAnsi="Times New Roman" w:cs="Times New Roman"/>
                <w:b/>
              </w:rPr>
              <w:t xml:space="preserve"> </w:t>
            </w:r>
            <w:r w:rsidR="008D3655" w:rsidRPr="00893CA5">
              <w:rPr>
                <w:rFonts w:ascii="Times New Roman" w:hAnsi="Times New Roman" w:cs="Times New Roman"/>
                <w:b/>
              </w:rPr>
              <w:t>рублей</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5.1.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Источник финансирования</w:t>
            </w:r>
          </w:p>
        </w:tc>
        <w:tc>
          <w:tcPr>
            <w:tcW w:w="7513" w:type="dxa"/>
            <w:gridSpan w:val="3"/>
          </w:tcPr>
          <w:p w:rsidR="008D3655" w:rsidRPr="00A74033" w:rsidRDefault="008D3655" w:rsidP="00D020D9">
            <w:pPr>
              <w:spacing w:after="0" w:line="240" w:lineRule="auto"/>
              <w:rPr>
                <w:rFonts w:ascii="Times New Roman" w:eastAsia="Times New Roman" w:hAnsi="Times New Roman" w:cs="Times New Roman"/>
                <w:lang w:eastAsia="ru-RU"/>
              </w:rPr>
            </w:pPr>
            <w:r w:rsidRPr="00A740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B3324">
              <w:rPr>
                <w:rFonts w:ascii="Times New Roman" w:hAnsi="Times New Roman" w:cs="Times New Roman"/>
                <w:bCs/>
              </w:rPr>
              <w:t>бюджет сельского поселения Раевский сельсовет муниципального района Альшеевский район Республики Башкортостан</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6.</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p>
        </w:tc>
        <w:tc>
          <w:tcPr>
            <w:tcW w:w="7513" w:type="dxa"/>
            <w:gridSpan w:val="3"/>
          </w:tcPr>
          <w:p w:rsidR="008D3655" w:rsidRDefault="008D3655" w:rsidP="00C307CC">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заявки на участие в электронном  аукционе  </w:t>
            </w:r>
            <w:r>
              <w:rPr>
                <w:rFonts w:ascii="Times New Roman" w:hAnsi="Times New Roman" w:cs="Times New Roman"/>
                <w:b/>
              </w:rPr>
              <w:t>1</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и составляет </w:t>
            </w:r>
            <w:r w:rsidR="00F2614F">
              <w:rPr>
                <w:rFonts w:ascii="Times New Roman" w:hAnsi="Times New Roman" w:cs="Times New Roman"/>
                <w:b/>
              </w:rPr>
              <w:t>4 999,92</w:t>
            </w:r>
            <w:r w:rsidR="00BE3E4B">
              <w:rPr>
                <w:rFonts w:ascii="Times New Roman" w:hAnsi="Times New Roman" w:cs="Times New Roman"/>
                <w:b/>
              </w:rPr>
              <w:t xml:space="preserve"> </w:t>
            </w:r>
            <w:r w:rsidR="000E60CB">
              <w:rPr>
                <w:rFonts w:ascii="Times New Roman" w:hAnsi="Times New Roman" w:cs="Times New Roman"/>
                <w:b/>
              </w:rPr>
              <w:t xml:space="preserve"> </w:t>
            </w:r>
            <w:r w:rsidR="00C307CC" w:rsidRPr="00C307CC">
              <w:rPr>
                <w:rFonts w:ascii="Times New Roman" w:hAnsi="Times New Roman" w:cs="Times New Roman"/>
                <w:b/>
              </w:rPr>
              <w:t>(</w:t>
            </w:r>
            <w:r w:rsidR="000E60CB">
              <w:rPr>
                <w:rFonts w:ascii="Times New Roman" w:hAnsi="Times New Roman" w:cs="Times New Roman"/>
                <w:b/>
              </w:rPr>
              <w:t>Четыре</w:t>
            </w:r>
            <w:r w:rsidR="00F2614F">
              <w:rPr>
                <w:rFonts w:ascii="Times New Roman" w:hAnsi="Times New Roman" w:cs="Times New Roman"/>
                <w:b/>
              </w:rPr>
              <w:t xml:space="preserve"> тысячи девятьсот д</w:t>
            </w:r>
            <w:r w:rsidR="00D52DB1">
              <w:rPr>
                <w:rFonts w:ascii="Times New Roman" w:hAnsi="Times New Roman" w:cs="Times New Roman"/>
                <w:b/>
              </w:rPr>
              <w:t>евяносто девять рублей 92 копейки</w:t>
            </w:r>
            <w:r w:rsidR="00C307CC" w:rsidRPr="00C307CC">
              <w:rPr>
                <w:rFonts w:ascii="Times New Roman" w:hAnsi="Times New Roman" w:cs="Times New Roman"/>
                <w:b/>
              </w:rPr>
              <w:t>)</w:t>
            </w:r>
            <w:r w:rsidR="00F2614F">
              <w:rPr>
                <w:rFonts w:ascii="Times New Roman" w:hAnsi="Times New Roman" w:cs="Times New Roman"/>
                <w:b/>
              </w:rPr>
              <w:t xml:space="preserve"> </w:t>
            </w:r>
            <w:r w:rsidR="00C307CC" w:rsidRPr="00C307CC">
              <w:rPr>
                <w:rFonts w:ascii="Times New Roman" w:hAnsi="Times New Roman" w:cs="Times New Roman"/>
                <w:b/>
              </w:rPr>
              <w:t>рублей</w:t>
            </w:r>
            <w:r w:rsidRPr="00607526">
              <w:rPr>
                <w:rFonts w:ascii="Times New Roman" w:hAnsi="Times New Roman" w:cs="Times New Roman"/>
              </w:rPr>
              <w:t>.</w:t>
            </w:r>
          </w:p>
          <w:p w:rsidR="00AA5F2F" w:rsidRPr="00AA5F2F" w:rsidRDefault="00AA5F2F" w:rsidP="00C307CC">
            <w:pPr>
              <w:spacing w:after="0" w:line="240" w:lineRule="auto"/>
              <w:jc w:val="both"/>
              <w:rPr>
                <w:rFonts w:ascii="Times New Roman" w:hAnsi="Times New Roman" w:cs="Times New Roman"/>
              </w:rPr>
            </w:pPr>
            <w:r w:rsidRPr="00AA5F2F">
              <w:rPr>
                <w:rFonts w:ascii="Times New Roman" w:hAnsi="Times New Roman" w:cs="Times New Roman"/>
              </w:rPr>
              <w:t>Обеспечение заявки на участие в электронных аукционах может предоставляться участником закупки только путем внесения денежных средств</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7.</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rPr>
              <w:t xml:space="preserve">Размер обеспечения исполнения контракта, срок и порядок его предоставления обеспечения, требования к обеспечению </w:t>
            </w:r>
            <w:r w:rsidRPr="00607526">
              <w:rPr>
                <w:rFonts w:ascii="Times New Roman" w:hAnsi="Times New Roman" w:cs="Times New Roman"/>
              </w:rPr>
              <w:lastRenderedPageBreak/>
              <w:t>исполнения 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1.Размер обеспечения исполнения контракта составляет </w:t>
            </w:r>
            <w:r>
              <w:rPr>
                <w:rFonts w:ascii="Times New Roman" w:hAnsi="Times New Roman" w:cs="Times New Roman"/>
                <w:b/>
              </w:rPr>
              <w:t>5</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составляет  </w:t>
            </w:r>
            <w:r w:rsidR="00F2614F">
              <w:rPr>
                <w:rFonts w:ascii="Times New Roman" w:hAnsi="Times New Roman" w:cs="Times New Roman"/>
                <w:b/>
              </w:rPr>
              <w:t>24 999,60</w:t>
            </w:r>
            <w:r w:rsidR="000E60CB">
              <w:rPr>
                <w:rFonts w:ascii="Times New Roman" w:hAnsi="Times New Roman" w:cs="Times New Roman"/>
                <w:b/>
              </w:rPr>
              <w:t xml:space="preserve"> </w:t>
            </w:r>
            <w:r w:rsidR="00C307CC">
              <w:rPr>
                <w:rFonts w:ascii="Times New Roman" w:hAnsi="Times New Roman" w:cs="Times New Roman"/>
                <w:b/>
              </w:rPr>
              <w:t xml:space="preserve">(Двадцать четыре тысячи девятьсот </w:t>
            </w:r>
            <w:r w:rsidR="00F2614F">
              <w:rPr>
                <w:rFonts w:ascii="Times New Roman" w:hAnsi="Times New Roman" w:cs="Times New Roman"/>
                <w:b/>
              </w:rPr>
              <w:t xml:space="preserve">девяносто девять </w:t>
            </w:r>
            <w:r w:rsidR="00C307CC">
              <w:rPr>
                <w:rFonts w:ascii="Times New Roman" w:hAnsi="Times New Roman" w:cs="Times New Roman"/>
                <w:b/>
              </w:rPr>
              <w:t xml:space="preserve"> </w:t>
            </w:r>
            <w:r w:rsidR="00C307CC" w:rsidRPr="00C307CC">
              <w:rPr>
                <w:rFonts w:ascii="Times New Roman" w:hAnsi="Times New Roman" w:cs="Times New Roman"/>
                <w:b/>
              </w:rPr>
              <w:t>рублей</w:t>
            </w:r>
            <w:r w:rsidR="00F2614F">
              <w:rPr>
                <w:rFonts w:ascii="Times New Roman" w:hAnsi="Times New Roman" w:cs="Times New Roman"/>
                <w:b/>
              </w:rPr>
              <w:t xml:space="preserve"> 60</w:t>
            </w:r>
            <w:r w:rsidR="00BE3E4B">
              <w:rPr>
                <w:rFonts w:ascii="Times New Roman" w:hAnsi="Times New Roman" w:cs="Times New Roman"/>
                <w:b/>
              </w:rPr>
              <w:t xml:space="preserve"> копеек</w:t>
            </w:r>
            <w:r w:rsidR="00C307CC">
              <w:rPr>
                <w:rFonts w:ascii="Times New Roman" w:hAnsi="Times New Roman" w:cs="Times New Roman"/>
                <w:b/>
              </w:rPr>
              <w:t>)</w:t>
            </w:r>
            <w:r w:rsidR="00C82C55">
              <w:rPr>
                <w:rFonts w:ascii="Times New Roman" w:hAnsi="Times New Roman" w:cs="Times New Roman"/>
                <w:b/>
              </w:rPr>
              <w:t xml:space="preserve"> </w:t>
            </w:r>
            <w:r w:rsidR="00C307CC">
              <w:rPr>
                <w:rFonts w:ascii="Times New Roman" w:hAnsi="Times New Roman" w:cs="Times New Roman"/>
                <w:b/>
              </w:rPr>
              <w:t>рублей</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 Срок предоставления – в соответствии со статьей 70 Федерального закона.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r w:rsidRPr="00607526">
              <w:rPr>
                <w:rFonts w:ascii="Times New Roman" w:hAnsi="Times New Roman" w:cs="Times New Roman"/>
              </w:rPr>
              <w:lastRenderedPageBreak/>
              <w:t xml:space="preserve">статьи 37  Федерального закона.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F77342">
              <w:rPr>
                <w:rFonts w:ascii="Times New Roman" w:hAnsi="Times New Roman" w:cs="Times New Roman"/>
              </w:rPr>
              <w:t>Срок действия банковской гарантии в соответствии с Разделом №</w:t>
            </w:r>
            <w:r w:rsidR="00F349D1">
              <w:rPr>
                <w:rFonts w:ascii="Times New Roman" w:hAnsi="Times New Roman" w:cs="Times New Roman"/>
              </w:rPr>
              <w:t>2</w:t>
            </w:r>
            <w:r w:rsidRPr="00F77342">
              <w:rPr>
                <w:rFonts w:ascii="Times New Roman" w:hAnsi="Times New Roman" w:cs="Times New Roman"/>
              </w:rPr>
              <w:t xml:space="preserve"> Проект госу</w:t>
            </w:r>
            <w:r>
              <w:rPr>
                <w:rFonts w:ascii="Times New Roman" w:hAnsi="Times New Roman" w:cs="Times New Roman"/>
              </w:rPr>
              <w:t xml:space="preserve">дарственного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8D3655" w:rsidRPr="00607526" w:rsidRDefault="008D3655" w:rsidP="00535DF1">
            <w:pPr>
              <w:spacing w:after="0" w:line="240" w:lineRule="auto"/>
              <w:jc w:val="both"/>
              <w:rPr>
                <w:rFonts w:ascii="Times New Roman" w:hAnsi="Times New Roman" w:cs="Times New Roman"/>
              </w:rPr>
            </w:pPr>
          </w:p>
          <w:p w:rsidR="00C307CC" w:rsidRPr="00C307CC" w:rsidRDefault="00C307CC" w:rsidP="00C307CC">
            <w:pPr>
              <w:spacing w:after="0"/>
              <w:ind w:left="142" w:right="-41" w:hanging="1"/>
              <w:rPr>
                <w:rFonts w:ascii="Times New Roman" w:hAnsi="Times New Roman" w:cs="Times New Roman"/>
                <w:b/>
              </w:rPr>
            </w:pPr>
            <w:r w:rsidRPr="00C307CC">
              <w:rPr>
                <w:rFonts w:ascii="Times New Roman"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лицевой счет: 05802240010</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Расчетный счет: 40302810906005000777</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(ИНН: 0202001279, КПП: 020201001), БИК: 048073601</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Башкирское  отделения № 8598  ПАО СБЕРБАНК г.Уфа</w:t>
            </w:r>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Назначение платежа: Обеспечение исполнения контракта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по аукциону   </w:t>
            </w:r>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 ____________________ на поставку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__________________________________</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A1053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8.</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Content>
                <w:r w:rsidRPr="00607526">
                  <w:rPr>
                    <w:rFonts w:ascii="Times New Roman" w:hAnsi="Times New Roman" w:cs="Times New Roman"/>
                  </w:rPr>
                  <w:t xml:space="preserve"> Российский рубль</w:t>
                </w:r>
              </w:sdtContent>
            </w:sdt>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9.</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10.</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7513" w:type="dxa"/>
            <w:gridSpan w:val="3"/>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 </w:t>
            </w:r>
            <w:r w:rsidRPr="008D2E87">
              <w:rPr>
                <w:rFonts w:ascii="Times New Roman" w:hAnsi="Times New Roman" w:cs="Times New Roman"/>
              </w:rPr>
              <w:t>Метод сопоставимых рыночных цен (анализа рынка)</w:t>
            </w:r>
          </w:p>
          <w:p w:rsidR="008D3655" w:rsidRPr="00607526" w:rsidRDefault="008D3655" w:rsidP="00870A65">
            <w:pPr>
              <w:spacing w:after="0" w:line="240" w:lineRule="auto"/>
              <w:jc w:val="both"/>
              <w:rPr>
                <w:rFonts w:ascii="Times New Roman" w:hAnsi="Times New Roman" w:cs="Times New Roman"/>
              </w:rPr>
            </w:pPr>
            <w:r w:rsidRPr="00607526">
              <w:rPr>
                <w:rFonts w:ascii="Times New Roman" w:hAnsi="Times New Roman" w:cs="Times New Roman"/>
              </w:rPr>
              <w:t>2. Обоснование расчета начальной (максимальной) цены контракта в Приложении №</w:t>
            </w:r>
            <w:r w:rsidR="00870A65">
              <w:rPr>
                <w:rFonts w:ascii="Times New Roman" w:hAnsi="Times New Roman" w:cs="Times New Roman"/>
              </w:rPr>
              <w:t xml:space="preserve">4 </w:t>
            </w:r>
            <w:r w:rsidRPr="00607526">
              <w:rPr>
                <w:rFonts w:ascii="Times New Roman" w:hAnsi="Times New Roman" w:cs="Times New Roman"/>
              </w:rPr>
              <w:t>к Разделу №</w:t>
            </w:r>
            <w:r>
              <w:rPr>
                <w:rFonts w:ascii="Times New Roman" w:hAnsi="Times New Roman" w:cs="Times New Roman"/>
              </w:rPr>
              <w:t>1</w:t>
            </w:r>
            <w:r w:rsidRPr="00607526">
              <w:rPr>
                <w:rFonts w:ascii="Times New Roman" w:hAnsi="Times New Roman" w:cs="Times New Roman"/>
              </w:rPr>
              <w:t>«</w:t>
            </w:r>
            <w:r>
              <w:rPr>
                <w:rFonts w:ascii="Times New Roman" w:hAnsi="Times New Roman" w:cs="Times New Roman"/>
              </w:rPr>
              <w:t>Общие сведения</w:t>
            </w:r>
            <w:r w:rsidRPr="00607526">
              <w:rPr>
                <w:rFonts w:ascii="Times New Roman" w:hAnsi="Times New Roman" w:cs="Times New Roman"/>
              </w:rPr>
              <w:t>».</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ПРЕДУСМОТРЕНО:</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Pr="00B91C20">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Изменение существенных условий контракта допускается по соглашению сторон в случаях:</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Pr>
                <w:rFonts w:ascii="Times New Roman" w:hAnsi="Times New Roman" w:cs="Times New Roman"/>
                <w:bCs/>
              </w:rPr>
              <w:t xml:space="preserve"> объема работы или услуги,</w:t>
            </w:r>
            <w:r w:rsidRPr="00B91C20">
              <w:rPr>
                <w:rFonts w:ascii="Times New Roman" w:hAnsi="Times New Roman" w:cs="Times New Roman"/>
                <w:bCs/>
              </w:rPr>
              <w:t xml:space="preserve"> качества поставляемого товара</w:t>
            </w:r>
            <w:r>
              <w:rPr>
                <w:rFonts w:ascii="Times New Roman" w:hAnsi="Times New Roman" w:cs="Times New Roman"/>
                <w:bCs/>
              </w:rPr>
              <w:t>, выполняемой работы, оказываемой услуги</w:t>
            </w:r>
            <w:r w:rsidRPr="00B91C20">
              <w:rPr>
                <w:rFonts w:ascii="Times New Roman" w:hAnsi="Times New Roman" w:cs="Times New Roman"/>
                <w:bCs/>
              </w:rPr>
              <w:t xml:space="preserve"> и иных условий контракта;</w:t>
            </w:r>
          </w:p>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если по предложению заказчика увеличиваются предусмотренные контрактом количество товара</w:t>
            </w:r>
            <w:r>
              <w:rPr>
                <w:rFonts w:ascii="Times New Roman" w:hAnsi="Times New Roman" w:cs="Times New Roman"/>
                <w:bCs/>
              </w:rPr>
              <w:t xml:space="preserve">, объем работы или услуги </w:t>
            </w:r>
            <w:r w:rsidRPr="00B91C20">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Pr>
                <w:rFonts w:ascii="Times New Roman" w:hAnsi="Times New Roman" w:cs="Times New Roman"/>
                <w:bCs/>
              </w:rPr>
              <w:t>, объем выполняемой работы или оказываемой услуги</w:t>
            </w:r>
            <w:r w:rsidRPr="00B91C20">
              <w:rPr>
                <w:rFonts w:ascii="Times New Roman" w:hAnsi="Times New Roman" w:cs="Times New Roman"/>
                <w:bCs/>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w:t>
            </w:r>
            <w:r>
              <w:rPr>
                <w:rFonts w:ascii="Times New Roman" w:hAnsi="Times New Roman" w:cs="Times New Roman"/>
                <w:bCs/>
              </w:rPr>
              <w:t>, дополнительному объему работы или услуги</w:t>
            </w:r>
            <w:r w:rsidRPr="00B91C20">
              <w:rPr>
                <w:rFonts w:ascii="Times New Roman" w:hAnsi="Times New Roman" w:cs="Times New Roman"/>
                <w:bCs/>
              </w:rPr>
              <w:t xml:space="preserve"> исходя из установленной в контракте цены единицы товара,</w:t>
            </w:r>
            <w:r>
              <w:rPr>
                <w:rFonts w:ascii="Times New Roman" w:hAnsi="Times New Roman" w:cs="Times New Roman"/>
                <w:bCs/>
              </w:rPr>
              <w:t xml:space="preserve"> работы или услуги,</w:t>
            </w:r>
            <w:r w:rsidRPr="00B91C20">
              <w:rPr>
                <w:rFonts w:ascii="Times New Roman" w:hAnsi="Times New Roman" w:cs="Times New Roman"/>
                <w:bCs/>
              </w:rPr>
              <w:t xml:space="preserve"> но не более чем на десять процентов цены контракта. При уменьшении предусмотренных контрактом количества товара</w:t>
            </w:r>
            <w:r>
              <w:rPr>
                <w:rFonts w:ascii="Times New Roman" w:hAnsi="Times New Roman" w:cs="Times New Roman"/>
                <w:bCs/>
              </w:rPr>
              <w:t>, объема работы или услуги</w:t>
            </w:r>
            <w:r w:rsidRPr="00B91C20">
              <w:rPr>
                <w:rFonts w:ascii="Times New Roman" w:hAnsi="Times New Roman" w:cs="Times New Roman"/>
                <w:bCs/>
              </w:rPr>
              <w:t xml:space="preserve"> стороны контракта обязаны уменьшить цену контракта исходя из цены единицы товара</w:t>
            </w:r>
            <w:r>
              <w:rPr>
                <w:rFonts w:ascii="Times New Roman" w:hAnsi="Times New Roman" w:cs="Times New Roman"/>
                <w:bCs/>
              </w:rPr>
              <w:t>, работы или услуги</w:t>
            </w:r>
            <w:r w:rsidRPr="00B91C20">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12.</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 xml:space="preserve">Информация о возможности </w:t>
            </w:r>
            <w:r w:rsidRPr="00607526">
              <w:rPr>
                <w:rFonts w:ascii="Times New Roman" w:hAnsi="Times New Roman" w:cs="Times New Roman"/>
              </w:rPr>
              <w:lastRenderedPageBreak/>
              <w:t xml:space="preserve">одностороннего отказа от исполнения контракта в соответствии с положениями </w:t>
            </w:r>
            <w:hyperlink w:anchor="Par2044" w:history="1">
              <w:r w:rsidRPr="00AF3C7F">
                <w:rPr>
                  <w:rStyle w:val="a4"/>
                  <w:rFonts w:ascii="Times New Roman" w:hAnsi="Times New Roman" w:cs="Times New Roman"/>
                </w:rPr>
                <w:t>частей 8</w:t>
              </w:r>
            </w:hyperlink>
            <w:r w:rsidRPr="00AF3C7F">
              <w:rPr>
                <w:rFonts w:ascii="Times New Roman" w:hAnsi="Times New Roman" w:cs="Times New Roman"/>
              </w:rPr>
              <w:t xml:space="preserve"> - </w:t>
            </w:r>
            <w:hyperlink w:anchor="Par2067" w:history="1">
              <w:r w:rsidRPr="00AF3C7F">
                <w:rPr>
                  <w:rStyle w:val="a4"/>
                  <w:rFonts w:ascii="Times New Roman" w:hAnsi="Times New Roman" w:cs="Times New Roman"/>
                </w:rPr>
                <w:t>26 статьи 95</w:t>
              </w:r>
            </w:hyperlink>
            <w:r w:rsidRPr="00607526">
              <w:rPr>
                <w:rFonts w:ascii="Times New Roman" w:hAnsi="Times New Roman" w:cs="Times New Roman"/>
              </w:rPr>
              <w:t xml:space="preserve"> Федерального закона </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ПРИМЕНЯЕТСЯ</w:t>
            </w:r>
          </w:p>
          <w:p w:rsidR="007F7B43" w:rsidRDefault="008D3655" w:rsidP="00BE3E4B">
            <w:pPr>
              <w:spacing w:after="0" w:line="240" w:lineRule="auto"/>
              <w:ind w:right="-41" w:firstLine="567"/>
            </w:pPr>
            <w:r w:rsidRPr="00AF3C7F">
              <w:rPr>
                <w:rFonts w:ascii="Times New Roman" w:hAnsi="Times New Roman" w:cs="Times New Roman"/>
              </w:rPr>
              <w:t xml:space="preserve">Заказчик вправе принять решение об одностороннем отказе от </w:t>
            </w:r>
            <w:r w:rsidRPr="00AF3C7F">
              <w:rPr>
                <w:rFonts w:ascii="Times New Roman" w:hAnsi="Times New Roman" w:cs="Times New Roman"/>
              </w:rPr>
              <w:lastRenderedPageBreak/>
              <w:t>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EB3567">
              <w:rPr>
                <w:rFonts w:ascii="Times New Roman" w:hAnsi="Times New Roman" w:cs="Times New Roman"/>
              </w:rPr>
              <w:t xml:space="preserve"> и</w:t>
            </w:r>
            <w:r w:rsidR="00F349D1">
              <w:rPr>
                <w:rFonts w:ascii="Times New Roman" w:hAnsi="Times New Roman" w:cs="Times New Roman"/>
              </w:rPr>
              <w:t xml:space="preserve"> в случаях  ненадлежащего исполнения </w:t>
            </w:r>
            <w:r w:rsidR="00EB3567">
              <w:rPr>
                <w:rFonts w:ascii="Times New Roman" w:hAnsi="Times New Roman" w:cs="Times New Roman"/>
              </w:rPr>
              <w:t xml:space="preserve"> обязательств предусмотренных </w:t>
            </w:r>
            <w:r w:rsidR="00F349D1">
              <w:rPr>
                <w:rFonts w:ascii="Times New Roman" w:hAnsi="Times New Roman" w:cs="Times New Roman"/>
              </w:rPr>
              <w:t xml:space="preserve">настоящим  </w:t>
            </w:r>
            <w:r w:rsidR="00EB3567">
              <w:rPr>
                <w:rFonts w:ascii="Times New Roman" w:hAnsi="Times New Roman" w:cs="Times New Roman"/>
              </w:rPr>
              <w:t>К</w:t>
            </w:r>
            <w:r w:rsidR="00F349D1">
              <w:rPr>
                <w:rFonts w:ascii="Times New Roman" w:hAnsi="Times New Roman" w:cs="Times New Roman"/>
              </w:rPr>
              <w:t>онтрактом( раздел 2)</w:t>
            </w:r>
            <w:r w:rsidR="00EB3567">
              <w:rPr>
                <w:rFonts w:ascii="Times New Roman" w:hAnsi="Times New Roman" w:cs="Times New Roman"/>
              </w:rPr>
              <w:t>.</w:t>
            </w:r>
            <w:r w:rsidR="007F7B43" w:rsidRPr="00A06EEE">
              <w:t xml:space="preserve"> </w:t>
            </w:r>
          </w:p>
          <w:p w:rsidR="008D3655" w:rsidRPr="00AF3C7F" w:rsidRDefault="007F7B43" w:rsidP="00BE3E4B">
            <w:pPr>
              <w:spacing w:after="0" w:line="240" w:lineRule="auto"/>
              <w:ind w:right="-41" w:firstLine="567"/>
              <w:rPr>
                <w:rFonts w:ascii="Times New Roman" w:hAnsi="Times New Roman" w:cs="Times New Roman"/>
              </w:rPr>
            </w:pPr>
            <w:r w:rsidRPr="007F7B43">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D3655" w:rsidRPr="00B91C20" w:rsidRDefault="007F7B43" w:rsidP="00BE3E4B">
            <w:pPr>
              <w:spacing w:after="0" w:line="240" w:lineRule="auto"/>
              <w:jc w:val="both"/>
              <w:rPr>
                <w:rFonts w:ascii="Times New Roman" w:hAnsi="Times New Roman" w:cs="Times New Roman"/>
              </w:rPr>
            </w:pPr>
            <w:r>
              <w:rPr>
                <w:rFonts w:ascii="Times New Roman" w:hAnsi="Times New Roman" w:cs="Times New Roman"/>
              </w:rPr>
              <w:t xml:space="preserve">          </w:t>
            </w:r>
            <w:r w:rsidR="008D3655" w:rsidRPr="00AF3C7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w:t>
            </w:r>
          </w:p>
        </w:tc>
        <w:tc>
          <w:tcPr>
            <w:tcW w:w="9749" w:type="dxa"/>
            <w:gridSpan w:val="5"/>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13.1.</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13.2.</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13.3.</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предпринимательства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w:t>
            </w:r>
            <w:r w:rsidRPr="00607526">
              <w:rPr>
                <w:rFonts w:ascii="Times New Roman" w:hAnsi="Times New Roman" w:cs="Times New Roman"/>
                <w:iCs/>
              </w:rPr>
              <w:lastRenderedPageBreak/>
              <w:t xml:space="preserve">документами виды деятельности, предусмотренные </w:t>
            </w:r>
            <w:hyperlink r:id="rId7" w:history="1">
              <w:r w:rsidRPr="00607526">
                <w:rPr>
                  <w:rStyle w:val="a4"/>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Pr="00B91C20">
              <w:rPr>
                <w:rFonts w:ascii="Times New Roman" w:hAnsi="Times New Roman" w:cs="Times New Roman"/>
              </w:rPr>
              <w:t>ПРЕДОСТАВЛЯЮТСЯ</w:t>
            </w:r>
          </w:p>
          <w:p w:rsidR="008D3655" w:rsidRPr="00EE2A4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          </w:t>
            </w:r>
            <w:r w:rsidRPr="00EE2A40">
              <w:rPr>
                <w:rFonts w:ascii="Times New Roman" w:hAnsi="Times New Roman" w:cs="Times New Roman"/>
              </w:rPr>
              <w:t>В аукционе в электронной форме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w:t>
            </w:r>
            <w:r w:rsidRPr="00EE2A40">
              <w:rPr>
                <w:rFonts w:ascii="Times New Roman" w:hAnsi="Times New Roman" w:cs="Times New Roman"/>
              </w:rPr>
              <w:lastRenderedPageBreak/>
              <w:t>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от ста одного до двухсот пятидесяти человек включительно для средних предприятий;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до ста человек включительно для малых предприятий; среди малых предприятий выделяются микропредприятия - до пятнадцати человек;</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предельные значения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микропредприятия - 120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малые предприятия - 800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средние предприятия - 2 млрд. рублей.      </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w:t>
            </w:r>
            <w:r w:rsidRPr="00EE2A40">
              <w:rPr>
                <w:rFonts w:ascii="Times New Roman" w:hAnsi="Times New Roman" w:cs="Times New Roman"/>
              </w:rPr>
              <w:lastRenderedPageBreak/>
              <w:t>учредительными документами виды деятельности, предусмотренные пунктом 1 статьи 31.1 Федерального закона от 12 января 1996 года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 социальная поддержка и защита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4) охрана окружающей среды и защита животных;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7) профилактика социально опасных форм поведения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10) формирование в обществе нетерпимости к коррупционному поведению;</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14) участие в профилактике и (или) тушении пожаров и проведении аварийно-спасательных работ;</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15) социальная и культурная адаптация и интеграция мигрантов;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17) содействие повышению мобильности трудовых ресурсов.</w:t>
            </w:r>
          </w:p>
          <w:p w:rsidR="008D3655" w:rsidRPr="00607526"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sidRPr="00607526">
              <w:rPr>
                <w:rFonts w:ascii="Times New Roman" w:hAnsi="Times New Roman" w:cs="Times New Roman"/>
              </w:rPr>
              <w:lastRenderedPageBreak/>
              <w:t xml:space="preserve">(предоставляются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НЕ ПРЕДОСТАВЛЯЕТСЯ</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D3655" w:rsidRPr="000371D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В случае, если начальная (максимальная) цена контракта при осуществлении </w:t>
            </w:r>
            <w:r w:rsidRPr="00B91C20">
              <w:rPr>
                <w:rFonts w:ascii="Times New Roman" w:hAnsi="Times New Roman" w:cs="Times New Roman"/>
              </w:rPr>
              <w:lastRenderedPageBreak/>
              <w:t>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B91C20">
              <w:rPr>
                <w:rFonts w:ascii="Times New Roman" w:hAnsi="Times New Roman" w:cs="Times New Roman"/>
              </w:rPr>
              <w:t>НЕ ПРИМЕНЯЕТСЯ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В соответствии с пунктом 7 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w:t>
            </w:r>
            <w:r>
              <w:rPr>
                <w:rFonts w:ascii="Times New Roman" w:hAnsi="Times New Roman" w:cs="Times New Roman"/>
              </w:rPr>
              <w:t xml:space="preserve">Республики Армения, </w:t>
            </w:r>
            <w:r w:rsidRPr="00B91C20">
              <w:rPr>
                <w:rFonts w:ascii="Times New Roman" w:hAnsi="Times New Roman" w:cs="Times New Roman"/>
              </w:rPr>
              <w:t>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tc>
      </w:tr>
      <w:tr w:rsidR="008D3655" w:rsidRPr="00607526" w:rsidTr="00BE3E4B">
        <w:tc>
          <w:tcPr>
            <w:tcW w:w="742" w:type="dxa"/>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15.</w:t>
            </w:r>
          </w:p>
        </w:tc>
        <w:tc>
          <w:tcPr>
            <w:tcW w:w="2236" w:type="dxa"/>
            <w:gridSpan w:val="2"/>
          </w:tcPr>
          <w:p w:rsidR="008D3655" w:rsidRPr="00107525" w:rsidRDefault="008D3655" w:rsidP="00535DF1">
            <w:pPr>
              <w:spacing w:after="0" w:line="240" w:lineRule="auto"/>
              <w:rPr>
                <w:rFonts w:ascii="Times New Roman" w:hAnsi="Times New Roman" w:cs="Times New Roman"/>
              </w:rPr>
            </w:pPr>
            <w:r w:rsidRPr="00107525">
              <w:rPr>
                <w:rFonts w:ascii="Times New Roman" w:hAnsi="Times New Roman" w:cs="Times New Roman"/>
              </w:rPr>
              <w:t>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tc>
        <w:tc>
          <w:tcPr>
            <w:tcW w:w="7513" w:type="dxa"/>
            <w:gridSpan w:val="3"/>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НЕ ПРИМЕНЯЕТСЯ</w:t>
            </w:r>
          </w:p>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 xml:space="preserve">       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6</w:t>
            </w:r>
            <w:r w:rsidRPr="00607526">
              <w:rPr>
                <w:rFonts w:ascii="Times New Roman" w:hAnsi="Times New Roman" w:cs="Times New Roman"/>
                <w:lang w:val="en-US"/>
              </w:rPr>
              <w:t>.</w:t>
            </w:r>
          </w:p>
        </w:tc>
        <w:tc>
          <w:tcPr>
            <w:tcW w:w="2236" w:type="dxa"/>
            <w:gridSpan w:val="2"/>
          </w:tcPr>
          <w:p w:rsidR="008D3655" w:rsidRPr="00607526" w:rsidRDefault="008D3655" w:rsidP="00F2614F">
            <w:pPr>
              <w:spacing w:after="0" w:line="240" w:lineRule="auto"/>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p>
        </w:tc>
        <w:tc>
          <w:tcPr>
            <w:tcW w:w="7513" w:type="dxa"/>
            <w:gridSpan w:val="3"/>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     </w:t>
            </w:r>
            <w:r w:rsidRPr="00607526">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непроведение ликвидации</w:t>
            </w:r>
            <w:r w:rsidRPr="00607526">
              <w:rPr>
                <w:rFonts w:ascii="Times New Roman" w:hAnsi="Times New Roman" w:cs="Times New Roman"/>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неприостановление деятельности</w:t>
            </w:r>
            <w:r w:rsidRPr="00607526">
              <w:rPr>
                <w:rFonts w:ascii="Times New Roman" w:hAnsi="Times New Roman" w:cs="Times New Roman"/>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F561CA">
              <w:rPr>
                <w:rFonts w:ascii="Times New Roman" w:hAnsi="Times New Roman" w:cs="Times New Roman"/>
                <w:b/>
              </w:rPr>
              <w:t>отсутствие у участника закупки недоимки</w:t>
            </w:r>
            <w:r w:rsidRPr="00607526">
              <w:rPr>
                <w:rFonts w:ascii="Times New Roman" w:hAnsi="Times New Roman" w:cs="Times New Roman"/>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607526">
              <w:rPr>
                <w:rFonts w:ascii="Times New Roman" w:hAnsi="Times New Roman" w:cs="Times New Roman"/>
              </w:rPr>
              <w:lastRenderedPageBreak/>
              <w:t>заявлению на дату рассмотрения заявки на участие в определении поставщика (подрядчика, исполнителя) не принято;</w:t>
            </w:r>
          </w:p>
          <w:p w:rsidR="00F561CA" w:rsidRDefault="008D3655" w:rsidP="00F561CA">
            <w:pPr>
              <w:spacing w:after="0" w:line="240" w:lineRule="auto"/>
              <w:ind w:firstLine="547"/>
              <w:jc w:val="both"/>
              <w:rPr>
                <w:rFonts w:ascii="Times New Roman" w:eastAsia="Times New Roman" w:hAnsi="Times New Roman" w:cs="Times New Roman"/>
                <w:lang w:eastAsia="ru-RU"/>
              </w:rPr>
            </w:pPr>
            <w:r w:rsidRPr="00F561CA">
              <w:rPr>
                <w:rFonts w:ascii="Times New Roman" w:hAnsi="Times New Roman" w:cs="Times New Roman"/>
              </w:rPr>
              <w:t xml:space="preserve"> -</w:t>
            </w:r>
            <w:r w:rsidR="00F561CA" w:rsidRPr="00F561CA">
              <w:t xml:space="preserve"> </w:t>
            </w:r>
            <w:r w:rsidR="00F561CA" w:rsidRPr="00F561CA">
              <w:rPr>
                <w:rFonts w:ascii="Times New Roman" w:eastAsia="Times New Roman" w:hAnsi="Times New Roman" w:cs="Times New Roman"/>
                <w:b/>
                <w:lang w:eastAsia="ru-RU"/>
              </w:rPr>
              <w:t>отсутствие у участника закупки</w:t>
            </w:r>
            <w:r w:rsidR="00F561CA" w:rsidRPr="00F561CA">
              <w:rPr>
                <w:rFonts w:ascii="Times New Roman" w:eastAsia="Times New Roman" w:hAnsi="Times New Roman" w:cs="Times New Roman"/>
                <w:lang w:eastAsia="ru-RU"/>
              </w:rPr>
              <w:t xml:space="preserve">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F561CA" w:rsidRPr="00F561CA">
              <w:rPr>
                <w:rFonts w:ascii="Times New Roman" w:eastAsia="Times New Roman" w:hAnsi="Times New Roman" w:cs="Times New Roman"/>
                <w:b/>
                <w:lang w:eastAsia="ru-RU"/>
              </w:rPr>
              <w:t>судимости за преступления в сфере экономики</w:t>
            </w:r>
            <w:r w:rsidR="00F561CA" w:rsidRPr="00F561CA">
              <w:rPr>
                <w:rFonts w:ascii="Times New Roman" w:eastAsia="Times New Roman" w:hAnsi="Times New Roman" w:cs="Times New Roman"/>
                <w:lang w:eastAsia="ru-RU"/>
              </w:rPr>
              <w:t xml:space="preserve"> и (или) преступления, предусмотренные </w:t>
            </w:r>
            <w:hyperlink r:id="rId8" w:history="1">
              <w:r w:rsidR="00F561CA" w:rsidRPr="00F561CA">
                <w:rPr>
                  <w:rFonts w:ascii="Times New Roman" w:eastAsia="Times New Roman" w:hAnsi="Times New Roman" w:cs="Times New Roman"/>
                  <w:color w:val="0000FF"/>
                  <w:u w:val="single"/>
                  <w:lang w:eastAsia="ru-RU"/>
                </w:rPr>
                <w:t>статьями 289</w:t>
              </w:r>
            </w:hyperlink>
            <w:r w:rsidR="00F561CA" w:rsidRPr="00F561CA">
              <w:rPr>
                <w:rFonts w:ascii="Times New Roman" w:eastAsia="Times New Roman" w:hAnsi="Times New Roman" w:cs="Times New Roman"/>
                <w:lang w:eastAsia="ru-RU"/>
              </w:rPr>
              <w:t xml:space="preserve">, </w:t>
            </w:r>
            <w:hyperlink r:id="rId9" w:history="1">
              <w:r w:rsidR="00F561CA" w:rsidRPr="00F561CA">
                <w:rPr>
                  <w:rFonts w:ascii="Times New Roman" w:eastAsia="Times New Roman" w:hAnsi="Times New Roman" w:cs="Times New Roman"/>
                  <w:color w:val="0000FF"/>
                  <w:u w:val="single"/>
                  <w:lang w:eastAsia="ru-RU"/>
                </w:rPr>
                <w:t>290</w:t>
              </w:r>
            </w:hyperlink>
            <w:r w:rsidR="00F561CA" w:rsidRPr="00F561CA">
              <w:rPr>
                <w:rFonts w:ascii="Times New Roman" w:eastAsia="Times New Roman" w:hAnsi="Times New Roman" w:cs="Times New Roman"/>
                <w:lang w:eastAsia="ru-RU"/>
              </w:rPr>
              <w:t xml:space="preserve">, </w:t>
            </w:r>
            <w:hyperlink r:id="rId10" w:history="1">
              <w:r w:rsidR="00F561CA" w:rsidRPr="00F561CA">
                <w:rPr>
                  <w:rFonts w:ascii="Times New Roman" w:eastAsia="Times New Roman" w:hAnsi="Times New Roman" w:cs="Times New Roman"/>
                  <w:color w:val="0000FF"/>
                  <w:u w:val="single"/>
                  <w:lang w:eastAsia="ru-RU"/>
                </w:rPr>
                <w:t>291</w:t>
              </w:r>
            </w:hyperlink>
            <w:r w:rsidR="00F561CA" w:rsidRPr="00F561CA">
              <w:rPr>
                <w:rFonts w:ascii="Times New Roman" w:eastAsia="Times New Roman" w:hAnsi="Times New Roman" w:cs="Times New Roman"/>
                <w:lang w:eastAsia="ru-RU"/>
              </w:rPr>
              <w:t xml:space="preserve">, </w:t>
            </w:r>
            <w:hyperlink r:id="rId11" w:history="1">
              <w:r w:rsidR="00F561CA" w:rsidRPr="00F561CA">
                <w:rPr>
                  <w:rFonts w:ascii="Times New Roman" w:eastAsia="Times New Roman" w:hAnsi="Times New Roman" w:cs="Times New Roman"/>
                  <w:color w:val="0000FF"/>
                  <w:u w:val="single"/>
                  <w:lang w:eastAsia="ru-RU"/>
                </w:rPr>
                <w:t>291.1</w:t>
              </w:r>
            </w:hyperlink>
            <w:r w:rsidR="00F561CA" w:rsidRPr="00F561CA">
              <w:rPr>
                <w:rFonts w:ascii="Times New Roman" w:eastAsia="Times New Roman" w:hAnsi="Times New Roman" w:cs="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61CA" w:rsidRPr="00F561CA" w:rsidRDefault="00F561CA" w:rsidP="00F561CA">
            <w:pPr>
              <w:spacing w:after="0" w:line="240" w:lineRule="auto"/>
              <w:ind w:firstLine="547"/>
              <w:jc w:val="both"/>
              <w:rPr>
                <w:rFonts w:ascii="Times New Roman" w:eastAsia="Times New Roman" w:hAnsi="Times New Roman" w:cs="Times New Roman"/>
                <w:sz w:val="21"/>
                <w:szCs w:val="21"/>
                <w:lang w:eastAsia="ru-RU"/>
              </w:rPr>
            </w:pPr>
            <w:r w:rsidRPr="00F561CA">
              <w:rPr>
                <w:rFonts w:ascii="Times New Roman" w:eastAsia="Times New Roman" w:hAnsi="Times New Roman" w:cs="Times New Roman"/>
                <w:b/>
                <w:sz w:val="21"/>
                <w:szCs w:val="21"/>
                <w:lang w:eastAsia="ru-RU"/>
              </w:rPr>
              <w:t xml:space="preserve">- </w:t>
            </w:r>
            <w:r w:rsidRPr="00F561CA">
              <w:rPr>
                <w:rFonts w:ascii="Times New Roman" w:eastAsia="Times New Roman" w:hAnsi="Times New Roman" w:cs="Times New Roman"/>
                <w:b/>
                <w:lang w:eastAsia="ru-RU"/>
              </w:rPr>
              <w:t>участник закупки</w:t>
            </w:r>
            <w:r w:rsidRPr="00F561CA">
              <w:rPr>
                <w:rFonts w:ascii="Times New Roman" w:eastAsia="Times New Roman" w:hAnsi="Times New Roman" w:cs="Times New Roman"/>
                <w:lang w:eastAsia="ru-RU"/>
              </w:rPr>
              <w:t xml:space="preserve"> - юридическое лицо, которое в течение двух лет до момента подачи заявки на участие в закупке </w:t>
            </w:r>
            <w:r w:rsidRPr="00F561CA">
              <w:rPr>
                <w:rFonts w:ascii="Times New Roman" w:eastAsia="Times New Roman" w:hAnsi="Times New Roman" w:cs="Times New Roman"/>
                <w:b/>
                <w:lang w:eastAsia="ru-RU"/>
              </w:rPr>
              <w:t>не было привлечено к административной ответственности</w:t>
            </w:r>
            <w:r w:rsidRPr="00F561CA">
              <w:rPr>
                <w:rFonts w:ascii="Times New Roman" w:eastAsia="Times New Roman" w:hAnsi="Times New Roman" w:cs="Times New Roman"/>
                <w:lang w:eastAsia="ru-RU"/>
              </w:rPr>
              <w:t xml:space="preserve"> за совершение административного правонарушения, предусмотренного </w:t>
            </w:r>
            <w:hyperlink r:id="rId12" w:history="1">
              <w:r w:rsidRPr="00F561CA">
                <w:rPr>
                  <w:rFonts w:ascii="Times New Roman" w:eastAsia="Times New Roman" w:hAnsi="Times New Roman" w:cs="Times New Roman"/>
                  <w:color w:val="0000FF"/>
                  <w:u w:val="single"/>
                  <w:lang w:eastAsia="ru-RU"/>
                </w:rPr>
                <w:t>статьей 19.28</w:t>
              </w:r>
            </w:hyperlink>
            <w:r w:rsidRPr="00F561CA">
              <w:rPr>
                <w:rFonts w:ascii="Times New Roman" w:eastAsia="Times New Roman" w:hAnsi="Times New Roman" w:cs="Times New Roman"/>
                <w:lang w:eastAsia="ru-RU"/>
              </w:rPr>
              <w:t xml:space="preserve"> Кодекса Российской Федерации об административных правонарушениях</w:t>
            </w:r>
            <w:r w:rsidRPr="00F561CA">
              <w:rPr>
                <w:rFonts w:ascii="Times New Roman" w:eastAsia="Times New Roman" w:hAnsi="Times New Roman" w:cs="Times New Roman"/>
                <w:sz w:val="21"/>
                <w:szCs w:val="21"/>
                <w:lang w:eastAsia="ru-RU"/>
              </w:rPr>
              <w:t>;</w:t>
            </w:r>
          </w:p>
          <w:p w:rsidR="008D3655" w:rsidRPr="00C84408" w:rsidRDefault="008D3655" w:rsidP="00F561CA">
            <w:pPr>
              <w:spacing w:after="0" w:line="240" w:lineRule="auto"/>
              <w:jc w:val="both"/>
              <w:rPr>
                <w:rFonts w:ascii="Times New Roman" w:eastAsia="Calibri" w:hAnsi="Times New Roman" w:cs="Times New Roman"/>
              </w:rPr>
            </w:pPr>
            <w:r w:rsidRPr="00607526">
              <w:rPr>
                <w:rFonts w:ascii="Times New Roman" w:hAnsi="Times New Roman" w:cs="Times New Roman"/>
              </w:rPr>
              <w:t xml:space="preserve">       - </w:t>
            </w:r>
            <w:r w:rsidRPr="00F561CA">
              <w:rPr>
                <w:rFonts w:ascii="Times New Roman" w:hAnsi="Times New Roman" w:cs="Times New Roman"/>
                <w:b/>
              </w:rPr>
              <w:t>отсутствие между участником закупки и заказчиком конфликта</w:t>
            </w:r>
            <w:r w:rsidRPr="00607526">
              <w:rPr>
                <w:rFonts w:ascii="Times New Roman" w:hAnsi="Times New Roman" w:cs="Times New Roman"/>
              </w:rPr>
              <w:t xml:space="preserve">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84408">
              <w:rPr>
                <w:rFonts w:ascii="Times New Roman" w:eastAsia="Calibri" w:hAnsi="Times New Roman" w:cs="Times New Roman"/>
              </w:rPr>
              <w:t>;</w:t>
            </w:r>
          </w:p>
          <w:p w:rsidR="008D3655" w:rsidRPr="00C84408" w:rsidRDefault="008D3655" w:rsidP="00535DF1">
            <w:pPr>
              <w:spacing w:after="0" w:line="240" w:lineRule="auto"/>
              <w:jc w:val="both"/>
              <w:rPr>
                <w:rFonts w:ascii="Times New Roman" w:eastAsia="Calibri" w:hAnsi="Times New Roman" w:cs="Times New Roman"/>
              </w:rPr>
            </w:pPr>
            <w:r w:rsidRPr="00C84408">
              <w:rPr>
                <w:rFonts w:ascii="Times New Roman" w:eastAsia="Calibri" w:hAnsi="Times New Roman" w:cs="Times New Roman"/>
              </w:rPr>
              <w:t>-</w:t>
            </w:r>
            <w:r w:rsidR="00F561CA">
              <w:rPr>
                <w:rFonts w:ascii="Times New Roman" w:eastAsia="Calibri" w:hAnsi="Times New Roman" w:cs="Times New Roman"/>
              </w:rPr>
              <w:t xml:space="preserve">  </w:t>
            </w:r>
            <w:r w:rsidRPr="00F561CA">
              <w:rPr>
                <w:rFonts w:ascii="Times New Roman" w:eastAsia="Calibri" w:hAnsi="Times New Roman" w:cs="Times New Roman"/>
                <w:b/>
              </w:rPr>
              <w:t>участник закупки</w:t>
            </w:r>
            <w:r w:rsidRPr="00C84408">
              <w:rPr>
                <w:rFonts w:ascii="Times New Roman" w:eastAsia="Calibri" w:hAnsi="Times New Roman" w:cs="Times New Roman"/>
              </w:rPr>
              <w:t xml:space="preserve"> не является офшорной компанией.</w:t>
            </w:r>
          </w:p>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r w:rsidRPr="00B91C20">
              <w:rPr>
                <w:rFonts w:ascii="Times New Roman" w:hAnsi="Times New Roman" w:cs="Times New Roman"/>
                <w:bCs/>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91C20">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3655" w:rsidRPr="008E313C" w:rsidRDefault="008D3655" w:rsidP="00FB64B0">
            <w:pPr>
              <w:spacing w:after="0" w:line="240" w:lineRule="auto"/>
              <w:jc w:val="both"/>
              <w:rPr>
                <w:rFonts w:ascii="Times New Roman" w:hAnsi="Times New Roman" w:cs="Times New Roman"/>
              </w:rPr>
            </w:pPr>
            <w:r w:rsidRPr="00B91C20">
              <w:rPr>
                <w:rFonts w:ascii="Times New Roman" w:hAnsi="Times New Roman" w:cs="Times New Roman"/>
                <w:bCs/>
              </w:rPr>
              <w:t xml:space="preserve">       </w:t>
            </w:r>
            <w:r w:rsidRPr="00B91C20">
              <w:rPr>
                <w:rFonts w:ascii="Times New Roman" w:hAnsi="Times New Roman" w:cs="Times New Roman"/>
              </w:rPr>
              <w:t>.</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6</w:t>
            </w:r>
            <w:r w:rsidRPr="00607526">
              <w:rPr>
                <w:rFonts w:ascii="Times New Roman" w:hAnsi="Times New Roman" w:cs="Times New Roman"/>
              </w:rPr>
              <w:t xml:space="preserve">.1 </w:t>
            </w:r>
          </w:p>
        </w:tc>
        <w:tc>
          <w:tcPr>
            <w:tcW w:w="2236" w:type="dxa"/>
            <w:gridSpan w:val="2"/>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513" w:type="dxa"/>
            <w:gridSpan w:val="3"/>
          </w:tcPr>
          <w:p w:rsidR="008D3655" w:rsidRDefault="00804556"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008D3655" w:rsidRPr="00B91C20">
              <w:rPr>
                <w:rFonts w:ascii="Times New Roman" w:hAnsi="Times New Roman" w:cs="Times New Roman"/>
              </w:rPr>
              <w:t>ТРЕБУЕТСЯ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F66961">
        <w:trPr>
          <w:trHeight w:val="4680"/>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lang w:val="en-US"/>
              </w:rPr>
              <w:lastRenderedPageBreak/>
              <w:t>1</w:t>
            </w:r>
            <w:r>
              <w:rPr>
                <w:rFonts w:ascii="Times New Roman" w:hAnsi="Times New Roman" w:cs="Times New Roman"/>
              </w:rPr>
              <w:t>7</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w:t>
            </w:r>
            <w:r w:rsidRPr="00F420D1">
              <w:rPr>
                <w:rFonts w:ascii="Times New Roman" w:hAnsi="Times New Roman" w:cs="Times New Roman"/>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rsidR="008D3655" w:rsidRPr="00607526" w:rsidRDefault="008D3655" w:rsidP="00535DF1">
            <w:pPr>
              <w:tabs>
                <w:tab w:val="left" w:pos="459"/>
              </w:tabs>
              <w:spacing w:after="0" w:line="240" w:lineRule="auto"/>
              <w:jc w:val="both"/>
              <w:rPr>
                <w:rFonts w:ascii="Times New Roman" w:hAnsi="Times New Roman" w:cs="Times New Roman"/>
                <w:b/>
                <w:bCs/>
              </w:rPr>
            </w:pPr>
            <w:r w:rsidRPr="00607526">
              <w:rPr>
                <w:rFonts w:ascii="Times New Roman" w:hAnsi="Times New Roman" w:cs="Times New Roman"/>
              </w:rPr>
              <w:t xml:space="preserve">     Заявка на участие в электронном аукционе состоит из двух частей:</w:t>
            </w:r>
          </w:p>
        </w:tc>
      </w:tr>
      <w:tr w:rsidR="008D3655" w:rsidRPr="00607526" w:rsidTr="00F66961">
        <w:trPr>
          <w:trHeight w:val="371"/>
        </w:trPr>
        <w:tc>
          <w:tcPr>
            <w:tcW w:w="742" w:type="dxa"/>
            <w:vMerge w:val="restart"/>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lang w:val="en-US"/>
              </w:rPr>
              <w:t>.1.</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D3655" w:rsidRPr="00607526" w:rsidTr="00BE3E4B">
        <w:trPr>
          <w:trHeight w:val="1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rPr>
              <w:t>1) при заключении контракта на поставку товара:</w:t>
            </w:r>
          </w:p>
        </w:tc>
        <w:tc>
          <w:tcPr>
            <w:tcW w:w="2835" w:type="dxa"/>
          </w:tcPr>
          <w:p w:rsidR="008D3655" w:rsidRPr="00607526" w:rsidRDefault="008D3655" w:rsidP="00535DF1">
            <w:pPr>
              <w:spacing w:after="0" w:line="240" w:lineRule="auto"/>
              <w:jc w:val="both"/>
              <w:rPr>
                <w:rFonts w:ascii="Times New Roman" w:hAnsi="Times New Roman" w:cs="Times New Roman"/>
                <w:bCs/>
              </w:rPr>
            </w:pPr>
          </w:p>
        </w:tc>
      </w:tr>
      <w:tr w:rsidR="008D3655" w:rsidRPr="00607526" w:rsidTr="00BE3E4B">
        <w:trPr>
          <w:trHeight w:val="284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835" w:type="dxa"/>
          </w:tcPr>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НЕ ПРИМЕНЯЕТСЯ</w:t>
            </w:r>
          </w:p>
        </w:tc>
      </w:tr>
      <w:tr w:rsidR="008D3655" w:rsidRPr="00607526" w:rsidTr="00BE3E4B">
        <w:trPr>
          <w:trHeight w:val="1503"/>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sidRPr="00B91C20">
              <w:rPr>
                <w:rFonts w:ascii="Times New Roman" w:hAnsi="Times New Roman" w:cs="Times New Roman"/>
                <w:bCs/>
              </w:rPr>
              <w:t>ПРИМЕНЯЕТСЯ</w:t>
            </w:r>
          </w:p>
        </w:tc>
      </w:tr>
      <w:tr w:rsidR="008D3655" w:rsidRPr="00607526" w:rsidTr="00BE3E4B">
        <w:trPr>
          <w:trHeight w:val="848"/>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bookmarkStart w:id="1" w:name="Par1322"/>
            <w:bookmarkEnd w:id="1"/>
            <w:r w:rsidRPr="0060752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BE3E4B">
        <w:trPr>
          <w:trHeight w:val="55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p>
        </w:tc>
      </w:tr>
      <w:tr w:rsidR="008D3655" w:rsidRPr="00607526" w:rsidTr="00BE3E4B">
        <w:trPr>
          <w:trHeight w:val="112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а)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xml:space="preserve">, предусмотренное </w:t>
            </w:r>
            <w:hyperlink w:anchor="Par1322" w:history="1">
              <w:r w:rsidRPr="00B91C20">
                <w:rPr>
                  <w:rStyle w:val="a4"/>
                  <w:rFonts w:ascii="Times New Roman" w:hAnsi="Times New Roman" w:cs="Times New Roman"/>
                </w:rPr>
                <w:t>пунктом 2</w:t>
              </w:r>
            </w:hyperlink>
            <w:r w:rsidRPr="00607526">
              <w:rPr>
                <w:rFonts w:ascii="Times New Roman" w:hAnsi="Times New Roman" w:cs="Times New Roman"/>
              </w:rPr>
              <w:t xml:space="preserve"> части 3 статьи 66 Федерального закона, в том числе согласие на использование товара, в отношении которого в документации </w:t>
            </w:r>
            <w:r>
              <w:rPr>
                <w:rFonts w:ascii="Times New Roman" w:hAnsi="Times New Roman" w:cs="Times New Roman"/>
              </w:rPr>
              <w:t>об</w:t>
            </w:r>
            <w:r w:rsidRPr="00607526">
              <w:rPr>
                <w:rFonts w:ascii="Times New Roman" w:hAnsi="Times New Roman" w:cs="Times New Roman"/>
              </w:rPr>
              <w:t xml:space="preserve"> аукционе</w:t>
            </w:r>
            <w:r>
              <w:rPr>
                <w:rFonts w:ascii="Times New Roman" w:hAnsi="Times New Roman" w:cs="Times New Roman"/>
              </w:rPr>
              <w:t xml:space="preserve"> </w:t>
            </w:r>
            <w:r w:rsidRPr="003B47ED">
              <w:rPr>
                <w:rFonts w:ascii="Times New Roman" w:hAnsi="Times New Roman" w:cs="Times New Roman"/>
              </w:rPr>
              <w:t>(Приложение №</w:t>
            </w:r>
            <w:r>
              <w:rPr>
                <w:rFonts w:ascii="Times New Roman" w:hAnsi="Times New Roman" w:cs="Times New Roman"/>
              </w:rPr>
              <w:t>1</w:t>
            </w:r>
            <w:r w:rsidRPr="003B47ED">
              <w:rPr>
                <w:rFonts w:ascii="Times New Roman" w:hAnsi="Times New Roman" w:cs="Times New Roman"/>
              </w:rPr>
              <w:t xml:space="preserve"> к Разделу №2 Техническое задание)</w:t>
            </w:r>
            <w:r>
              <w:rPr>
                <w:rFonts w:ascii="Times New Roman" w:hAnsi="Times New Roman" w:cs="Times New Roman"/>
              </w:rPr>
              <w:t xml:space="preserve"> </w:t>
            </w:r>
            <w:r w:rsidRPr="00607526">
              <w:rPr>
                <w:rFonts w:ascii="Times New Roman" w:hAnsi="Times New Roman" w:cs="Times New Roman"/>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w:t>
            </w:r>
            <w:r>
              <w:rPr>
                <w:rFonts w:ascii="Times New Roman" w:hAnsi="Times New Roman" w:cs="Times New Roman"/>
              </w:rPr>
              <w:t xml:space="preserve"> </w:t>
            </w:r>
            <w:r w:rsidRPr="00607526">
              <w:rPr>
                <w:rFonts w:ascii="Times New Roman" w:hAnsi="Times New Roman" w:cs="Times New Roman"/>
              </w:rPr>
              <w:t xml:space="preserve">(при </w:t>
            </w:r>
            <w:r w:rsidRPr="00607526">
              <w:rPr>
                <w:rFonts w:ascii="Times New Roman" w:hAnsi="Times New Roman" w:cs="Times New Roman"/>
              </w:rPr>
              <w:lastRenderedPageBreak/>
              <w:t>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lastRenderedPageBreak/>
              <w:t xml:space="preserve">НЕ </w:t>
            </w:r>
            <w:r w:rsidRPr="00B91C20">
              <w:rPr>
                <w:rFonts w:ascii="Times New Roman" w:hAnsi="Times New Roman" w:cs="Times New Roman"/>
                <w:bCs/>
              </w:rPr>
              <w:t>ПРИМЕНЯЕТСЯ</w:t>
            </w:r>
          </w:p>
        </w:tc>
      </w:tr>
      <w:tr w:rsidR="008D3655" w:rsidRPr="00607526" w:rsidTr="00BE3E4B">
        <w:trPr>
          <w:trHeight w:val="84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б)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w:t>
            </w:r>
            <w:r>
              <w:rPr>
                <w:rFonts w:ascii="Times New Roman" w:hAnsi="Times New Roman" w:cs="Times New Roman"/>
              </w:rPr>
              <w:t xml:space="preserve"> </w:t>
            </w:r>
            <w:r w:rsidRPr="003B47ED">
              <w:rPr>
                <w:rFonts w:ascii="Times New Roman" w:hAnsi="Times New Roman" w:cs="Times New Roman"/>
              </w:rPr>
              <w:t>(Приложение №</w:t>
            </w:r>
            <w:r>
              <w:rPr>
                <w:rFonts w:ascii="Times New Roman" w:hAnsi="Times New Roman" w:cs="Times New Roman"/>
              </w:rPr>
              <w:t>1</w:t>
            </w:r>
            <w:r w:rsidRPr="003B47ED">
              <w:rPr>
                <w:rFonts w:ascii="Times New Roman" w:hAnsi="Times New Roman" w:cs="Times New Roman"/>
              </w:rPr>
              <w:t xml:space="preserve"> к Разделу №2 Техническое задание)</w:t>
            </w:r>
            <w:r w:rsidRPr="00607526">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w:t>
            </w:r>
            <w:bookmarkStart w:id="2" w:name="_GoBack"/>
            <w:bookmarkEnd w:id="2"/>
            <w:r w:rsidRPr="00607526">
              <w:rPr>
                <w:rFonts w:ascii="Times New Roman" w:hAnsi="Times New Roman" w:cs="Times New Roman"/>
              </w:rPr>
              <w:t>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F66961">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7</w:t>
            </w: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b/>
                <w:highlight w:val="yellow"/>
              </w:rPr>
            </w:pPr>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8D3655" w:rsidRPr="00607526" w:rsidTr="00BE3E4B">
        <w:trPr>
          <w:trHeight w:val="29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607526">
              <w:rPr>
                <w:rFonts w:ascii="Times New Roman" w:hAnsi="Times New Roman" w:cs="Times New Roman"/>
                <w:bCs/>
              </w:rPr>
              <w:t>1)</w:t>
            </w:r>
            <w:r w:rsidRPr="00607526">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rPr>
          <w:trHeight w:val="870"/>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2) декларация о соответствии участника электронного аукциона требованиям, установленным пунктами 3-5, 7 и 9  части 1 статьи 31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tc>
      </w:tr>
      <w:tr w:rsidR="008D3655" w:rsidRPr="00607526" w:rsidTr="00BE3E4B">
        <w:trPr>
          <w:trHeight w:val="210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3) </w:t>
            </w:r>
            <w:r w:rsidRPr="00607526">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ПРИМЕНЯЕТСЯ</w:t>
            </w:r>
          </w:p>
        </w:tc>
      </w:tr>
      <w:tr w:rsidR="008D3655" w:rsidRPr="00607526" w:rsidTr="00BE3E4B">
        <w:trPr>
          <w:trHeight w:val="155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НЕ ПРИМЕНЯЕТСЯ</w:t>
            </w:r>
          </w:p>
        </w:tc>
      </w:tr>
      <w:tr w:rsidR="008D3655" w:rsidRPr="00607526" w:rsidTr="00BE3E4B">
        <w:trPr>
          <w:trHeight w:val="41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5) копии документов, подтверждающих соответствие участника закупки требованию, установленному пунктом 1 части </w:t>
            </w:r>
            <w:r>
              <w:rPr>
                <w:rFonts w:ascii="Times New Roman" w:hAnsi="Times New Roman" w:cs="Times New Roman"/>
              </w:rPr>
              <w:t>1 статьи 31 Федерального закона</w:t>
            </w:r>
            <w:r w:rsidRPr="00607526">
              <w:rPr>
                <w:rFonts w:ascii="Times New Roman" w:hAnsi="Times New Roman" w:cs="Times New Roman"/>
              </w:rPr>
              <w:t>:</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82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6</w:t>
            </w:r>
            <w:r w:rsidRPr="008E313C">
              <w:rPr>
                <w:rFonts w:ascii="Times New Roman" w:hAnsi="Times New Roman" w:cs="Times New Roman"/>
              </w:rPr>
              <w:t xml:space="preserve">) копии документов, подтверждающих соответствие участника закупки требованию, установленному части </w:t>
            </w:r>
            <w:r>
              <w:rPr>
                <w:rFonts w:ascii="Times New Roman" w:hAnsi="Times New Roman" w:cs="Times New Roman"/>
              </w:rPr>
              <w:t xml:space="preserve">2 статьи 31 Федерального закона (в соответствии с постановлением Правительства Российской Федерации №99 от 04.02.2015г.) </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1264"/>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7</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4"/>
                  <w:rFonts w:ascii="Times New Roman" w:hAnsi="Times New Roman" w:cs="Times New Roman"/>
                </w:rPr>
                <w:t>частью 3 статьи 30</w:t>
              </w:r>
            </w:hyperlink>
            <w:r w:rsidRPr="00607526">
              <w:rPr>
                <w:rFonts w:ascii="Times New Roman" w:hAnsi="Times New Roman" w:cs="Times New Roman"/>
              </w:rPr>
              <w:t xml:space="preserve"> настоящего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416"/>
        </w:trPr>
        <w:tc>
          <w:tcPr>
            <w:tcW w:w="742" w:type="dxa"/>
            <w:vMerge/>
            <w:tcBorders>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8</w:t>
            </w:r>
            <w:r w:rsidRPr="00370C80">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Pr>
                  <w:rStyle w:val="a4"/>
                  <w:rFonts w:ascii="Times New Roman" w:hAnsi="Times New Roman" w:cs="Times New Roman"/>
                </w:rPr>
                <w:t>статьей</w:t>
              </w:r>
              <w:r w:rsidRPr="00370C80">
                <w:rPr>
                  <w:rStyle w:val="a4"/>
                  <w:rFonts w:ascii="Times New Roman" w:hAnsi="Times New Roman" w:cs="Times New Roman"/>
                </w:rPr>
                <w:t xml:space="preserve"> 28</w:t>
              </w:r>
            </w:hyperlink>
            <w:r>
              <w:rPr>
                <w:rFonts w:ascii="Times New Roman" w:hAnsi="Times New Roman" w:cs="Times New Roman"/>
              </w:rPr>
              <w:t xml:space="preserve"> </w:t>
            </w:r>
            <w:r w:rsidRPr="00370C80">
              <w:rPr>
                <w:rFonts w:ascii="Times New Roman" w:hAnsi="Times New Roman" w:cs="Times New Roman"/>
              </w:rPr>
              <w:t>Федерального за</w:t>
            </w:r>
            <w:r>
              <w:rPr>
                <w:rFonts w:ascii="Times New Roman" w:hAnsi="Times New Roman" w:cs="Times New Roman"/>
              </w:rPr>
              <w:t>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9</w:t>
            </w:r>
            <w:r w:rsidRPr="00235A57">
              <w:rPr>
                <w:rFonts w:ascii="Times New Roman" w:hAnsi="Times New Roman" w:cs="Times New Roman"/>
              </w:rPr>
              <w:t>) документы, подтверждающие право участника электронного аукциона на получение преимущества</w:t>
            </w:r>
            <w:r>
              <w:rPr>
                <w:rFonts w:ascii="Times New Roman" w:hAnsi="Times New Roman" w:cs="Times New Roman"/>
              </w:rPr>
              <w:t xml:space="preserve">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C46E0D" w:rsidRDefault="008D3655" w:rsidP="00535DF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10</w:t>
            </w:r>
            <w:r w:rsidRPr="00C46E0D">
              <w:rPr>
                <w:rFonts w:ascii="Times New Roman" w:hAnsi="Times New Roman" w:cs="Times New Roman"/>
                <w:sz w:val="21"/>
                <w:szCs w:val="21"/>
              </w:rPr>
              <w:t>)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835" w:type="dxa"/>
          </w:tcPr>
          <w:p w:rsidR="008D3655" w:rsidRPr="00C46E0D" w:rsidRDefault="008D3655" w:rsidP="00535DF1">
            <w:pPr>
              <w:spacing w:after="0" w:line="240" w:lineRule="auto"/>
              <w:jc w:val="both"/>
              <w:rPr>
                <w:rFonts w:ascii="Times New Roman" w:hAnsi="Times New Roman" w:cs="Times New Roman"/>
                <w:sz w:val="21"/>
                <w:szCs w:val="21"/>
                <w:highlight w:val="yellow"/>
              </w:rPr>
            </w:pPr>
            <w:r w:rsidRPr="00C46E0D">
              <w:rPr>
                <w:rFonts w:ascii="Times New Roman" w:hAnsi="Times New Roman" w:cs="Times New Roman"/>
                <w:sz w:val="21"/>
                <w:szCs w:val="21"/>
              </w:rPr>
              <w:t>НЕ ПРИМЕНЯЕТСЯ</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8</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rPr>
            </w:pPr>
            <w:r w:rsidRPr="00370C80">
              <w:rPr>
                <w:rFonts w:ascii="Times New Roman" w:hAnsi="Times New Roman" w:cs="Times New Roman"/>
                <w:b/>
              </w:rPr>
              <w:t>Дата и время окончания срока подачи заявок, дата окончания срока рассмотрения заявок</w:t>
            </w:r>
            <w:r>
              <w:rPr>
                <w:rFonts w:ascii="Times New Roman" w:hAnsi="Times New Roman" w:cs="Times New Roman"/>
                <w:b/>
              </w:rPr>
              <w:t xml:space="preserve"> на участие в электронном аукционе</w:t>
            </w:r>
            <w:r w:rsidRPr="00370C80">
              <w:rPr>
                <w:rFonts w:ascii="Times New Roman" w:hAnsi="Times New Roman" w:cs="Times New Roman"/>
                <w:b/>
              </w:rPr>
              <w:t>, дата проведения электронного аукциона</w:t>
            </w:r>
            <w:r>
              <w:rPr>
                <w:rFonts w:ascii="Times New Roman" w:hAnsi="Times New Roman" w:cs="Times New Roman"/>
                <w:b/>
              </w:rPr>
              <w:t xml:space="preserve">, </w:t>
            </w:r>
            <w:r>
              <w:t xml:space="preserve"> </w:t>
            </w:r>
            <w:r>
              <w:rPr>
                <w:rFonts w:ascii="Times New Roman" w:hAnsi="Times New Roman" w:cs="Times New Roman"/>
                <w:b/>
              </w:rPr>
              <w:t>д</w:t>
            </w:r>
            <w:r w:rsidRPr="00E85851">
              <w:rPr>
                <w:rFonts w:ascii="Times New Roman" w:hAnsi="Times New Roman" w:cs="Times New Roman"/>
                <w:b/>
              </w:rPr>
              <w:t>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t xml:space="preserve"> </w:t>
            </w:r>
            <w:r w:rsidRPr="00E85851">
              <w:rPr>
                <w:rFonts w:ascii="Times New Roman" w:hAnsi="Times New Roman" w:cs="Times New Roman"/>
                <w:b/>
                <w:bCs/>
                <w:color w:val="000000" w:themeColor="text1"/>
              </w:rPr>
              <w:t>утверждаются отдельно</w:t>
            </w:r>
            <w:r>
              <w:rPr>
                <w:b/>
                <w:bCs/>
                <w:color w:val="000000" w:themeColor="text1"/>
                <w:sz w:val="24"/>
                <w:szCs w:val="24"/>
              </w:rPr>
              <w:t xml:space="preserve"> </w:t>
            </w:r>
            <w:r>
              <w:rPr>
                <w:rFonts w:ascii="Times New Roman" w:hAnsi="Times New Roman" w:cs="Times New Roman"/>
                <w:bCs/>
                <w:color w:val="000000" w:themeColor="text1"/>
              </w:rPr>
              <w:t>(Лист утверждения дат является</w:t>
            </w:r>
            <w:r w:rsidRPr="00E85851">
              <w:rPr>
                <w:rFonts w:ascii="Times New Roman" w:hAnsi="Times New Roman" w:cs="Times New Roman"/>
                <w:bCs/>
                <w:color w:val="000000" w:themeColor="text1"/>
              </w:rPr>
              <w:t xml:space="preserve"> неотъемлемой частью настоящей документации об электронном аукционе).</w:t>
            </w:r>
          </w:p>
        </w:tc>
      </w:tr>
      <w:tr w:rsidR="008D3655" w:rsidRPr="00607526" w:rsidTr="00F66961">
        <w:trPr>
          <w:trHeight w:val="968"/>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19.</w:t>
            </w:r>
          </w:p>
        </w:tc>
        <w:tc>
          <w:tcPr>
            <w:tcW w:w="9749" w:type="dxa"/>
            <w:gridSpan w:val="5"/>
          </w:tcPr>
          <w:p w:rsidR="008D3655" w:rsidRPr="009A2B98" w:rsidRDefault="008D3655" w:rsidP="00535DF1">
            <w:pPr>
              <w:widowControl w:val="0"/>
              <w:autoSpaceDE w:val="0"/>
              <w:autoSpaceDN w:val="0"/>
              <w:adjustRightInd w:val="0"/>
              <w:spacing w:after="0" w:line="240" w:lineRule="auto"/>
              <w:jc w:val="both"/>
              <w:rPr>
                <w:rFonts w:ascii="Times New Roman" w:hAnsi="Times New Roman" w:cs="Times New Roman"/>
              </w:rPr>
            </w:pPr>
            <w:r w:rsidRPr="009A2B9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8D3655" w:rsidRPr="009A2B98" w:rsidRDefault="008D3655" w:rsidP="00535DF1">
            <w:pPr>
              <w:spacing w:after="0" w:line="240" w:lineRule="auto"/>
              <w:ind w:firstLine="851"/>
              <w:jc w:val="both"/>
              <w:rPr>
                <w:rFonts w:ascii="Times New Roman" w:hAnsi="Times New Roman" w:cs="Times New Roman"/>
                <w:bCs/>
                <w:color w:val="000000" w:themeColor="text1"/>
              </w:rPr>
            </w:pPr>
            <w:r w:rsidRPr="009A2B98">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8D3655" w:rsidRPr="009A2B98" w:rsidRDefault="008D3655" w:rsidP="00535DF1">
            <w:pPr>
              <w:spacing w:after="0" w:line="240" w:lineRule="auto"/>
              <w:ind w:firstLine="851"/>
              <w:jc w:val="both"/>
              <w:rPr>
                <w:rFonts w:ascii="Times New Roman" w:hAnsi="Times New Roman" w:cs="Times New Roman"/>
                <w:color w:val="000000" w:themeColor="text1"/>
                <w:highlight w:val="red"/>
              </w:rPr>
            </w:pPr>
            <w:r w:rsidRPr="009A2B9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A2B9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A2B98">
              <w:rPr>
                <w:rFonts w:ascii="Times New Roman" w:hAnsi="Times New Roman" w:cs="Times New Roman"/>
                <w:color w:val="000000" w:themeColor="text1"/>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8D3655" w:rsidRPr="00607526" w:rsidTr="00F66961">
        <w:trPr>
          <w:trHeight w:val="587"/>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20</w:t>
            </w:r>
          </w:p>
        </w:tc>
        <w:tc>
          <w:tcPr>
            <w:tcW w:w="4962" w:type="dxa"/>
            <w:gridSpan w:val="3"/>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w:t>
            </w:r>
            <w:r w:rsidRPr="00370C80">
              <w:rPr>
                <w:rFonts w:ascii="Times New Roman" w:hAnsi="Times New Roman" w:cs="Times New Roman"/>
              </w:rPr>
              <w:t>нформация о контрактной службе, контрактном управляющем, ответственных</w:t>
            </w:r>
            <w:r>
              <w:rPr>
                <w:rFonts w:ascii="Times New Roman" w:hAnsi="Times New Roman" w:cs="Times New Roman"/>
              </w:rPr>
              <w:t xml:space="preserve"> за заключение контракта</w:t>
            </w:r>
          </w:p>
        </w:tc>
        <w:tc>
          <w:tcPr>
            <w:tcW w:w="4787" w:type="dxa"/>
            <w:gridSpan w:val="2"/>
          </w:tcPr>
          <w:p w:rsidR="008D3655" w:rsidRPr="008D2E87" w:rsidRDefault="008D3655" w:rsidP="00535DF1">
            <w:pPr>
              <w:spacing w:after="0" w:line="240" w:lineRule="auto"/>
              <w:rPr>
                <w:rFonts w:ascii="Times New Roman" w:eastAsia="Times New Roman" w:hAnsi="Times New Roman" w:cs="Times New Roman"/>
                <w:sz w:val="24"/>
                <w:szCs w:val="24"/>
                <w:lang w:eastAsia="ru-RU"/>
              </w:rPr>
            </w:pPr>
            <w:r w:rsidRPr="008D2E87">
              <w:rPr>
                <w:rFonts w:ascii="Times New Roman" w:eastAsia="Times New Roman" w:hAnsi="Times New Roman" w:cs="Times New Roman"/>
                <w:sz w:val="24"/>
                <w:szCs w:val="24"/>
                <w:lang w:eastAsia="ru-RU"/>
              </w:rPr>
              <w:t xml:space="preserve">Контрактный управляющий: </w:t>
            </w:r>
          </w:p>
          <w:p w:rsidR="008D3655" w:rsidRPr="00A44498" w:rsidRDefault="008D3655" w:rsidP="00535DF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Тимасов Михаил Анатольевич</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21</w:t>
            </w:r>
            <w:r w:rsidRPr="00607526">
              <w:rPr>
                <w:rFonts w:ascii="Times New Roman" w:hAnsi="Times New Roman" w:cs="Times New Roman"/>
              </w:rPr>
              <w:t>.</w:t>
            </w:r>
          </w:p>
        </w:tc>
        <w:tc>
          <w:tcPr>
            <w:tcW w:w="9749" w:type="dxa"/>
            <w:gridSpan w:val="5"/>
          </w:tcPr>
          <w:p w:rsidR="008D3655" w:rsidRDefault="008D3655" w:rsidP="00535DF1">
            <w:pPr>
              <w:spacing w:after="0" w:line="240" w:lineRule="auto"/>
              <w:ind w:firstLine="851"/>
              <w:jc w:val="both"/>
              <w:rPr>
                <w:rFonts w:ascii="Times New Roman" w:hAnsi="Times New Roman" w:cs="Times New Roman"/>
                <w:b/>
                <w:bCs/>
                <w:color w:val="000000" w:themeColor="text1"/>
              </w:rPr>
            </w:pPr>
            <w:r w:rsidRPr="001139A4">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Pr>
                <w:rFonts w:ascii="Times New Roman" w:hAnsi="Times New Roman" w:cs="Times New Roman"/>
                <w:b/>
                <w:bCs/>
                <w:color w:val="000000" w:themeColor="text1"/>
              </w:rPr>
              <w:t>:</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D3655" w:rsidRPr="00607526" w:rsidRDefault="008D3655" w:rsidP="00535DF1">
            <w:pPr>
              <w:spacing w:after="0" w:line="240" w:lineRule="auto"/>
              <w:jc w:val="both"/>
              <w:rPr>
                <w:rFonts w:ascii="Times New Roman" w:hAnsi="Times New Roman" w:cs="Times New Roman"/>
              </w:rPr>
            </w:pPr>
            <w:r w:rsidRPr="001139A4">
              <w:rPr>
                <w:rFonts w:ascii="Times New Roman" w:hAnsi="Times New Roman" w:cs="Times New Roman"/>
                <w:color w:val="000000" w:themeColor="text1"/>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bl>
    <w:p w:rsidR="008D3655" w:rsidRDefault="008D3655" w:rsidP="008D3655"/>
    <w:p w:rsidR="00AF25DF" w:rsidRDefault="00AF25DF" w:rsidP="008D3655"/>
    <w:p w:rsidR="00AF25DF" w:rsidRDefault="00AF25DF" w:rsidP="008D3655"/>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lastRenderedPageBreak/>
        <w:t>Раздел №2</w:t>
      </w:r>
      <w:r w:rsidR="00BE3E4B">
        <w:rPr>
          <w:rFonts w:ascii="Times New Roman" w:eastAsia="Times New Roman" w:hAnsi="Times New Roman" w:cs="Times New Roman"/>
          <w:b/>
          <w:sz w:val="24"/>
          <w:szCs w:val="24"/>
          <w:lang w:eastAsia="ar-SA"/>
        </w:rPr>
        <w:t xml:space="preserve"> </w:t>
      </w:r>
    </w:p>
    <w:p w:rsidR="00BE3E4B" w:rsidRPr="00BE3E4B" w:rsidRDefault="00BE3E4B" w:rsidP="00AF25DF">
      <w:pPr>
        <w:suppressAutoHyphens/>
        <w:spacing w:after="0" w:line="240" w:lineRule="auto"/>
        <w:jc w:val="center"/>
        <w:rPr>
          <w:rFonts w:ascii="Times New Roman" w:eastAsia="Times New Roman" w:hAnsi="Times New Roman" w:cs="Times New Roman"/>
          <w:b/>
          <w:sz w:val="24"/>
          <w:szCs w:val="24"/>
          <w:lang w:eastAsia="ar-SA"/>
        </w:rPr>
      </w:pPr>
    </w:p>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 ПРОЕКТ МУНИЦИПАЛЬНОГО КОНТРАКТА </w:t>
      </w:r>
      <w:r w:rsidR="00BE3E4B" w:rsidRPr="00BE3E4B">
        <w:rPr>
          <w:rFonts w:ascii="Times New Roman" w:eastAsia="Times New Roman" w:hAnsi="Times New Roman" w:cs="Times New Roman"/>
          <w:b/>
          <w:sz w:val="24"/>
          <w:szCs w:val="24"/>
          <w:lang w:eastAsia="ar-SA"/>
        </w:rPr>
        <w:t>поставку горюче-смазочных м</w:t>
      </w:r>
      <w:r w:rsidR="00BE3E4B">
        <w:rPr>
          <w:rFonts w:ascii="Times New Roman" w:eastAsia="Times New Roman" w:hAnsi="Times New Roman" w:cs="Times New Roman"/>
          <w:b/>
          <w:sz w:val="24"/>
          <w:szCs w:val="24"/>
          <w:lang w:eastAsia="ar-SA"/>
        </w:rPr>
        <w:t>атериалов (ГСМ) в течение</w:t>
      </w:r>
      <w:r w:rsidR="00BE3E4B" w:rsidRPr="00BE3E4B">
        <w:rPr>
          <w:rFonts w:ascii="Times New Roman" w:eastAsia="Times New Roman" w:hAnsi="Times New Roman" w:cs="Times New Roman"/>
          <w:b/>
          <w:sz w:val="24"/>
          <w:szCs w:val="24"/>
          <w:lang w:eastAsia="ar-SA"/>
        </w:rPr>
        <w:t xml:space="preserve"> Ι</w:t>
      </w:r>
      <w:r w:rsidR="00F2614F" w:rsidRPr="00F2614F">
        <w:rPr>
          <w:rFonts w:ascii="Times New Roman" w:eastAsia="Times New Roman" w:hAnsi="Times New Roman" w:cs="Times New Roman"/>
          <w:b/>
          <w:sz w:val="24"/>
          <w:szCs w:val="24"/>
          <w:lang w:eastAsia="ar-SA"/>
        </w:rPr>
        <w:t>Ι</w:t>
      </w:r>
      <w:r w:rsidR="00BE3E4B" w:rsidRPr="00BE3E4B">
        <w:rPr>
          <w:rFonts w:ascii="Times New Roman" w:eastAsia="Times New Roman" w:hAnsi="Times New Roman" w:cs="Times New Roman"/>
          <w:b/>
          <w:sz w:val="24"/>
          <w:szCs w:val="24"/>
          <w:lang w:eastAsia="ar-SA"/>
        </w:rPr>
        <w:t xml:space="preserve"> квартал</w:t>
      </w:r>
      <w:r w:rsidR="00BE3E4B">
        <w:rPr>
          <w:rFonts w:ascii="Times New Roman" w:eastAsia="Times New Roman" w:hAnsi="Times New Roman" w:cs="Times New Roman"/>
          <w:b/>
          <w:sz w:val="24"/>
          <w:szCs w:val="24"/>
          <w:lang w:eastAsia="ar-SA"/>
        </w:rPr>
        <w:t>а</w:t>
      </w:r>
      <w:r w:rsidR="00BE3E4B" w:rsidRPr="00BE3E4B">
        <w:rPr>
          <w:rFonts w:ascii="Times New Roman" w:eastAsia="Times New Roman" w:hAnsi="Times New Roman" w:cs="Times New Roman"/>
          <w:b/>
          <w:sz w:val="24"/>
          <w:szCs w:val="24"/>
          <w:lang w:eastAsia="ar-SA"/>
        </w:rPr>
        <w:t xml:space="preserve"> 2017 года</w:t>
      </w:r>
    </w:p>
    <w:p w:rsidR="00BE3E4B" w:rsidRPr="00BE3E4B" w:rsidRDefault="00BE3E4B" w:rsidP="00AF25DF">
      <w:pPr>
        <w:suppressAutoHyphens/>
        <w:spacing w:after="0" w:line="240" w:lineRule="auto"/>
        <w:jc w:val="center"/>
        <w:rPr>
          <w:rFonts w:ascii="Times New Roman" w:eastAsia="Times New Roman" w:hAnsi="Times New Roman" w:cs="Times New Roman"/>
          <w:b/>
          <w:sz w:val="24"/>
          <w:szCs w:val="24"/>
          <w:lang w:eastAsia="ar-SA"/>
        </w:rPr>
      </w:pPr>
    </w:p>
    <w:p w:rsidR="00AF25DF" w:rsidRPr="00BE3E4B" w:rsidRDefault="00AF25DF" w:rsidP="00AF25DF">
      <w:pPr>
        <w:tabs>
          <w:tab w:val="right" w:pos="10348"/>
        </w:tabs>
        <w:suppressAutoHyphens/>
        <w:spacing w:after="0" w:line="240" w:lineRule="auto"/>
        <w:jc w:val="both"/>
        <w:rPr>
          <w:rFonts w:ascii="Times New Roman" w:eastAsia="Times New Roman" w:hAnsi="Times New Roman" w:cs="Times New Roman"/>
          <w:sz w:val="24"/>
          <w:szCs w:val="24"/>
          <w:lang w:eastAsia="ar-SA"/>
        </w:rPr>
      </w:pPr>
      <w:r w:rsidRPr="00BE3E4B">
        <w:rPr>
          <w:rFonts w:ascii="Times New Roman" w:eastAsia="Times New Roman" w:hAnsi="Times New Roman" w:cs="Times New Roman"/>
          <w:sz w:val="24"/>
          <w:szCs w:val="24"/>
          <w:lang w:eastAsia="ar-SA"/>
        </w:rPr>
        <w:t xml:space="preserve">с. Раевский   </w:t>
      </w:r>
      <w:r w:rsidR="00BE3E4B" w:rsidRPr="00BE3E4B">
        <w:rPr>
          <w:rFonts w:ascii="Times New Roman" w:eastAsia="Times New Roman" w:hAnsi="Times New Roman" w:cs="Times New Roman"/>
          <w:sz w:val="24"/>
          <w:szCs w:val="24"/>
          <w:lang w:eastAsia="ar-SA"/>
        </w:rPr>
        <w:t xml:space="preserve">                                                                                 </w:t>
      </w:r>
      <w:r w:rsidR="00C82C55">
        <w:rPr>
          <w:rFonts w:ascii="Times New Roman" w:eastAsia="Times New Roman" w:hAnsi="Times New Roman" w:cs="Times New Roman"/>
          <w:sz w:val="24"/>
          <w:szCs w:val="24"/>
          <w:lang w:eastAsia="ar-SA"/>
        </w:rPr>
        <w:t xml:space="preserve">  «_____» _____________  2017</w:t>
      </w:r>
      <w:r w:rsidRPr="00BE3E4B">
        <w:rPr>
          <w:rFonts w:ascii="Times New Roman" w:eastAsia="Times New Roman" w:hAnsi="Times New Roman" w:cs="Times New Roman"/>
          <w:sz w:val="24"/>
          <w:szCs w:val="24"/>
          <w:lang w:eastAsia="ar-SA"/>
        </w:rPr>
        <w:t xml:space="preserve"> г.</w:t>
      </w:r>
    </w:p>
    <w:p w:rsidR="00AF25DF" w:rsidRPr="00BE3E4B" w:rsidRDefault="00AF25DF" w:rsidP="00AF25DF">
      <w:pPr>
        <w:tabs>
          <w:tab w:val="right" w:pos="10348"/>
        </w:tabs>
        <w:suppressAutoHyphens/>
        <w:spacing w:after="0" w:line="240" w:lineRule="auto"/>
        <w:ind w:right="-313"/>
        <w:jc w:val="both"/>
        <w:rPr>
          <w:rFonts w:ascii="Times New Roman" w:eastAsia="Times New Roman" w:hAnsi="Times New Roman" w:cs="Times New Roman"/>
          <w:sz w:val="24"/>
          <w:szCs w:val="24"/>
          <w:lang w:eastAsia="ar-SA"/>
        </w:rPr>
      </w:pPr>
    </w:p>
    <w:p w:rsidR="00AF25DF" w:rsidRPr="00BE3E4B" w:rsidRDefault="00AF25DF" w:rsidP="00F2614F">
      <w:pPr>
        <w:spacing w:after="0" w:line="240" w:lineRule="auto"/>
        <w:ind w:right="-40" w:firstLine="709"/>
        <w:jc w:val="both"/>
        <w:rPr>
          <w:rFonts w:ascii="Times New Roman" w:eastAsia="Lucida Sans Unicode" w:hAnsi="Times New Roman" w:cs="Times New Roman"/>
          <w:bCs/>
          <w:kern w:val="1"/>
          <w:sz w:val="24"/>
          <w:szCs w:val="24"/>
          <w:lang w:eastAsia="ar-SA"/>
        </w:rPr>
      </w:pPr>
      <w:r w:rsidRPr="00BE3E4B">
        <w:rPr>
          <w:rFonts w:ascii="Times New Roman" w:eastAsia="Times New Roman" w:hAnsi="Times New Roman" w:cs="Times New Roman"/>
          <w:sz w:val="24"/>
          <w:szCs w:val="24"/>
          <w:lang w:eastAsia="ru-RU"/>
        </w:rPr>
        <w:t xml:space="preserve">       </w:t>
      </w:r>
      <w:r w:rsidRPr="00BE3E4B">
        <w:rPr>
          <w:rFonts w:ascii="Times New Roman" w:eastAsia="Lucida Sans Unicode" w:hAnsi="Times New Roman" w:cs="Times New Roman"/>
          <w:b/>
          <w:bCs/>
          <w:kern w:val="1"/>
          <w:sz w:val="24"/>
          <w:szCs w:val="24"/>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BE3E4B">
        <w:rPr>
          <w:rFonts w:ascii="Times New Roman" w:eastAsia="Lucida Sans Unicode" w:hAnsi="Times New Roman" w:cs="Times New Roman"/>
          <w:kern w:val="1"/>
          <w:sz w:val="24"/>
          <w:szCs w:val="24"/>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«Поставщик», с другой стороны, далее «Стороны», на основании результатов  электронного аукциона (Протокол единой комиссии № ____________</w:t>
      </w:r>
      <w:r w:rsidRPr="00BE3E4B">
        <w:rPr>
          <w:rFonts w:ascii="Times New Roman" w:eastAsia="Lucida Sans Unicode" w:hAnsi="Times New Roman" w:cs="Times New Roman"/>
          <w:bCs/>
          <w:kern w:val="1"/>
          <w:sz w:val="24"/>
          <w:szCs w:val="24"/>
          <w:lang w:eastAsia="ar-SA"/>
        </w:rPr>
        <w:t xml:space="preserve"> от ________201</w:t>
      </w:r>
      <w:r w:rsidR="00C82C55">
        <w:rPr>
          <w:rFonts w:ascii="Times New Roman" w:eastAsia="Lucida Sans Unicode" w:hAnsi="Times New Roman" w:cs="Times New Roman"/>
          <w:bCs/>
          <w:kern w:val="1"/>
          <w:sz w:val="24"/>
          <w:szCs w:val="24"/>
          <w:lang w:eastAsia="ar-SA"/>
        </w:rPr>
        <w:t>7</w:t>
      </w:r>
      <w:r w:rsidRPr="00BE3E4B">
        <w:rPr>
          <w:rFonts w:ascii="Times New Roman" w:eastAsia="Lucida Sans Unicode" w:hAnsi="Times New Roman" w:cs="Times New Roman"/>
          <w:bCs/>
          <w:kern w:val="1"/>
          <w:sz w:val="24"/>
          <w:szCs w:val="24"/>
          <w:lang w:eastAsia="ar-SA"/>
        </w:rPr>
        <w:t xml:space="preserve"> г.) и соблюдения требований </w:t>
      </w:r>
      <w:r w:rsidRPr="00BE3E4B">
        <w:rPr>
          <w:rFonts w:ascii="Times New Roman" w:eastAsia="Lucida Sans Unicode" w:hAnsi="Times New Roman" w:cs="Times New Roman"/>
          <w:kern w:val="1"/>
          <w:sz w:val="24"/>
          <w:szCs w:val="24"/>
          <w:lang w:eastAsia="ar-SA"/>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BE3E4B">
        <w:rPr>
          <w:rFonts w:ascii="Times New Roman" w:eastAsia="Calibri" w:hAnsi="Times New Roman" w:cs="Times New Roman"/>
          <w:bCs/>
          <w:kern w:val="1"/>
          <w:sz w:val="24"/>
          <w:szCs w:val="24"/>
          <w:lang w:eastAsia="ar-SA"/>
        </w:rPr>
        <w:t xml:space="preserve">, </w:t>
      </w:r>
      <w:r w:rsidRPr="00BE3E4B">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AF25DF" w:rsidRPr="00BE3E4B" w:rsidRDefault="00AF25DF" w:rsidP="00AF25DF">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AF25DF" w:rsidRPr="00BE3E4B" w:rsidRDefault="00AF25DF" w:rsidP="00AF25DF">
      <w:pPr>
        <w:numPr>
          <w:ilvl w:val="0"/>
          <w:numId w:val="2"/>
        </w:numPr>
        <w:suppressAutoHyphens/>
        <w:spacing w:after="0" w:line="240" w:lineRule="auto"/>
        <w:ind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Предмет контракта</w:t>
      </w:r>
    </w:p>
    <w:p w:rsidR="00AF25DF" w:rsidRPr="00BE3E4B" w:rsidRDefault="00AF25DF" w:rsidP="00AF25DF">
      <w:pPr>
        <w:suppressAutoHyphens/>
        <w:spacing w:after="0" w:line="240" w:lineRule="auto"/>
        <w:ind w:right="-313"/>
        <w:jc w:val="both"/>
        <w:rPr>
          <w:rFonts w:ascii="Times New Roman" w:eastAsia="Times New Roman" w:hAnsi="Times New Roman" w:cs="Times New Roman"/>
          <w:b/>
          <w:sz w:val="24"/>
          <w:szCs w:val="24"/>
          <w:lang w:eastAsia="ar-SA"/>
        </w:rPr>
      </w:pPr>
    </w:p>
    <w:p w:rsidR="00AF25DF" w:rsidRPr="00BE3E4B"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1.1.В соответствии с настоящим контрактом ПОСТАВЩИК обязуется в течение срока действия контракта осуществлять с использованием топливных карт (далее – Карта) передачу горюче</w:t>
      </w:r>
      <w:r w:rsidRPr="00BE3E4B">
        <w:rPr>
          <w:rFonts w:ascii="Times New Roman" w:eastAsia="Times New Roman" w:hAnsi="Times New Roman" w:cs="Times New Roman"/>
          <w:color w:val="000000"/>
          <w:spacing w:val="-1"/>
          <w:sz w:val="24"/>
          <w:szCs w:val="24"/>
          <w:lang w:eastAsia="ru-RU"/>
        </w:rPr>
        <w:softHyphen/>
        <w:t xml:space="preserve">смазочных материалов (далее – ГСМ), имеющихся в наличии на автозаправочных станциях (далее – АЗС) ПОСТАВЩИКА, производящих отпуск ГСМ с использованием таких карт, согласно спецификации (приложение №1), которая является неотъемлемой частью настоящего  контракта, а ЗАКАЗЧИК обязуется принимать и оплачивать передаваемые ГСМ в сроки и по ценам, согласно условиям настоящего контракта.                                                                                                                                              </w:t>
      </w:r>
    </w:p>
    <w:p w:rsidR="00AF25DF" w:rsidRPr="00BE3E4B"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1.2. Порядок выдачи топливных карт, порядок работы с топливными картами оговаривается сторонами в договоре о предоставлен</w:t>
      </w:r>
      <w:r w:rsidR="00EF3E6F" w:rsidRPr="00BE3E4B">
        <w:rPr>
          <w:rFonts w:ascii="Times New Roman" w:eastAsia="Times New Roman" w:hAnsi="Times New Roman" w:cs="Times New Roman"/>
          <w:color w:val="000000"/>
          <w:spacing w:val="-1"/>
          <w:sz w:val="24"/>
          <w:szCs w:val="24"/>
          <w:lang w:eastAsia="ru-RU"/>
        </w:rPr>
        <w:t>ии в пользование топливных карт.</w:t>
      </w:r>
    </w:p>
    <w:p w:rsidR="00AF25DF" w:rsidRPr="00BE3E4B"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 xml:space="preserve">1.3. Фактическая передача ГСМ ЗАКАЗЧИКУ осуществляется с использованием карт на АЗС, оснащенных оборудованием для работы с картами. ЗАКАЗЧИК признает, что отпущенные на АЗС ПОСТАВЩИКА ГСМ лицу, предъявившему карту, зарегистрированную за ЗАКАЗЧИКОМ, считаются полученными ЗАКАЗЧИКОМ. </w:t>
      </w:r>
    </w:p>
    <w:p w:rsidR="00AF25DF" w:rsidRPr="00BE3E4B"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1.4. Право собственности на ГСМ переходит к ЗАКАЗЧИКУ в момент их получения на АЗС.</w:t>
      </w:r>
    </w:p>
    <w:p w:rsidR="00AF25DF"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1.5. Обязательства по поставке нефтепродуктов возникают у ПОСТАВЩИКА не позднее двух рабочих дней с момента выполнения ЗАКАЗЧИКОМ своих обязательств по оплате в соответствие с п. 3.</w:t>
      </w:r>
      <w:r w:rsidR="002248FD" w:rsidRPr="00BE3E4B">
        <w:rPr>
          <w:rFonts w:ascii="Times New Roman" w:eastAsia="Times New Roman" w:hAnsi="Times New Roman" w:cs="Times New Roman"/>
          <w:color w:val="000000"/>
          <w:spacing w:val="-1"/>
          <w:sz w:val="24"/>
          <w:szCs w:val="24"/>
          <w:lang w:eastAsia="ru-RU"/>
        </w:rPr>
        <w:t>2</w:t>
      </w:r>
      <w:r w:rsidRPr="00BE3E4B">
        <w:rPr>
          <w:rFonts w:ascii="Times New Roman" w:eastAsia="Times New Roman" w:hAnsi="Times New Roman" w:cs="Times New Roman"/>
          <w:color w:val="000000"/>
          <w:spacing w:val="-1"/>
          <w:sz w:val="24"/>
          <w:szCs w:val="24"/>
          <w:lang w:eastAsia="ru-RU"/>
        </w:rPr>
        <w:t xml:space="preserve"> настоящего контракта.</w:t>
      </w:r>
    </w:p>
    <w:p w:rsidR="004C1670" w:rsidRDefault="004C1670"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w:t>
      </w:r>
      <w:r w:rsidR="00F2614F">
        <w:rPr>
          <w:rFonts w:ascii="Times New Roman" w:eastAsia="Times New Roman" w:hAnsi="Times New Roman" w:cs="Times New Roman"/>
          <w:color w:val="000000"/>
          <w:spacing w:val="-1"/>
          <w:sz w:val="24"/>
          <w:szCs w:val="24"/>
          <w:lang w:eastAsia="ru-RU"/>
        </w:rPr>
        <w:t xml:space="preserve">.6. Сроки поставки:  с 01 апреля </w:t>
      </w:r>
      <w:r>
        <w:rPr>
          <w:rFonts w:ascii="Times New Roman" w:eastAsia="Times New Roman" w:hAnsi="Times New Roman" w:cs="Times New Roman"/>
          <w:color w:val="000000"/>
          <w:spacing w:val="-1"/>
          <w:sz w:val="24"/>
          <w:szCs w:val="24"/>
          <w:lang w:eastAsia="ru-RU"/>
        </w:rPr>
        <w:t xml:space="preserve"> 2017  года  по  3</w:t>
      </w:r>
      <w:r w:rsidR="00F2614F">
        <w:rPr>
          <w:rFonts w:ascii="Times New Roman" w:eastAsia="Times New Roman" w:hAnsi="Times New Roman" w:cs="Times New Roman"/>
          <w:color w:val="000000"/>
          <w:spacing w:val="-1"/>
          <w:sz w:val="24"/>
          <w:szCs w:val="24"/>
          <w:lang w:eastAsia="ru-RU"/>
        </w:rPr>
        <w:t xml:space="preserve">0 июня </w:t>
      </w:r>
      <w:r>
        <w:rPr>
          <w:rFonts w:ascii="Times New Roman" w:eastAsia="Times New Roman" w:hAnsi="Times New Roman" w:cs="Times New Roman"/>
          <w:color w:val="000000"/>
          <w:spacing w:val="-1"/>
          <w:sz w:val="24"/>
          <w:szCs w:val="24"/>
          <w:lang w:eastAsia="ru-RU"/>
        </w:rPr>
        <w:t xml:space="preserve"> 2017 года.</w:t>
      </w:r>
    </w:p>
    <w:p w:rsidR="004C1670" w:rsidRPr="00BE3E4B" w:rsidRDefault="004C1670"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p>
    <w:p w:rsidR="00AF25DF" w:rsidRPr="00BE3E4B" w:rsidRDefault="00AF25DF" w:rsidP="00AF25DF">
      <w:pPr>
        <w:suppressAutoHyphens/>
        <w:spacing w:after="0" w:line="240" w:lineRule="auto"/>
        <w:ind w:right="-313" w:firstLine="360"/>
        <w:jc w:val="center"/>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b/>
          <w:spacing w:val="-3"/>
          <w:sz w:val="24"/>
          <w:szCs w:val="24"/>
          <w:lang w:eastAsia="ar-SA"/>
        </w:rPr>
        <w:t>2. Качество ГСМ</w:t>
      </w:r>
    </w:p>
    <w:tbl>
      <w:tblPr>
        <w:tblW w:w="10221" w:type="dxa"/>
        <w:tblInd w:w="93" w:type="dxa"/>
        <w:tblLook w:val="04A0"/>
      </w:tblPr>
      <w:tblGrid>
        <w:gridCol w:w="10221"/>
      </w:tblGrid>
      <w:tr w:rsidR="00AF25DF" w:rsidRPr="00BE3E4B" w:rsidTr="00C82C55">
        <w:tc>
          <w:tcPr>
            <w:tcW w:w="10221" w:type="dxa"/>
            <w:shd w:val="clear" w:color="auto" w:fill="auto"/>
            <w:vAlign w:val="center"/>
            <w:hideMark/>
          </w:tcPr>
          <w:p w:rsidR="00AF25DF" w:rsidRPr="00BE3E4B" w:rsidRDefault="00AF25DF" w:rsidP="00C82C55">
            <w:pPr>
              <w:tabs>
                <w:tab w:val="left" w:pos="191"/>
              </w:tabs>
              <w:spacing w:after="0" w:line="240" w:lineRule="auto"/>
              <w:ind w:left="-93" w:firstLine="93"/>
              <w:rPr>
                <w:rFonts w:ascii="Times New Roman" w:eastAsia="Times New Roman" w:hAnsi="Times New Roman" w:cs="Times New Roman"/>
                <w:color w:val="000000"/>
                <w:sz w:val="24"/>
                <w:szCs w:val="24"/>
                <w:lang w:eastAsia="ru-RU"/>
              </w:rPr>
            </w:pPr>
            <w:r w:rsidRPr="00BE3E4B">
              <w:rPr>
                <w:rFonts w:ascii="Times New Roman" w:eastAsia="Times New Roman" w:hAnsi="Times New Roman" w:cs="Times New Roman"/>
                <w:spacing w:val="-3"/>
                <w:sz w:val="24"/>
                <w:szCs w:val="24"/>
                <w:lang w:eastAsia="ar-SA"/>
              </w:rPr>
              <w:t xml:space="preserve">    2.1. </w:t>
            </w:r>
            <w:r w:rsidRPr="00BE3E4B">
              <w:rPr>
                <w:rFonts w:ascii="Times New Roman" w:eastAsia="Times New Roman" w:hAnsi="Times New Roman" w:cs="Times New Roman"/>
                <w:color w:val="000000"/>
                <w:spacing w:val="-1"/>
                <w:sz w:val="24"/>
                <w:szCs w:val="24"/>
                <w:lang w:eastAsia="ru-RU"/>
              </w:rPr>
              <w:t>Качество отпускаемых ГСМ должно соответствовать</w:t>
            </w:r>
            <w:r w:rsidRPr="00BE3E4B">
              <w:rPr>
                <w:rFonts w:ascii="Times New Roman" w:eastAsia="Times New Roman" w:hAnsi="Times New Roman" w:cs="Times New Roman"/>
                <w:color w:val="000000"/>
                <w:sz w:val="24"/>
                <w:szCs w:val="24"/>
                <w:lang w:eastAsia="ru-RU"/>
              </w:rPr>
              <w:t xml:space="preserve"> </w:t>
            </w:r>
            <w:r w:rsidR="00D52DB1">
              <w:rPr>
                <w:rFonts w:ascii="Times New Roman" w:eastAsia="Times New Roman" w:hAnsi="Times New Roman" w:cs="Times New Roman"/>
                <w:sz w:val="24"/>
                <w:szCs w:val="24"/>
                <w:lang w:eastAsia="ru-RU"/>
              </w:rPr>
              <w:t xml:space="preserve">ГОСТ </w:t>
            </w:r>
            <w:r w:rsidRPr="00BE3E4B">
              <w:rPr>
                <w:rFonts w:ascii="Times New Roman" w:eastAsia="Times New Roman" w:hAnsi="Times New Roman" w:cs="Times New Roman"/>
                <w:sz w:val="24"/>
                <w:szCs w:val="24"/>
                <w:lang w:eastAsia="ru-RU"/>
              </w:rPr>
              <w:t xml:space="preserve"> 32513-2013,</w:t>
            </w:r>
            <w:r w:rsidRPr="00BE3E4B">
              <w:rPr>
                <w:rFonts w:ascii="Times New Roman" w:eastAsia="Times New Roman" w:hAnsi="Times New Roman" w:cs="Times New Roman"/>
                <w:color w:val="000000"/>
                <w:sz w:val="24"/>
                <w:szCs w:val="24"/>
                <w:lang w:eastAsia="ru-RU"/>
              </w:rPr>
              <w:t xml:space="preserve"> </w:t>
            </w:r>
            <w:r w:rsidR="00D52DB1">
              <w:rPr>
                <w:rFonts w:ascii="Times New Roman" w:eastAsia="Times New Roman" w:hAnsi="Times New Roman" w:cs="Times New Roman"/>
                <w:sz w:val="24"/>
                <w:szCs w:val="24"/>
                <w:lang w:eastAsia="ru-RU"/>
              </w:rPr>
              <w:t xml:space="preserve">ГОСТ </w:t>
            </w:r>
            <w:r w:rsidRPr="00BE3E4B">
              <w:rPr>
                <w:rFonts w:ascii="Times New Roman" w:eastAsia="Times New Roman" w:hAnsi="Times New Roman" w:cs="Times New Roman"/>
                <w:sz w:val="24"/>
                <w:szCs w:val="24"/>
                <w:lang w:eastAsia="ru-RU"/>
              </w:rPr>
              <w:t xml:space="preserve"> 32511-2013</w:t>
            </w:r>
            <w:r w:rsidR="00C82C55">
              <w:rPr>
                <w:rFonts w:ascii="Times New Roman" w:eastAsia="Times New Roman" w:hAnsi="Times New Roman" w:cs="Times New Roman"/>
                <w:sz w:val="24"/>
                <w:szCs w:val="24"/>
                <w:lang w:eastAsia="ru-RU"/>
              </w:rPr>
              <w:t>.</w:t>
            </w:r>
          </w:p>
        </w:tc>
      </w:tr>
      <w:tr w:rsidR="00AF25DF" w:rsidRPr="00BE3E4B" w:rsidTr="00C82C55">
        <w:tc>
          <w:tcPr>
            <w:tcW w:w="10221" w:type="dxa"/>
            <w:shd w:val="clear" w:color="auto" w:fill="auto"/>
            <w:vAlign w:val="center"/>
            <w:hideMark/>
          </w:tcPr>
          <w:p w:rsidR="00AF25DF" w:rsidRPr="00BE3E4B" w:rsidRDefault="00AF25DF" w:rsidP="00AF25DF">
            <w:pPr>
              <w:spacing w:after="0" w:line="240" w:lineRule="auto"/>
              <w:rPr>
                <w:rFonts w:ascii="Times New Roman" w:eastAsia="Times New Roman" w:hAnsi="Times New Roman" w:cs="Times New Roman"/>
                <w:sz w:val="24"/>
                <w:szCs w:val="24"/>
                <w:lang w:eastAsia="ru-RU"/>
              </w:rPr>
            </w:pPr>
          </w:p>
        </w:tc>
      </w:tr>
    </w:tbl>
    <w:p w:rsidR="00D020D9" w:rsidRPr="00BE3E4B" w:rsidRDefault="00AF25DF" w:rsidP="00535DF1">
      <w:pPr>
        <w:pStyle w:val="ConsPlusNormal"/>
        <w:jc w:val="both"/>
        <w:rPr>
          <w:rFonts w:ascii="Times New Roman" w:hAnsi="Times New Roman" w:cs="Times New Roman"/>
          <w:color w:val="000000"/>
          <w:spacing w:val="-1"/>
          <w:sz w:val="24"/>
          <w:szCs w:val="24"/>
        </w:rPr>
      </w:pPr>
      <w:r w:rsidRPr="00BE3E4B">
        <w:rPr>
          <w:rFonts w:ascii="Times New Roman" w:hAnsi="Times New Roman" w:cs="Times New Roman"/>
          <w:spacing w:val="-3"/>
          <w:sz w:val="24"/>
          <w:szCs w:val="24"/>
          <w:lang w:eastAsia="ar-SA"/>
        </w:rPr>
        <w:t xml:space="preserve">     2</w:t>
      </w:r>
      <w:r w:rsidRPr="00BE3E4B">
        <w:rPr>
          <w:rFonts w:ascii="Times New Roman" w:hAnsi="Times New Roman" w:cs="Times New Roman"/>
          <w:sz w:val="24"/>
          <w:szCs w:val="24"/>
        </w:rPr>
        <w:t xml:space="preserve">.2. Поставка ГСМ осуществляется </w:t>
      </w:r>
      <w:r w:rsidR="00D020D9" w:rsidRPr="00BE3E4B">
        <w:rPr>
          <w:rFonts w:ascii="Times New Roman" w:hAnsi="Times New Roman" w:cs="Times New Roman"/>
          <w:sz w:val="24"/>
          <w:szCs w:val="24"/>
        </w:rPr>
        <w:t xml:space="preserve">через </w:t>
      </w:r>
      <w:r w:rsidR="00D020D9" w:rsidRPr="00BE3E4B">
        <w:rPr>
          <w:rFonts w:ascii="Times New Roman" w:hAnsi="Times New Roman" w:cs="Times New Roman"/>
          <w:color w:val="000000"/>
          <w:spacing w:val="-1"/>
          <w:sz w:val="24"/>
          <w:szCs w:val="24"/>
        </w:rPr>
        <w:t>сети АЗС на территории Республики Башкортостан, в том числе на территории  с. Раевский, в которых должны находиться круглосуточные точки обслуживания по лимитным пластиковым картам.</w:t>
      </w:r>
    </w:p>
    <w:tbl>
      <w:tblPr>
        <w:tblStyle w:val="a7"/>
        <w:tblW w:w="53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29"/>
      </w:tblGrid>
      <w:tr w:rsidR="00AF25DF" w:rsidRPr="00BE3E4B" w:rsidTr="00535DF1">
        <w:trPr>
          <w:trHeight w:val="257"/>
        </w:trPr>
        <w:tc>
          <w:tcPr>
            <w:tcW w:w="5329" w:type="dxa"/>
          </w:tcPr>
          <w:p w:rsidR="00AF25DF" w:rsidRPr="00BE3E4B" w:rsidRDefault="00AF25DF" w:rsidP="00535DF1">
            <w:pPr>
              <w:ind w:right="-313" w:firstLine="567"/>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b/>
                <w:sz w:val="24"/>
                <w:szCs w:val="24"/>
                <w:lang w:eastAsia="ru-RU"/>
              </w:rPr>
              <w:t xml:space="preserve"> </w:t>
            </w:r>
          </w:p>
        </w:tc>
      </w:tr>
    </w:tbl>
    <w:p w:rsidR="00AF25DF" w:rsidRPr="00BE3E4B" w:rsidRDefault="00AF25DF" w:rsidP="00AF25DF">
      <w:pPr>
        <w:suppressAutoHyphens/>
        <w:spacing w:after="0" w:line="240" w:lineRule="auto"/>
        <w:ind w:right="-313"/>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b/>
          <w:spacing w:val="-3"/>
          <w:sz w:val="24"/>
          <w:szCs w:val="24"/>
          <w:lang w:eastAsia="ar-SA"/>
        </w:rPr>
        <w:t xml:space="preserve">                                                      3.Цена контракта и порядок оплаты</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3.1. Цена контракта с учетом расходов на перевозку, страхование, уплату таможенных пошлин, налогов и других обязательных платежей составляет _____ (______________________) рублей  копеек, в том числе НДС 18% - __________,____ рублей. </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3.2. Цена Контракта является твердой и определяется на весь срок исполнения Контракта, за исключением случая предусмотренного в п. 3.3. настоящего Контракта.</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3.3.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lastRenderedPageBreak/>
        <w:t>3.4.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F25DF" w:rsidRPr="00BE3E4B" w:rsidRDefault="00AF25DF" w:rsidP="00AF25DF">
      <w:pPr>
        <w:widowControl w:val="0"/>
        <w:spacing w:after="0" w:line="240" w:lineRule="auto"/>
        <w:ind w:right="-285"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pacing w:val="-3"/>
          <w:sz w:val="24"/>
          <w:szCs w:val="24"/>
          <w:lang w:eastAsia="ar-SA"/>
        </w:rPr>
        <w:t>3.5. Валютой, используемой для формирования цены контракта и расчетов с поставщиками является рубль Российской Федерации. При оплате заключенного контракта иностранная валюта не используется.</w:t>
      </w:r>
      <w:r w:rsidRPr="00BE3E4B">
        <w:rPr>
          <w:rFonts w:ascii="Times New Roman" w:eastAsia="Times New Roman" w:hAnsi="Times New Roman" w:cs="Times New Roman"/>
          <w:sz w:val="24"/>
          <w:szCs w:val="24"/>
          <w:lang w:eastAsia="ru-RU"/>
        </w:rPr>
        <w:t xml:space="preserve"> Финансирование настоящего Контракта осуществляется за счет средств бюджета  администрации сельского поселения Раевский сельсовет муниципального района Альшеевский район Республики Башкортостан.</w:t>
      </w:r>
    </w:p>
    <w:p w:rsidR="00AF25DF" w:rsidRPr="00BE3E4B" w:rsidRDefault="00AF25DF" w:rsidP="00AF25DF">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 xml:space="preserve">3.6. ЗАКАЗЧИК ежемесячно оплачивает ГСМ по предоплате,  в размере 30% стоимости ГСМ, подлежащих поставке в планируемый период, который определяется ЗАКАЗЧИКОМ самостоятельно. Окончательный расчет производится в течение </w:t>
      </w:r>
      <w:r w:rsidR="006E4592" w:rsidRPr="00BE3E4B">
        <w:rPr>
          <w:rFonts w:ascii="Times New Roman" w:eastAsia="Times New Roman" w:hAnsi="Times New Roman" w:cs="Times New Roman"/>
          <w:color w:val="000000"/>
          <w:spacing w:val="-1"/>
          <w:sz w:val="24"/>
          <w:szCs w:val="24"/>
          <w:lang w:eastAsia="ru-RU"/>
        </w:rPr>
        <w:t>5-ти</w:t>
      </w:r>
      <w:r w:rsidRPr="00BE3E4B">
        <w:rPr>
          <w:rFonts w:ascii="Times New Roman" w:eastAsia="Times New Roman" w:hAnsi="Times New Roman" w:cs="Times New Roman"/>
          <w:color w:val="000000"/>
          <w:spacing w:val="-1"/>
          <w:sz w:val="24"/>
          <w:szCs w:val="24"/>
          <w:lang w:eastAsia="ru-RU"/>
        </w:rPr>
        <w:t xml:space="preserve"> банковских дней с момента выставления Поставщиком счета на оплату, но не позднее 1</w:t>
      </w:r>
      <w:r w:rsidR="006E4592" w:rsidRPr="00BE3E4B">
        <w:rPr>
          <w:rFonts w:ascii="Times New Roman" w:eastAsia="Times New Roman" w:hAnsi="Times New Roman" w:cs="Times New Roman"/>
          <w:color w:val="000000"/>
          <w:spacing w:val="-1"/>
          <w:sz w:val="24"/>
          <w:szCs w:val="24"/>
          <w:lang w:eastAsia="ru-RU"/>
        </w:rPr>
        <w:t>5</w:t>
      </w:r>
      <w:r w:rsidRPr="00BE3E4B">
        <w:rPr>
          <w:rFonts w:ascii="Times New Roman" w:eastAsia="Times New Roman" w:hAnsi="Times New Roman" w:cs="Times New Roman"/>
          <w:color w:val="000000"/>
          <w:spacing w:val="-1"/>
          <w:sz w:val="24"/>
          <w:szCs w:val="24"/>
          <w:lang w:eastAsia="ru-RU"/>
        </w:rPr>
        <w:t xml:space="preserve"> числа месяца, следующего за месяцем поставки. В платежных документах ЗАКАЗЧИК обязан указать номер контракта, наименование ЗАКАЗЧИКА. В случае получения оплаты без указания полного наименования ЗАКАЗЧИКА, номера контракта, поставка не производится до выяснения назначения платежа. Моментом оплаты считается день зачисления денежных средств на расчетный счет ПОСТАВЩИКА.</w:t>
      </w:r>
    </w:p>
    <w:p w:rsidR="00AF25DF" w:rsidRPr="00BE3E4B" w:rsidRDefault="00AF25DF" w:rsidP="00AF25DF">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3.7.Перечисленные ЗАКАЗЧИКОМ денежные средства за ГСМ зачисляются  ПОСТАВЩИКОМ на индивидуальный карт-счет ЗАКАЗЧИКА.</w:t>
      </w:r>
    </w:p>
    <w:p w:rsidR="00AF25DF" w:rsidRPr="00BE3E4B" w:rsidRDefault="00AF25DF" w:rsidP="00AF25DF">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3</w:t>
      </w:r>
      <w:r w:rsidR="00AE6CD1" w:rsidRPr="00BE3E4B">
        <w:rPr>
          <w:rFonts w:ascii="Times New Roman" w:eastAsia="Times New Roman" w:hAnsi="Times New Roman" w:cs="Times New Roman"/>
          <w:color w:val="000000"/>
          <w:spacing w:val="-1"/>
          <w:sz w:val="24"/>
          <w:szCs w:val="24"/>
          <w:lang w:eastAsia="ru-RU"/>
        </w:rPr>
        <w:t>.8</w:t>
      </w:r>
      <w:r w:rsidRPr="00BE3E4B">
        <w:rPr>
          <w:rFonts w:ascii="Times New Roman" w:eastAsia="Times New Roman" w:hAnsi="Times New Roman" w:cs="Times New Roman"/>
          <w:color w:val="000000"/>
          <w:spacing w:val="-1"/>
          <w:sz w:val="24"/>
          <w:szCs w:val="24"/>
          <w:lang w:eastAsia="ru-RU"/>
        </w:rPr>
        <w:t>. Стороны производят сверку исполнения обязательств по Договору с составлением Акта сверки исполнения обязательств и состояния взаиморасчетов. Акт сверки должен быть подписан Заказчиком и Поставщиком в течение 40 (сорока) календарных дней, следующих за последним днем окончания квартала.</w:t>
      </w:r>
    </w:p>
    <w:p w:rsidR="00AF25DF" w:rsidRPr="00BE3E4B" w:rsidRDefault="00AF25DF" w:rsidP="00AF25DF">
      <w:pPr>
        <w:suppressAutoHyphens/>
        <w:spacing w:after="0" w:line="240" w:lineRule="auto"/>
        <w:ind w:right="-313" w:firstLine="360"/>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w:t>
      </w:r>
    </w:p>
    <w:p w:rsidR="00AF25DF" w:rsidRPr="00BE3E4B" w:rsidRDefault="00AF25DF" w:rsidP="00AF25DF">
      <w:pPr>
        <w:suppressAutoHyphens/>
        <w:spacing w:after="0" w:line="240" w:lineRule="auto"/>
        <w:ind w:right="-313"/>
        <w:jc w:val="center"/>
        <w:rPr>
          <w:rFonts w:ascii="Times New Roman" w:eastAsia="Times New Roman" w:hAnsi="Times New Roman" w:cs="Times New Roman"/>
          <w:b/>
          <w:bCs/>
          <w:sz w:val="24"/>
          <w:szCs w:val="24"/>
          <w:lang w:eastAsia="ar-SA"/>
        </w:rPr>
      </w:pPr>
      <w:r w:rsidRPr="00BE3E4B">
        <w:rPr>
          <w:rFonts w:ascii="Times New Roman" w:eastAsia="Times New Roman" w:hAnsi="Times New Roman" w:cs="Times New Roman"/>
          <w:b/>
          <w:bCs/>
          <w:sz w:val="24"/>
          <w:szCs w:val="24"/>
          <w:lang w:eastAsia="ar-SA"/>
        </w:rPr>
        <w:t>4. Ответственность сторон</w:t>
      </w:r>
    </w:p>
    <w:p w:rsidR="00AF25DF" w:rsidRPr="00BE3E4B" w:rsidRDefault="00AF25DF" w:rsidP="00AF25DF">
      <w:pPr>
        <w:spacing w:after="0" w:line="240" w:lineRule="auto"/>
        <w:ind w:right="-313" w:firstLine="426"/>
        <w:jc w:val="both"/>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sz w:val="24"/>
          <w:szCs w:val="24"/>
          <w:lang w:eastAsia="ru-RU"/>
        </w:rPr>
        <w:t>4.1.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AF25DF" w:rsidRPr="00BE3E4B"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4.2. За просрочку исполнения Заказчиком обязательств предусмотренных Контрактом, </w:t>
      </w:r>
      <w:r w:rsidR="00C6287B" w:rsidRPr="00BE3E4B">
        <w:rPr>
          <w:rFonts w:ascii="Times New Roman" w:eastAsia="Times New Roman" w:hAnsi="Times New Roman" w:cs="Times New Roman"/>
          <w:sz w:val="24"/>
          <w:szCs w:val="24"/>
          <w:lang w:eastAsia="ru-RU"/>
        </w:rPr>
        <w:t>З</w:t>
      </w:r>
      <w:r w:rsidRPr="00BE3E4B">
        <w:rPr>
          <w:rFonts w:ascii="Times New Roman" w:eastAsia="Times New Roman" w:hAnsi="Times New Roman" w:cs="Times New Roman"/>
          <w:sz w:val="24"/>
          <w:szCs w:val="24"/>
          <w:lang w:eastAsia="ru-RU"/>
        </w:rPr>
        <w:t>аказчик уплачивает Поставщику пени в размере 1/300 действующей на день уплаты пеней ставки рефинансирования Центрального банка Российской Федерации от не уплаченной в срок суммы, за каждый день просрочки, начиная со дня, следующего за днем истечения установленного Контрактом срока исполнения обязательства.</w:t>
      </w:r>
    </w:p>
    <w:p w:rsidR="00AF25DF" w:rsidRPr="00BE3E4B"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4.3. За ненадлежащее исполнение Заказчиком обязательств по Контракту, за исключением просрочки исполнения обязательств, Поставщик вправе потребовать уплаты штрафа в соответствии с Постановлением Правительства РФ от 25.11.2013 N 1063, в размере </w:t>
      </w:r>
      <w:r w:rsidR="00804556" w:rsidRPr="00BE3E4B">
        <w:rPr>
          <w:rFonts w:ascii="Times New Roman" w:eastAsia="Times New Roman" w:hAnsi="Times New Roman" w:cs="Times New Roman"/>
          <w:sz w:val="24"/>
          <w:szCs w:val="24"/>
          <w:lang w:eastAsia="ru-RU"/>
        </w:rPr>
        <w:t>2,5</w:t>
      </w:r>
      <w:r w:rsidRPr="00BE3E4B">
        <w:rPr>
          <w:rFonts w:ascii="Times New Roman" w:eastAsia="Times New Roman" w:hAnsi="Times New Roman" w:cs="Times New Roman"/>
          <w:sz w:val="24"/>
          <w:szCs w:val="24"/>
          <w:lang w:eastAsia="ru-RU"/>
        </w:rPr>
        <w:t>%  цены контракта, что составляет _________(______) рублей.</w:t>
      </w:r>
    </w:p>
    <w:p w:rsidR="00AF25DF" w:rsidRPr="00BE3E4B"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4.4.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F25DF" w:rsidRPr="00BE3E4B"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4.5. За просрочку исполнения обязательств,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(Поставщиком,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AF25DF" w:rsidRPr="00BE3E4B"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Размер ставки определяется по формуле </w:t>
      </w:r>
      <w:r w:rsidRPr="00BE3E4B">
        <w:rPr>
          <w:rFonts w:ascii="Times New Roman" w:eastAsia="Times New Roman" w:hAnsi="Times New Roman" w:cs="Times New Roman"/>
          <w:noProof/>
          <w:sz w:val="24"/>
          <w:szCs w:val="24"/>
          <w:lang w:eastAsia="ru-RU"/>
        </w:rPr>
        <w:drawing>
          <wp:inline distT="0" distB="0" distL="0" distR="0">
            <wp:extent cx="1017905" cy="286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286385"/>
                    </a:xfrm>
                    <a:prstGeom prst="rect">
                      <a:avLst/>
                    </a:prstGeom>
                    <a:noFill/>
                    <a:ln>
                      <a:noFill/>
                    </a:ln>
                  </pic:spPr>
                </pic:pic>
              </a:graphicData>
            </a:graphic>
          </wp:inline>
        </w:drawing>
      </w:r>
      <w:r w:rsidRPr="00BE3E4B">
        <w:rPr>
          <w:rFonts w:ascii="Times New Roman" w:eastAsia="Times New Roman" w:hAnsi="Times New Roman" w:cs="Times New Roman"/>
          <w:sz w:val="24"/>
          <w:szCs w:val="24"/>
          <w:lang w:eastAsia="ru-RU"/>
        </w:rPr>
        <w:t xml:space="preserve"> (где </w:t>
      </w:r>
      <w:r w:rsidRPr="00BE3E4B">
        <w:rPr>
          <w:rFonts w:ascii="Times New Roman" w:eastAsia="Times New Roman" w:hAnsi="Times New Roman" w:cs="Times New Roman"/>
          <w:noProof/>
          <w:sz w:val="24"/>
          <w:szCs w:val="24"/>
          <w:lang w:eastAsia="ru-RU"/>
        </w:rPr>
        <w:drawing>
          <wp:inline distT="0" distB="0" distL="0" distR="0">
            <wp:extent cx="318135" cy="2863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135" cy="286385"/>
                    </a:xfrm>
                    <a:prstGeom prst="rect">
                      <a:avLst/>
                    </a:prstGeom>
                    <a:noFill/>
                    <a:ln>
                      <a:noFill/>
                    </a:ln>
                  </pic:spPr>
                </pic:pic>
              </a:graphicData>
            </a:graphic>
          </wp:inline>
        </w:drawing>
      </w:r>
      <w:r w:rsidRPr="00BE3E4B">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w:t>
      </w:r>
      <w:r w:rsidRPr="00BE3E4B">
        <w:rPr>
          <w:rFonts w:ascii="Times New Roman" w:eastAsia="Times New Roman" w:hAnsi="Times New Roman" w:cs="Times New Roman"/>
          <w:sz w:val="24"/>
          <w:szCs w:val="24"/>
          <w:lang w:eastAsia="ru-RU"/>
        </w:rPr>
        <w:lastRenderedPageBreak/>
        <w:t>пени, определяемый с учетом коэффициента K; ДП - количество дней просрочки).</w:t>
      </w:r>
    </w:p>
    <w:p w:rsidR="00AF25DF" w:rsidRPr="00BE3E4B"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AF25DF" w:rsidRPr="00BE3E4B"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25DF" w:rsidRPr="00BE3E4B"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25DF" w:rsidRPr="00BE3E4B" w:rsidRDefault="00AF25DF" w:rsidP="00AF25DF">
      <w:pPr>
        <w:widowControl w:val="0"/>
        <w:autoSpaceDE w:val="0"/>
        <w:autoSpaceDN w:val="0"/>
        <w:adjustRightInd w:val="0"/>
        <w:spacing w:after="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25DF" w:rsidRPr="00BE3E4B" w:rsidRDefault="00AF25DF" w:rsidP="00AF25DF">
      <w:pPr>
        <w:autoSpaceDE w:val="0"/>
        <w:autoSpaceDN w:val="0"/>
        <w:adjustRightInd w:val="0"/>
        <w:spacing w:after="0" w:line="240" w:lineRule="auto"/>
        <w:ind w:left="-142"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4.6.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соответствии с Постановлением Правительства РФ от 25.11.2013 N 1063, в размере </w:t>
      </w:r>
      <w:r w:rsidR="00064215" w:rsidRPr="00BE3E4B">
        <w:rPr>
          <w:rFonts w:ascii="Times New Roman" w:eastAsia="Times New Roman" w:hAnsi="Times New Roman" w:cs="Times New Roman"/>
          <w:sz w:val="24"/>
          <w:szCs w:val="24"/>
          <w:lang w:eastAsia="ru-RU"/>
        </w:rPr>
        <w:t xml:space="preserve">10 </w:t>
      </w:r>
      <w:r w:rsidRPr="00BE3E4B">
        <w:rPr>
          <w:rFonts w:ascii="Times New Roman" w:eastAsia="Times New Roman" w:hAnsi="Times New Roman" w:cs="Times New Roman"/>
          <w:sz w:val="24"/>
          <w:szCs w:val="24"/>
          <w:lang w:eastAsia="ru-RU"/>
        </w:rPr>
        <w:t xml:space="preserve">% цены контракта, что составляет ________(______). </w:t>
      </w:r>
    </w:p>
    <w:p w:rsidR="000A0E59" w:rsidRPr="00BE3E4B" w:rsidRDefault="00AF25DF" w:rsidP="000A0E59">
      <w:pPr>
        <w:widowControl w:val="0"/>
        <w:autoSpaceDE w:val="0"/>
        <w:autoSpaceDN w:val="0"/>
        <w:adjustRightInd w:val="0"/>
        <w:spacing w:after="0" w:line="240" w:lineRule="auto"/>
        <w:ind w:left="-142"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4.7. Уплата неустойки (штрафа, пени) не освобождает Стороны от выполнения принятых обязательств по настоящему Контракту.</w:t>
      </w:r>
    </w:p>
    <w:p w:rsidR="00AF25DF" w:rsidRPr="00BE3E4B" w:rsidRDefault="00AF25DF" w:rsidP="00AF25DF">
      <w:pPr>
        <w:widowControl w:val="0"/>
        <w:autoSpaceDE w:val="0"/>
        <w:autoSpaceDN w:val="0"/>
        <w:adjustRightInd w:val="0"/>
        <w:spacing w:after="60" w:line="240" w:lineRule="auto"/>
        <w:ind w:left="-142"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4.8.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25DF" w:rsidRPr="00BE3E4B" w:rsidRDefault="00AF25DF" w:rsidP="00AF25DF">
      <w:pPr>
        <w:numPr>
          <w:ilvl w:val="0"/>
          <w:numId w:val="3"/>
        </w:numPr>
        <w:tabs>
          <w:tab w:val="left" w:pos="709"/>
        </w:tabs>
        <w:suppressAutoHyphens/>
        <w:spacing w:after="0" w:line="240" w:lineRule="auto"/>
        <w:ind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Обязательства Сторон</w:t>
      </w:r>
    </w:p>
    <w:p w:rsidR="00AF25DF" w:rsidRPr="00BE3E4B" w:rsidRDefault="000A0E59" w:rsidP="000A0E59">
      <w:pPr>
        <w:suppressAutoHyphens/>
        <w:spacing w:after="0" w:line="240" w:lineRule="auto"/>
        <w:ind w:left="-142" w:right="-312"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w:t>
      </w:r>
      <w:r w:rsidR="00AF25DF" w:rsidRPr="00BE3E4B">
        <w:rPr>
          <w:rFonts w:ascii="Times New Roman" w:eastAsia="Times New Roman" w:hAnsi="Times New Roman" w:cs="Times New Roman"/>
          <w:spacing w:val="-3"/>
          <w:sz w:val="24"/>
          <w:szCs w:val="24"/>
          <w:lang w:eastAsia="ar-SA"/>
        </w:rPr>
        <w:t>5.1. Права и обязанности Заказчика</w:t>
      </w:r>
    </w:p>
    <w:p w:rsidR="00AF25DF" w:rsidRPr="00BE3E4B" w:rsidRDefault="000A0E59" w:rsidP="000A0E59">
      <w:pPr>
        <w:suppressAutoHyphens/>
        <w:spacing w:after="0" w:line="240" w:lineRule="auto"/>
        <w:ind w:left="-142" w:right="-312"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w:t>
      </w:r>
      <w:r w:rsidR="00AF25DF" w:rsidRPr="00BE3E4B">
        <w:rPr>
          <w:rFonts w:ascii="Times New Roman" w:eastAsia="Times New Roman" w:hAnsi="Times New Roman" w:cs="Times New Roman"/>
          <w:spacing w:val="-3"/>
          <w:sz w:val="24"/>
          <w:szCs w:val="24"/>
          <w:lang w:eastAsia="ar-SA"/>
        </w:rPr>
        <w:t>5.1.2. Заказчик или его представители имеют право осуществлять  контроль исполнения настоящего Контракта.</w:t>
      </w:r>
    </w:p>
    <w:p w:rsidR="00AF25DF" w:rsidRPr="00BE3E4B" w:rsidRDefault="00AF25DF" w:rsidP="000A0E59">
      <w:pPr>
        <w:suppressAutoHyphens/>
        <w:spacing w:after="0" w:line="240" w:lineRule="auto"/>
        <w:ind w:left="-142" w:right="141"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5.1.3. Заказчик обязуется письменно сообщить Поставщику обо всех изменениях адреса не позднее, чем за 10 дней до смены адреса.</w:t>
      </w:r>
    </w:p>
    <w:p w:rsidR="00AF25DF" w:rsidRPr="00BE3E4B" w:rsidRDefault="00AF25DF" w:rsidP="004C1670">
      <w:pPr>
        <w:numPr>
          <w:ilvl w:val="2"/>
          <w:numId w:val="6"/>
        </w:numPr>
        <w:tabs>
          <w:tab w:val="num" w:pos="0"/>
          <w:tab w:val="left" w:pos="851"/>
        </w:tabs>
        <w:suppressAutoHyphens/>
        <w:spacing w:after="0" w:line="240" w:lineRule="auto"/>
        <w:ind w:left="-142" w:right="-312" w:firstLine="426"/>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Заказчик обязан оплатить надлежащим предмет контракта </w:t>
      </w:r>
      <w:r w:rsidR="000774AC" w:rsidRPr="00BE3E4B">
        <w:rPr>
          <w:rFonts w:ascii="Times New Roman" w:eastAsia="Times New Roman" w:hAnsi="Times New Roman" w:cs="Times New Roman"/>
          <w:spacing w:val="-3"/>
          <w:sz w:val="24"/>
          <w:szCs w:val="24"/>
          <w:lang w:eastAsia="ar-SA"/>
        </w:rPr>
        <w:t xml:space="preserve">в </w:t>
      </w:r>
      <w:r w:rsidRPr="00BE3E4B">
        <w:rPr>
          <w:rFonts w:ascii="Times New Roman" w:eastAsia="Times New Roman" w:hAnsi="Times New Roman" w:cs="Times New Roman"/>
          <w:spacing w:val="-3"/>
          <w:sz w:val="24"/>
          <w:szCs w:val="24"/>
          <w:lang w:eastAsia="ar-SA"/>
        </w:rPr>
        <w:t xml:space="preserve">соответствии с разделом 3 Контракта. </w:t>
      </w:r>
    </w:p>
    <w:p w:rsidR="00AF25DF" w:rsidRPr="00BE3E4B" w:rsidRDefault="00AF25DF" w:rsidP="000A0E59">
      <w:pPr>
        <w:numPr>
          <w:ilvl w:val="1"/>
          <w:numId w:val="4"/>
        </w:numPr>
        <w:suppressAutoHyphens/>
        <w:spacing w:after="0" w:line="240" w:lineRule="auto"/>
        <w:ind w:left="-142" w:right="-312"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Права и обязанности Поставщика</w:t>
      </w:r>
      <w:r w:rsidR="004C1670">
        <w:rPr>
          <w:rFonts w:ascii="Times New Roman" w:eastAsia="Times New Roman" w:hAnsi="Times New Roman" w:cs="Times New Roman"/>
          <w:spacing w:val="-3"/>
          <w:sz w:val="24"/>
          <w:szCs w:val="24"/>
          <w:lang w:eastAsia="ar-SA"/>
        </w:rPr>
        <w:t>:</w:t>
      </w:r>
    </w:p>
    <w:p w:rsidR="00AF25DF" w:rsidRPr="00BE3E4B" w:rsidRDefault="000A0E59" w:rsidP="000A0E59">
      <w:pPr>
        <w:suppressAutoHyphens/>
        <w:spacing w:after="0" w:line="240" w:lineRule="auto"/>
        <w:ind w:left="-142" w:right="-31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5.2.1  </w:t>
      </w:r>
      <w:r w:rsidR="00AF25DF" w:rsidRPr="00BE3E4B">
        <w:rPr>
          <w:rFonts w:ascii="Times New Roman" w:eastAsia="Times New Roman" w:hAnsi="Times New Roman" w:cs="Times New Roman"/>
          <w:spacing w:val="-3"/>
          <w:sz w:val="24"/>
          <w:szCs w:val="24"/>
          <w:lang w:eastAsia="ar-SA"/>
        </w:rPr>
        <w:t>Поставщик обязан выполнить обязательства, предусмотренные разделом 1 контракта, надлежащего качества и в соответствии с требованиями государственных стандартов, технических условий, санитарных норм и правил, предъявляемым к товару такого рода.</w:t>
      </w:r>
    </w:p>
    <w:p w:rsidR="00AF25DF" w:rsidRDefault="000A0E59" w:rsidP="000A0E59">
      <w:pPr>
        <w:suppressAutoHyphens/>
        <w:spacing w:after="0" w:line="240" w:lineRule="auto"/>
        <w:ind w:left="-142" w:right="-312"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w:t>
      </w:r>
      <w:r w:rsidR="00AF25DF" w:rsidRPr="00BE3E4B">
        <w:rPr>
          <w:rFonts w:ascii="Times New Roman" w:eastAsia="Times New Roman" w:hAnsi="Times New Roman" w:cs="Times New Roman"/>
          <w:spacing w:val="-3"/>
          <w:sz w:val="24"/>
          <w:szCs w:val="24"/>
          <w:lang w:eastAsia="ar-SA"/>
        </w:rPr>
        <w:t>5.2.2. Поставщик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4C1670" w:rsidRPr="00BE3E4B" w:rsidRDefault="004C1670" w:rsidP="000A0E59">
      <w:pPr>
        <w:suppressAutoHyphens/>
        <w:spacing w:after="0" w:line="240" w:lineRule="auto"/>
        <w:ind w:left="-142" w:right="-312" w:firstLine="284"/>
        <w:jc w:val="both"/>
        <w:rPr>
          <w:rFonts w:ascii="Times New Roman" w:eastAsia="Times New Roman" w:hAnsi="Times New Roman" w:cs="Times New Roman"/>
          <w:spacing w:val="-3"/>
          <w:sz w:val="24"/>
          <w:szCs w:val="24"/>
          <w:lang w:eastAsia="ar-SA"/>
        </w:rPr>
      </w:pPr>
    </w:p>
    <w:p w:rsidR="00AF25DF" w:rsidRPr="00BE3E4B" w:rsidRDefault="00AF25DF" w:rsidP="00AF25DF">
      <w:pPr>
        <w:numPr>
          <w:ilvl w:val="0"/>
          <w:numId w:val="4"/>
        </w:numPr>
        <w:tabs>
          <w:tab w:val="left" w:pos="709"/>
        </w:tabs>
        <w:suppressAutoHyphens/>
        <w:spacing w:after="0" w:line="240" w:lineRule="auto"/>
        <w:ind w:left="-142"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Порядок приемки ГСМ</w:t>
      </w:r>
    </w:p>
    <w:p w:rsidR="00AF25DF" w:rsidRPr="00BE3E4B" w:rsidRDefault="000A0E59" w:rsidP="004C1670">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6.1 .</w:t>
      </w:r>
      <w:r w:rsidR="00AF25DF" w:rsidRPr="00BE3E4B">
        <w:rPr>
          <w:rFonts w:ascii="Times New Roman" w:eastAsia="Times New Roman" w:hAnsi="Times New Roman" w:cs="Times New Roman"/>
          <w:spacing w:val="-3"/>
          <w:sz w:val="24"/>
          <w:szCs w:val="24"/>
          <w:lang w:eastAsia="ar-SA"/>
        </w:rPr>
        <w:t>По факту приемки ГСМ Сторонами п</w:t>
      </w:r>
      <w:r w:rsidR="001369FF">
        <w:rPr>
          <w:rFonts w:ascii="Times New Roman" w:eastAsia="Times New Roman" w:hAnsi="Times New Roman" w:cs="Times New Roman"/>
          <w:spacing w:val="-3"/>
          <w:sz w:val="24"/>
          <w:szCs w:val="24"/>
          <w:lang w:eastAsia="ar-SA"/>
        </w:rPr>
        <w:t>одписывается товарная накладная, счет-фактура.</w:t>
      </w:r>
    </w:p>
    <w:p w:rsidR="00AF25DF" w:rsidRPr="00BE3E4B" w:rsidRDefault="000A0E59" w:rsidP="004C1670">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6.2. </w:t>
      </w:r>
      <w:r w:rsidR="00AF25DF" w:rsidRPr="00BE3E4B">
        <w:rPr>
          <w:rFonts w:ascii="Times New Roman" w:eastAsia="Times New Roman" w:hAnsi="Times New Roman" w:cs="Times New Roman"/>
          <w:spacing w:val="-3"/>
          <w:sz w:val="24"/>
          <w:szCs w:val="24"/>
          <w:lang w:eastAsia="ar-SA"/>
        </w:rPr>
        <w:t>Поставщик ежемесячно не ранее 5 числа месяца следующего за расчетным передает Заказчику подписанную товарную накладную.</w:t>
      </w:r>
    </w:p>
    <w:p w:rsidR="00AF25DF" w:rsidRPr="00BE3E4B" w:rsidRDefault="000A0E59" w:rsidP="004C1670">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6.3. </w:t>
      </w:r>
      <w:r w:rsidR="00AF25DF" w:rsidRPr="00BE3E4B">
        <w:rPr>
          <w:rFonts w:ascii="Times New Roman" w:eastAsia="Times New Roman" w:hAnsi="Times New Roman" w:cs="Times New Roman"/>
          <w:spacing w:val="-3"/>
          <w:sz w:val="24"/>
          <w:szCs w:val="24"/>
          <w:lang w:eastAsia="ar-SA"/>
        </w:rPr>
        <w:t xml:space="preserve">Заказчик в течение 2 рабочих дней проверяет </w:t>
      </w:r>
      <w:r w:rsidR="00AF25DF" w:rsidRPr="00BE3E4B">
        <w:rPr>
          <w:rFonts w:ascii="Times New Roman" w:eastAsia="Times New Roman" w:hAnsi="Times New Roman" w:cs="Times New Roman"/>
          <w:sz w:val="24"/>
          <w:szCs w:val="24"/>
          <w:lang w:eastAsia="ar-SA"/>
        </w:rPr>
        <w:t>переданный ГСМ в части соответствия их качества, количества, объема требованиям, установленным контрактом.</w:t>
      </w:r>
    </w:p>
    <w:p w:rsidR="00AF25DF" w:rsidRPr="00BE3E4B" w:rsidRDefault="000A0E59" w:rsidP="004C1670">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6.4. </w:t>
      </w:r>
      <w:r w:rsidR="00AF25DF" w:rsidRPr="00BE3E4B">
        <w:rPr>
          <w:rFonts w:ascii="Times New Roman" w:eastAsia="Times New Roman" w:hAnsi="Times New Roman" w:cs="Times New Roman"/>
          <w:spacing w:val="-3"/>
          <w:sz w:val="24"/>
          <w:szCs w:val="24"/>
          <w:lang w:eastAsia="ar-SA"/>
        </w:rPr>
        <w:t>В случае обнаружения несоответствия условиям контракта Заказчик направляет Поставщику сообщение об обнаруженных недостатках. Поставщик в течение 10 рабочих дней со дня представления Заказчиком сообщения об обнаруженных недостатках, обязан исправить выявленные недостатки.</w:t>
      </w:r>
    </w:p>
    <w:p w:rsidR="00AF25DF" w:rsidRDefault="000A0E59" w:rsidP="004C1670">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6.5. </w:t>
      </w:r>
      <w:r w:rsidR="00AF25DF" w:rsidRPr="00BE3E4B">
        <w:rPr>
          <w:rFonts w:ascii="Times New Roman" w:eastAsia="Times New Roman" w:hAnsi="Times New Roman" w:cs="Times New Roman"/>
          <w:spacing w:val="-3"/>
          <w:sz w:val="24"/>
          <w:szCs w:val="24"/>
          <w:lang w:eastAsia="ar-SA"/>
        </w:rPr>
        <w:t>Заказчик имеет право проверки качества переданного ГСМ путем проведения независимой экспертизы за счет средств Поставщика, в случае отсутствия нарушений или недостатков оказанных услуг расходы по проведению экспертизы несет Заказчик.</w:t>
      </w:r>
    </w:p>
    <w:p w:rsidR="004C1670" w:rsidRDefault="004C1670" w:rsidP="004C1670">
      <w:pPr>
        <w:suppressAutoHyphens/>
        <w:spacing w:after="0" w:line="240" w:lineRule="auto"/>
        <w:ind w:left="142" w:right="-313"/>
        <w:jc w:val="both"/>
        <w:rPr>
          <w:rFonts w:ascii="Times New Roman" w:eastAsia="Times New Roman" w:hAnsi="Times New Roman" w:cs="Times New Roman"/>
          <w:spacing w:val="-3"/>
          <w:sz w:val="24"/>
          <w:szCs w:val="24"/>
          <w:lang w:eastAsia="ar-SA"/>
        </w:rPr>
      </w:pPr>
    </w:p>
    <w:p w:rsidR="004C1670" w:rsidRDefault="004C1670" w:rsidP="000A0E59">
      <w:pPr>
        <w:suppressAutoHyphens/>
        <w:spacing w:after="0" w:line="240" w:lineRule="auto"/>
        <w:ind w:left="142" w:right="-313"/>
        <w:rPr>
          <w:rFonts w:ascii="Times New Roman" w:eastAsia="Times New Roman" w:hAnsi="Times New Roman" w:cs="Times New Roman"/>
          <w:spacing w:val="-3"/>
          <w:sz w:val="24"/>
          <w:szCs w:val="24"/>
          <w:lang w:eastAsia="ar-SA"/>
        </w:rPr>
      </w:pPr>
    </w:p>
    <w:p w:rsidR="00AF25DF" w:rsidRPr="00BE3E4B" w:rsidRDefault="000A0E59" w:rsidP="000A0E59">
      <w:pPr>
        <w:tabs>
          <w:tab w:val="left" w:pos="709"/>
        </w:tabs>
        <w:suppressAutoHyphens/>
        <w:spacing w:after="0" w:line="240" w:lineRule="auto"/>
        <w:ind w:left="851"/>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lastRenderedPageBreak/>
        <w:t xml:space="preserve">7. </w:t>
      </w:r>
      <w:r w:rsidR="00AF25DF" w:rsidRPr="00BE3E4B">
        <w:rPr>
          <w:rFonts w:ascii="Times New Roman" w:eastAsia="Times New Roman" w:hAnsi="Times New Roman" w:cs="Times New Roman"/>
          <w:b/>
          <w:sz w:val="24"/>
          <w:szCs w:val="24"/>
          <w:lang w:eastAsia="ar-SA"/>
        </w:rPr>
        <w:t>Обеспечение исполнения контракта</w:t>
      </w:r>
    </w:p>
    <w:p w:rsidR="00C82C55" w:rsidRDefault="00AF25DF" w:rsidP="00AF25DF">
      <w:pPr>
        <w:autoSpaceDE w:val="0"/>
        <w:autoSpaceDN w:val="0"/>
        <w:adjustRightInd w:val="0"/>
        <w:spacing w:after="0" w:line="240" w:lineRule="auto"/>
        <w:ind w:right="-285" w:firstLine="426"/>
        <w:jc w:val="both"/>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spacing w:val="-3"/>
          <w:sz w:val="24"/>
          <w:szCs w:val="24"/>
          <w:lang w:eastAsia="ar-SA"/>
        </w:rPr>
        <w:t>В целях обеспечения исполнения своих обязательств по настоящему контракту Поставщик предоставляет Заказчику банковскую гарантию, выданную банком и соответствующей требованиям ст. 45 Федерального закона от 05.04.2013 №44-Ф  «О контрактной системе в сфере закупок товаров, работ, услуг для обеспечения государственных и муниципальных нужд», или вносит денежные средства на счет Заказчика, на котором в соответствии с законодательством Российской Федерации учитываются опер</w:t>
      </w:r>
      <w:r w:rsidR="00C82C55">
        <w:rPr>
          <w:rFonts w:ascii="Times New Roman" w:eastAsia="Times New Roman" w:hAnsi="Times New Roman" w:cs="Times New Roman"/>
          <w:spacing w:val="-3"/>
          <w:sz w:val="24"/>
          <w:szCs w:val="24"/>
          <w:lang w:eastAsia="ar-SA"/>
        </w:rPr>
        <w:t>ации со средствами, поступающим</w:t>
      </w:r>
      <w:r w:rsidRPr="00BE3E4B">
        <w:rPr>
          <w:rFonts w:ascii="Times New Roman" w:eastAsia="Times New Roman" w:hAnsi="Times New Roman" w:cs="Times New Roman"/>
          <w:spacing w:val="-3"/>
          <w:sz w:val="24"/>
          <w:szCs w:val="24"/>
          <w:lang w:eastAsia="ar-SA"/>
        </w:rPr>
        <w:t xml:space="preserve"> Заказчику. Размер обеспечения исполнения контракта составляет </w:t>
      </w:r>
      <w:r w:rsidRPr="00BE3E4B">
        <w:rPr>
          <w:rFonts w:ascii="Times New Roman" w:eastAsia="Times New Roman" w:hAnsi="Times New Roman" w:cs="Times New Roman"/>
          <w:b/>
          <w:spacing w:val="-3"/>
          <w:sz w:val="24"/>
          <w:szCs w:val="24"/>
          <w:lang w:eastAsia="ar-SA"/>
        </w:rPr>
        <w:t>5%</w:t>
      </w:r>
      <w:r w:rsidRPr="00BE3E4B">
        <w:rPr>
          <w:rFonts w:ascii="Times New Roman" w:eastAsia="Times New Roman" w:hAnsi="Times New Roman" w:cs="Times New Roman"/>
          <w:spacing w:val="-3"/>
          <w:sz w:val="24"/>
          <w:szCs w:val="24"/>
          <w:lang w:eastAsia="ar-SA"/>
        </w:rPr>
        <w:t xml:space="preserve"> начальной (максимальной) цены контракта</w:t>
      </w:r>
      <w:r w:rsidR="00C6287B" w:rsidRPr="00BE3E4B">
        <w:rPr>
          <w:rFonts w:ascii="Times New Roman" w:eastAsia="Times New Roman" w:hAnsi="Times New Roman" w:cs="Times New Roman"/>
          <w:spacing w:val="-3"/>
          <w:sz w:val="24"/>
          <w:szCs w:val="24"/>
          <w:lang w:eastAsia="ar-SA"/>
        </w:rPr>
        <w:t xml:space="preserve"> и составляет</w:t>
      </w:r>
      <w:r w:rsidRPr="00BE3E4B">
        <w:rPr>
          <w:rFonts w:ascii="Times New Roman" w:eastAsia="Times New Roman" w:hAnsi="Times New Roman" w:cs="Times New Roman"/>
          <w:spacing w:val="-3"/>
          <w:sz w:val="24"/>
          <w:szCs w:val="24"/>
          <w:lang w:eastAsia="ar-SA"/>
        </w:rPr>
        <w:t xml:space="preserve">: </w:t>
      </w:r>
      <w:r w:rsidR="00C82C55" w:rsidRPr="00C82C55">
        <w:rPr>
          <w:rFonts w:ascii="Times New Roman" w:eastAsia="Times New Roman" w:hAnsi="Times New Roman" w:cs="Times New Roman"/>
          <w:b/>
          <w:spacing w:val="-3"/>
          <w:sz w:val="24"/>
          <w:szCs w:val="24"/>
          <w:lang w:eastAsia="ar-SA"/>
        </w:rPr>
        <w:t>24 999,60 (Двадцать четыре тысячи девятьсот девяносто девять  рублей 60 копеек) рублей.</w:t>
      </w:r>
    </w:p>
    <w:p w:rsidR="00AF25DF" w:rsidRPr="00BE3E4B" w:rsidRDefault="004C1670" w:rsidP="00AF25DF">
      <w:pPr>
        <w:autoSpaceDE w:val="0"/>
        <w:autoSpaceDN w:val="0"/>
        <w:adjustRightInd w:val="0"/>
        <w:spacing w:after="0" w:line="240" w:lineRule="auto"/>
        <w:ind w:right="-285"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pacing w:val="-3"/>
          <w:sz w:val="24"/>
          <w:szCs w:val="24"/>
          <w:lang w:eastAsia="ar-SA"/>
        </w:rPr>
        <w:t xml:space="preserve"> </w:t>
      </w:r>
      <w:r w:rsidR="00AF25DF" w:rsidRPr="00BE3E4B">
        <w:rPr>
          <w:rFonts w:ascii="Times New Roman" w:eastAsia="Times New Roman" w:hAnsi="Times New Roman" w:cs="Times New Roman"/>
          <w:spacing w:val="-3"/>
          <w:sz w:val="24"/>
          <w:szCs w:val="24"/>
          <w:lang w:eastAsia="ar-SA"/>
        </w:rPr>
        <w:t xml:space="preserve">Если Поставщик в качестве обеспечения исполнения контракта выбирает банковскую гарантию, то оригинал данного документа должен быть передан Заказчику в течение 10 рабочих дней с момента заключения контракта. </w:t>
      </w:r>
      <w:r w:rsidR="00AF25DF" w:rsidRPr="00BE3E4B">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r w:rsidR="00AF25DF" w:rsidRPr="00BE3E4B">
        <w:rPr>
          <w:rFonts w:ascii="Times New Roman" w:eastAsia="Times New Roman" w:hAnsi="Times New Roman" w:cs="Times New Roman"/>
          <w:spacing w:val="-3"/>
          <w:sz w:val="24"/>
          <w:szCs w:val="24"/>
          <w:lang w:eastAsia="ar-SA"/>
        </w:rPr>
        <w:t xml:space="preserve"> </w:t>
      </w:r>
    </w:p>
    <w:p w:rsidR="00AF25DF" w:rsidRPr="00BE3E4B" w:rsidRDefault="000A0E59" w:rsidP="000A0E59">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7.1. </w:t>
      </w:r>
      <w:r w:rsidR="00AF25DF" w:rsidRPr="00BE3E4B">
        <w:rPr>
          <w:rFonts w:ascii="Times New Roman" w:eastAsia="Times New Roman" w:hAnsi="Times New Roman" w:cs="Times New Roman"/>
          <w:spacing w:val="-3"/>
          <w:sz w:val="24"/>
          <w:szCs w:val="24"/>
          <w:lang w:eastAsia="ar-SA"/>
        </w:rPr>
        <w:t>Если Поставщик в качестве обеспечения исполнения контракта выбирает перечисление денежных средств на счет Заказчика, то:</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В случае неисполнения или ненадлежащего исполнения Поставщиком своих обязательств по контракту денежные средства, внесенные в качестве обеспечения исполнения  контракта, удерживаются Заказчиком. </w:t>
      </w:r>
    </w:p>
    <w:p w:rsidR="00AF25DF" w:rsidRPr="00BE3E4B" w:rsidRDefault="00AF25DF" w:rsidP="00AF25DF">
      <w:pPr>
        <w:autoSpaceDE w:val="0"/>
        <w:autoSpaceDN w:val="0"/>
        <w:adjustRightInd w:val="0"/>
        <w:spacing w:after="0" w:line="240" w:lineRule="auto"/>
        <w:ind w:right="-285"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Обеспечение исполнения настоящего контракта будет возвращено Поставщику при условии надлежащего исполнения им всех своих обязательств по настоящему контракту в течение 5-ти дней со дня получения Заказчиком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7.</w:t>
      </w:r>
      <w:r w:rsidR="000A0E59" w:rsidRPr="00BE3E4B">
        <w:rPr>
          <w:rFonts w:ascii="Times New Roman" w:eastAsia="Times New Roman" w:hAnsi="Times New Roman" w:cs="Times New Roman"/>
          <w:spacing w:val="-3"/>
          <w:sz w:val="24"/>
          <w:szCs w:val="24"/>
          <w:lang w:eastAsia="ar-SA"/>
        </w:rPr>
        <w:t>2</w:t>
      </w:r>
      <w:r w:rsidRPr="00BE3E4B">
        <w:rPr>
          <w:rFonts w:ascii="Times New Roman" w:eastAsia="Times New Roman" w:hAnsi="Times New Roman" w:cs="Times New Roman"/>
          <w:spacing w:val="-3"/>
          <w:sz w:val="24"/>
          <w:szCs w:val="24"/>
          <w:lang w:eastAsia="ar-SA"/>
        </w:rPr>
        <w:t>.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AF25DF" w:rsidRPr="00BE3E4B" w:rsidRDefault="00AF25DF" w:rsidP="00AF25DF">
      <w:pPr>
        <w:tabs>
          <w:tab w:val="left" w:pos="709"/>
        </w:tabs>
        <w:suppressAutoHyphens/>
        <w:spacing w:after="0" w:line="240" w:lineRule="auto"/>
        <w:ind w:left="360" w:right="-313"/>
        <w:rPr>
          <w:rFonts w:ascii="Times New Roman" w:eastAsia="Times New Roman" w:hAnsi="Times New Roman" w:cs="Times New Roman"/>
          <w:b/>
          <w:sz w:val="24"/>
          <w:szCs w:val="24"/>
          <w:lang w:eastAsia="ar-SA"/>
        </w:rPr>
      </w:pPr>
    </w:p>
    <w:p w:rsidR="00AF25DF" w:rsidRPr="00BE3E4B"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8. </w:t>
      </w:r>
      <w:r w:rsidR="00AF25DF" w:rsidRPr="00BE3E4B">
        <w:rPr>
          <w:rFonts w:ascii="Times New Roman" w:eastAsia="Times New Roman" w:hAnsi="Times New Roman" w:cs="Times New Roman"/>
          <w:b/>
          <w:sz w:val="24"/>
          <w:szCs w:val="24"/>
          <w:lang w:eastAsia="ar-SA"/>
        </w:rPr>
        <w:t>Рассмотрение споров</w:t>
      </w:r>
    </w:p>
    <w:p w:rsidR="00AF25DF" w:rsidRPr="00BE3E4B" w:rsidRDefault="000A0E59" w:rsidP="000A0E59">
      <w:pPr>
        <w:suppressAutoHyphens/>
        <w:spacing w:after="0" w:line="240" w:lineRule="auto"/>
        <w:ind w:left="142" w:right="-313" w:firstLine="142"/>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8.1. </w:t>
      </w:r>
      <w:r w:rsidR="00AF25DF" w:rsidRPr="00BE3E4B">
        <w:rPr>
          <w:rFonts w:ascii="Times New Roman" w:eastAsia="Times New Roman" w:hAnsi="Times New Roman" w:cs="Times New Roman"/>
          <w:spacing w:val="-3"/>
          <w:sz w:val="24"/>
          <w:szCs w:val="24"/>
          <w:lang w:eastAsia="ar-SA"/>
        </w:rPr>
        <w:t>К отношениям сторон в части, не урегулированной настоящим контрактом, применяется законодательство Российской Федерации.</w:t>
      </w:r>
    </w:p>
    <w:p w:rsidR="00AF25DF" w:rsidRPr="00BE3E4B" w:rsidRDefault="000A0E59" w:rsidP="000A0E59">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8.2. </w:t>
      </w:r>
      <w:r w:rsidR="00AF25DF" w:rsidRPr="00BE3E4B">
        <w:rPr>
          <w:rFonts w:ascii="Times New Roman" w:eastAsia="Times New Roman" w:hAnsi="Times New Roman" w:cs="Times New Roman"/>
          <w:spacing w:val="-3"/>
          <w:sz w:val="24"/>
          <w:szCs w:val="24"/>
          <w:lang w:eastAsia="ar-SA"/>
        </w:rPr>
        <w:t>В случае возникновения каких-либо споров и разногласий в процессе исполнения обязательств по настоящему контракту, Стороны обязуются урегулировать их в досудебном (претензионном) порядке путем направления другой Стороне претензии в письменной форме. Срок рассмотрения претензии – 7 рабочих дней с момента ее получения.</w:t>
      </w:r>
    </w:p>
    <w:p w:rsidR="00AF25DF" w:rsidRPr="00BE3E4B" w:rsidRDefault="000A0E59" w:rsidP="000A0E59">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8.3.</w:t>
      </w:r>
      <w:r w:rsidR="00AF25DF" w:rsidRPr="00BE3E4B">
        <w:rPr>
          <w:rFonts w:ascii="Times New Roman" w:eastAsia="Times New Roman" w:hAnsi="Times New Roman" w:cs="Times New Roman"/>
          <w:spacing w:val="-3"/>
          <w:sz w:val="24"/>
          <w:szCs w:val="24"/>
          <w:lang w:eastAsia="ar-SA"/>
        </w:rPr>
        <w:t>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w:t>
      </w:r>
    </w:p>
    <w:p w:rsidR="00AF25DF" w:rsidRPr="00BE3E4B" w:rsidRDefault="00AF25DF" w:rsidP="00AF25DF">
      <w:pPr>
        <w:shd w:val="clear" w:color="auto" w:fill="FFFFFF"/>
        <w:suppressAutoHyphens/>
        <w:spacing w:after="0" w:line="240" w:lineRule="auto"/>
        <w:ind w:left="11" w:right="-313" w:firstLine="349"/>
        <w:jc w:val="both"/>
        <w:rPr>
          <w:rFonts w:ascii="Times New Roman" w:eastAsia="Times New Roman" w:hAnsi="Times New Roman" w:cs="Times New Roman"/>
          <w:spacing w:val="-3"/>
          <w:sz w:val="24"/>
          <w:szCs w:val="24"/>
          <w:lang w:eastAsia="ar-SA"/>
        </w:rPr>
      </w:pPr>
    </w:p>
    <w:p w:rsidR="00AF25DF" w:rsidRPr="00BE3E4B"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9. </w:t>
      </w:r>
      <w:r w:rsidR="00AF25DF" w:rsidRPr="00BE3E4B">
        <w:rPr>
          <w:rFonts w:ascii="Times New Roman" w:eastAsia="Times New Roman" w:hAnsi="Times New Roman" w:cs="Times New Roman"/>
          <w:b/>
          <w:sz w:val="24"/>
          <w:szCs w:val="24"/>
          <w:lang w:eastAsia="ar-SA"/>
        </w:rPr>
        <w:t>Обстоятельства непреодолимой силы</w:t>
      </w:r>
    </w:p>
    <w:p w:rsidR="00AF25DF" w:rsidRPr="00BE3E4B"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9.1. </w:t>
      </w:r>
      <w:r w:rsidR="00AF25DF" w:rsidRPr="00BE3E4B">
        <w:rPr>
          <w:rFonts w:ascii="Times New Roman" w:eastAsia="Times New Roman" w:hAnsi="Times New Roman" w:cs="Times New Roman"/>
          <w:spacing w:val="-3"/>
          <w:sz w:val="24"/>
          <w:szCs w:val="24"/>
          <w:lang w:eastAsia="ar-SA"/>
        </w:rPr>
        <w:t>Стороны освобождаются от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контракта невозможным, либо существенно затрудняющих его исполнение.</w:t>
      </w:r>
    </w:p>
    <w:p w:rsidR="00AF25DF" w:rsidRPr="00BE3E4B"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9.2. </w:t>
      </w:r>
      <w:r w:rsidR="00AF25DF" w:rsidRPr="00BE3E4B">
        <w:rPr>
          <w:rFonts w:ascii="Times New Roman" w:eastAsia="Times New Roman" w:hAnsi="Times New Roman" w:cs="Times New Roman"/>
          <w:spacing w:val="-3"/>
          <w:sz w:val="24"/>
          <w:szCs w:val="24"/>
          <w:lang w:eastAsia="ar-SA"/>
        </w:rPr>
        <w:t>Сторона, подвергшаяся действию обстоятельств непреодолимой силы, обязана в течение 5 календарных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предоставить документы, подтверждающие наличие обстоятельств непреодолимой силы, удостоверенные компетентными государственными органами.</w:t>
      </w:r>
    </w:p>
    <w:p w:rsidR="004C1670" w:rsidRDefault="004C1670"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AF25DF" w:rsidRPr="00BE3E4B"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10. </w:t>
      </w:r>
      <w:r w:rsidR="00AF25DF" w:rsidRPr="00BE3E4B">
        <w:rPr>
          <w:rFonts w:ascii="Times New Roman" w:eastAsia="Times New Roman" w:hAnsi="Times New Roman" w:cs="Times New Roman"/>
          <w:b/>
          <w:sz w:val="24"/>
          <w:szCs w:val="24"/>
          <w:lang w:eastAsia="ar-SA"/>
        </w:rPr>
        <w:t>Срок действия контракта</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10.1. Настоящий Контракт  вступает в силу с момента его подписания Сторонами и действует</w:t>
      </w:r>
      <w:r w:rsidR="00535DF1" w:rsidRPr="00BE3E4B">
        <w:rPr>
          <w:rFonts w:ascii="Times New Roman" w:eastAsia="Times New Roman" w:hAnsi="Times New Roman" w:cs="Times New Roman"/>
          <w:spacing w:val="-3"/>
          <w:sz w:val="24"/>
          <w:szCs w:val="24"/>
          <w:lang w:eastAsia="ar-SA"/>
        </w:rPr>
        <w:t xml:space="preserve"> </w:t>
      </w:r>
      <w:r w:rsidR="00C82C55">
        <w:rPr>
          <w:rFonts w:ascii="Times New Roman" w:eastAsia="Times New Roman" w:hAnsi="Times New Roman" w:cs="Times New Roman"/>
          <w:spacing w:val="-3"/>
          <w:sz w:val="24"/>
          <w:szCs w:val="24"/>
          <w:lang w:eastAsia="ar-SA"/>
        </w:rPr>
        <w:t xml:space="preserve">до 31  июля </w:t>
      </w:r>
      <w:r w:rsidR="004C1670">
        <w:rPr>
          <w:rFonts w:ascii="Times New Roman" w:eastAsia="Times New Roman" w:hAnsi="Times New Roman" w:cs="Times New Roman"/>
          <w:spacing w:val="-3"/>
          <w:sz w:val="24"/>
          <w:szCs w:val="24"/>
          <w:lang w:eastAsia="ar-SA"/>
        </w:rPr>
        <w:t xml:space="preserve"> 2017 года. </w:t>
      </w:r>
      <w:r w:rsidRPr="00BE3E4B">
        <w:rPr>
          <w:rFonts w:ascii="Times New Roman" w:eastAsia="Times New Roman" w:hAnsi="Times New Roman" w:cs="Times New Roman"/>
          <w:spacing w:val="-3"/>
          <w:sz w:val="24"/>
          <w:szCs w:val="24"/>
          <w:lang w:eastAsia="ar-SA"/>
        </w:rPr>
        <w:t xml:space="preserve"> </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lastRenderedPageBreak/>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10.3. Стороны вправе принять решение об одностороннем отказе от исполнения Контракта в случае существенного нарушения Поставщиком условий Контракта:</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10.3.1. Нарушения сроков поставки товара, предусмотренных Контрактом.</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10.4. Поставщик вправе принять решение об одностороннем отказе от исполнения Контракта в случае существенного нарушения Заказчиком условий Контракта:</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10.4.1. Неоднократного нарушения сроков оплаты товара, предусмотренных Контрактом.</w:t>
      </w:r>
    </w:p>
    <w:p w:rsidR="004C1670" w:rsidRDefault="004C1670"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AF25DF" w:rsidRPr="00BE3E4B"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11. </w:t>
      </w:r>
      <w:r w:rsidR="00AF25DF" w:rsidRPr="00BE3E4B">
        <w:rPr>
          <w:rFonts w:ascii="Times New Roman" w:eastAsia="Times New Roman" w:hAnsi="Times New Roman" w:cs="Times New Roman"/>
          <w:b/>
          <w:sz w:val="24"/>
          <w:szCs w:val="24"/>
          <w:lang w:eastAsia="ar-SA"/>
        </w:rPr>
        <w:t>Прочие условия</w:t>
      </w:r>
    </w:p>
    <w:p w:rsidR="00AF25DF" w:rsidRPr="00BE3E4B"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11.1. </w:t>
      </w:r>
      <w:r w:rsidR="00AF25DF" w:rsidRPr="00BE3E4B">
        <w:rPr>
          <w:rFonts w:ascii="Times New Roman" w:eastAsia="Times New Roman" w:hAnsi="Times New Roman" w:cs="Times New Roman"/>
          <w:spacing w:val="-3"/>
          <w:sz w:val="24"/>
          <w:szCs w:val="24"/>
          <w:lang w:eastAsia="ar-SA"/>
        </w:rPr>
        <w:t>Ни одна из Сторон не вправе передать свои права и обязанности по контракту третьим лицам без письменного согласия на то другой Стороны.</w:t>
      </w:r>
    </w:p>
    <w:p w:rsidR="00AF25DF" w:rsidRPr="00BE3E4B"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11.2. </w:t>
      </w:r>
      <w:r w:rsidR="00AF25DF" w:rsidRPr="00BE3E4B">
        <w:rPr>
          <w:rFonts w:ascii="Times New Roman" w:eastAsia="Times New Roman" w:hAnsi="Times New Roman" w:cs="Times New Roman"/>
          <w:spacing w:val="-3"/>
          <w:sz w:val="24"/>
          <w:szCs w:val="24"/>
          <w:lang w:eastAsia="ar-SA"/>
        </w:rPr>
        <w:t>Изменение существенных условий настоящего контракта возможно по соглашению сторон  в соответствии с законодательством Российской Федерации.</w:t>
      </w:r>
    </w:p>
    <w:p w:rsidR="00AF25DF" w:rsidRPr="00BE3E4B" w:rsidRDefault="00E909D4" w:rsidP="00E909D4">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11.3. </w:t>
      </w:r>
      <w:r w:rsidR="00AF25DF" w:rsidRPr="00BE3E4B">
        <w:rPr>
          <w:rFonts w:ascii="Times New Roman" w:eastAsia="Times New Roman" w:hAnsi="Times New Roman" w:cs="Times New Roman"/>
          <w:spacing w:val="-3"/>
          <w:sz w:val="24"/>
          <w:szCs w:val="24"/>
          <w:lang w:eastAsia="ar-SA"/>
        </w:rPr>
        <w:t>Расторжение настоящего контракта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контракта.</w:t>
      </w:r>
    </w:p>
    <w:p w:rsidR="00AF25DF" w:rsidRPr="00BE3E4B" w:rsidRDefault="00E909D4" w:rsidP="00E909D4">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11.4. </w:t>
      </w:r>
      <w:r w:rsidR="00AF25DF" w:rsidRPr="00BE3E4B">
        <w:rPr>
          <w:rFonts w:ascii="Times New Roman" w:eastAsia="Times New Roman" w:hAnsi="Times New Roman" w:cs="Times New Roman"/>
          <w:spacing w:val="-3"/>
          <w:sz w:val="24"/>
          <w:szCs w:val="24"/>
          <w:lang w:eastAsia="ar-SA"/>
        </w:rPr>
        <w:t>Заказчик вправе отказаться от исполнения контракта в одностороннем порядке в случаях предусмотренных законодательством Российской Федерации.</w:t>
      </w:r>
    </w:p>
    <w:p w:rsidR="00AF25DF" w:rsidRPr="00BE3E4B" w:rsidRDefault="00E909D4" w:rsidP="00E909D4">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11.5. </w:t>
      </w:r>
      <w:r w:rsidR="00AF25DF" w:rsidRPr="00BE3E4B">
        <w:rPr>
          <w:rFonts w:ascii="Times New Roman" w:eastAsia="Times New Roman" w:hAnsi="Times New Roman" w:cs="Times New Roman"/>
          <w:spacing w:val="-3"/>
          <w:sz w:val="24"/>
          <w:szCs w:val="24"/>
          <w:lang w:eastAsia="ar-SA"/>
        </w:rPr>
        <w:t>В случае изменения места нахождения и банковских реквизитов, Сторона обязана сообщить об этом другой Стороне в письменном виде в течение 10 (десяти) дней.</w:t>
      </w:r>
    </w:p>
    <w:p w:rsidR="00AF25DF" w:rsidRPr="00BE3E4B" w:rsidRDefault="00E909D4" w:rsidP="00E909D4">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11.6. </w:t>
      </w:r>
      <w:r w:rsidR="00AF25DF" w:rsidRPr="00BE3E4B">
        <w:rPr>
          <w:rFonts w:ascii="Times New Roman" w:eastAsia="Times New Roman" w:hAnsi="Times New Roman" w:cs="Times New Roman"/>
          <w:spacing w:val="-3"/>
          <w:sz w:val="24"/>
          <w:szCs w:val="24"/>
          <w:lang w:eastAsia="ar-SA"/>
        </w:rPr>
        <w:t>Неотъемлемой частью контракта является спецификация (приложение № 1 к Контракту).</w:t>
      </w:r>
    </w:p>
    <w:p w:rsidR="00AF25DF" w:rsidRPr="00BE3E4B" w:rsidRDefault="00AF25DF" w:rsidP="00535DF1">
      <w:pPr>
        <w:suppressAutoHyphens/>
        <w:spacing w:after="0" w:line="240" w:lineRule="auto"/>
        <w:ind w:left="-142" w:right="-313"/>
        <w:jc w:val="both"/>
        <w:rPr>
          <w:rFonts w:ascii="Times New Roman" w:eastAsia="Times New Roman" w:hAnsi="Times New Roman" w:cs="Times New Roman"/>
          <w:spacing w:val="-3"/>
          <w:sz w:val="24"/>
          <w:szCs w:val="24"/>
          <w:lang w:eastAsia="ar-SA"/>
        </w:rPr>
      </w:pPr>
    </w:p>
    <w:p w:rsidR="00AF25DF" w:rsidRPr="00BE3E4B" w:rsidRDefault="00E909D4" w:rsidP="00E909D4">
      <w:pPr>
        <w:tabs>
          <w:tab w:val="left" w:pos="-1843"/>
          <w:tab w:val="left" w:pos="426"/>
        </w:tabs>
        <w:spacing w:after="0" w:line="240" w:lineRule="auto"/>
        <w:ind w:left="851"/>
        <w:contextualSpacing/>
        <w:jc w:val="center"/>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b/>
          <w:sz w:val="24"/>
          <w:szCs w:val="24"/>
          <w:lang w:eastAsia="ru-RU"/>
        </w:rPr>
        <w:t xml:space="preserve">12. </w:t>
      </w:r>
      <w:r w:rsidR="00AF25DF" w:rsidRPr="00BE3E4B">
        <w:rPr>
          <w:rFonts w:ascii="Times New Roman" w:eastAsia="Times New Roman" w:hAnsi="Times New Roman" w:cs="Times New Roman"/>
          <w:b/>
          <w:sz w:val="24"/>
          <w:szCs w:val="24"/>
          <w:lang w:eastAsia="ru-RU"/>
        </w:rPr>
        <w:t xml:space="preserve"> </w:t>
      </w:r>
      <w:r w:rsidR="00AF25DF" w:rsidRPr="00BE3E4B">
        <w:rPr>
          <w:rFonts w:ascii="Times New Roman" w:eastAsia="Times New Roman" w:hAnsi="Times New Roman" w:cs="Times New Roman"/>
          <w:b/>
          <w:bCs/>
          <w:sz w:val="24"/>
          <w:szCs w:val="24"/>
          <w:lang w:eastAsia="ru-RU"/>
        </w:rPr>
        <w:t>АДРЕСА, БАНКОВСКИЕ РЕКВИЗИТЫ, ПОДПИСИ СТОРОН</w:t>
      </w:r>
    </w:p>
    <w:p w:rsidR="00AF25DF" w:rsidRPr="00BE3E4B" w:rsidRDefault="00AF25DF" w:rsidP="00535DF1">
      <w:pPr>
        <w:tabs>
          <w:tab w:val="left" w:pos="-1843"/>
          <w:tab w:val="left" w:pos="426"/>
        </w:tabs>
        <w:spacing w:after="0" w:line="240" w:lineRule="auto"/>
        <w:ind w:left="-142"/>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103"/>
      </w:tblGrid>
      <w:tr w:rsidR="00AF25DF" w:rsidRPr="00BE3E4B" w:rsidTr="004C1670">
        <w:trPr>
          <w:trHeight w:val="299"/>
        </w:trPr>
        <w:tc>
          <w:tcPr>
            <w:tcW w:w="4928" w:type="dxa"/>
            <w:hideMark/>
          </w:tcPr>
          <w:p w:rsidR="00AF25DF" w:rsidRPr="00BE3E4B" w:rsidRDefault="00AF25DF" w:rsidP="00535DF1">
            <w:pPr>
              <w:spacing w:after="0" w:line="240" w:lineRule="auto"/>
              <w:ind w:left="-142" w:right="-283"/>
              <w:rPr>
                <w:rFonts w:ascii="Times New Roman" w:eastAsia="Times New Roman" w:hAnsi="Times New Roman" w:cs="Times New Roman"/>
                <w:b/>
                <w:bCs/>
                <w:sz w:val="24"/>
                <w:szCs w:val="24"/>
                <w:lang w:eastAsia="ru-RU"/>
              </w:rPr>
            </w:pPr>
            <w:r w:rsidRPr="00BE3E4B">
              <w:rPr>
                <w:rFonts w:ascii="Times New Roman" w:eastAsia="Times New Roman" w:hAnsi="Times New Roman" w:cs="Times New Roman"/>
                <w:b/>
                <w:bCs/>
                <w:sz w:val="24"/>
                <w:szCs w:val="24"/>
                <w:lang w:eastAsia="ru-RU"/>
              </w:rPr>
              <w:t>12.1. Поставщик</w:t>
            </w:r>
          </w:p>
        </w:tc>
        <w:tc>
          <w:tcPr>
            <w:tcW w:w="5103" w:type="dxa"/>
            <w:hideMark/>
          </w:tcPr>
          <w:p w:rsidR="00AF25DF" w:rsidRPr="00BE3E4B" w:rsidRDefault="00AF25DF" w:rsidP="00535DF1">
            <w:pPr>
              <w:spacing w:after="0" w:line="240" w:lineRule="auto"/>
              <w:ind w:left="-142" w:right="-283"/>
              <w:jc w:val="both"/>
              <w:rPr>
                <w:rFonts w:ascii="Times New Roman" w:eastAsia="Times New Roman" w:hAnsi="Times New Roman" w:cs="Times New Roman"/>
                <w:b/>
                <w:bCs/>
                <w:sz w:val="24"/>
                <w:szCs w:val="24"/>
                <w:lang w:eastAsia="ru-RU"/>
              </w:rPr>
            </w:pPr>
            <w:r w:rsidRPr="00BE3E4B">
              <w:rPr>
                <w:rFonts w:ascii="Times New Roman" w:eastAsia="Times New Roman" w:hAnsi="Times New Roman" w:cs="Times New Roman"/>
                <w:b/>
                <w:bCs/>
                <w:sz w:val="24"/>
                <w:szCs w:val="24"/>
                <w:lang w:eastAsia="ru-RU"/>
              </w:rPr>
              <w:t>12.2. Покупатель</w:t>
            </w:r>
          </w:p>
        </w:tc>
      </w:tr>
      <w:tr w:rsidR="00AF25DF" w:rsidRPr="00BE3E4B" w:rsidTr="004C1670">
        <w:tc>
          <w:tcPr>
            <w:tcW w:w="4928" w:type="dxa"/>
            <w:hideMark/>
          </w:tcPr>
          <w:p w:rsidR="00AF25DF" w:rsidRPr="00BE3E4B" w:rsidRDefault="00AF25DF" w:rsidP="00535DF1">
            <w:pPr>
              <w:widowControl w:val="0"/>
              <w:spacing w:after="0" w:line="240" w:lineRule="auto"/>
              <w:ind w:left="-142"/>
              <w:rPr>
                <w:rFonts w:ascii="Times New Roman" w:eastAsia="Times New Roman" w:hAnsi="Times New Roman" w:cs="Times New Roman"/>
                <w:sz w:val="24"/>
                <w:szCs w:val="24"/>
                <w:lang w:eastAsia="ru-RU"/>
              </w:rPr>
            </w:pP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Юридический адрес: </w:t>
            </w: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Юридический адрес, индекс:  452122, Республика Башкортостан, Альшеевский р-н, с.Раевский, ул.Победы, д.2а</w:t>
            </w:r>
          </w:p>
        </w:tc>
      </w:tr>
      <w:tr w:rsidR="00AF25DF" w:rsidRPr="00BE3E4B" w:rsidTr="004C1670">
        <w:tc>
          <w:tcPr>
            <w:tcW w:w="4928" w:type="dxa"/>
          </w:tcPr>
          <w:p w:rsidR="00AF25DF" w:rsidRPr="00BE3E4B" w:rsidRDefault="00AF25DF" w:rsidP="00535DF1">
            <w:pPr>
              <w:widowControl w:val="0"/>
              <w:spacing w:after="0" w:line="240" w:lineRule="auto"/>
              <w:ind w:left="-142"/>
              <w:rPr>
                <w:rFonts w:ascii="Times New Roman" w:eastAsia="Times New Roman" w:hAnsi="Times New Roman" w:cs="Times New Roman"/>
                <w:sz w:val="24"/>
                <w:szCs w:val="24"/>
                <w:lang w:eastAsia="ru-RU"/>
              </w:rPr>
            </w:pPr>
          </w:p>
        </w:tc>
        <w:tc>
          <w:tcPr>
            <w:tcW w:w="5103" w:type="dxa"/>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p>
        </w:tc>
      </w:tr>
      <w:tr w:rsidR="00AF25DF" w:rsidRPr="00BE3E4B" w:rsidTr="004C1670">
        <w:tc>
          <w:tcPr>
            <w:tcW w:w="4928" w:type="dxa"/>
            <w:hideMark/>
          </w:tcPr>
          <w:p w:rsidR="00AF25DF" w:rsidRPr="00BE3E4B" w:rsidRDefault="00AF25DF" w:rsidP="00535DF1">
            <w:pPr>
              <w:widowControl w:val="0"/>
              <w:spacing w:after="0" w:line="240" w:lineRule="auto"/>
              <w:ind w:left="-142"/>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Почтовый адрес: </w:t>
            </w: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Почтовый адрес, индекс: - 452122, Республика Башкортостан, Альшеевский р-н, с.Раевский, ул.Победы, д.2а</w:t>
            </w:r>
          </w:p>
        </w:tc>
      </w:tr>
      <w:tr w:rsidR="00AF25DF" w:rsidRPr="00BE3E4B" w:rsidTr="004C1670">
        <w:tc>
          <w:tcPr>
            <w:tcW w:w="4928" w:type="dxa"/>
            <w:hideMark/>
          </w:tcPr>
          <w:p w:rsidR="00AF25DF" w:rsidRPr="00BE3E4B" w:rsidRDefault="00AF25DF" w:rsidP="00535DF1">
            <w:pPr>
              <w:widowControl w:val="0"/>
              <w:spacing w:after="0" w:line="240" w:lineRule="auto"/>
              <w:ind w:left="-142"/>
              <w:rPr>
                <w:rFonts w:ascii="Times New Roman" w:eastAsia="Times New Roman" w:hAnsi="Times New Roman" w:cs="Times New Roman"/>
                <w:sz w:val="24"/>
                <w:szCs w:val="24"/>
                <w:lang w:eastAsia="ru-RU"/>
              </w:rPr>
            </w:pP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Отделение – НБ Республика Башкортостан г. Уфа.</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val="en-US" w:eastAsia="ru-RU"/>
              </w:rPr>
              <w:t xml:space="preserve">Р/с </w:t>
            </w: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Р/с 40204810300000001364</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кор. счет :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л/с 02802240010</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БИК</w:t>
            </w:r>
            <w:r w:rsidRPr="00BE3E4B">
              <w:rPr>
                <w:rFonts w:ascii="Times New Roman" w:eastAsia="Times New Roman" w:hAnsi="Times New Roman" w:cs="Times New Roman"/>
                <w:sz w:val="24"/>
                <w:szCs w:val="24"/>
                <w:lang w:val="en-US" w:eastAsia="ru-RU"/>
              </w:rPr>
              <w:t xml:space="preserve">: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БИК - 048073001</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ОКВЭД</w:t>
            </w:r>
            <w:r w:rsidRPr="00BE3E4B">
              <w:rPr>
                <w:rFonts w:ascii="Times New Roman" w:eastAsia="Times New Roman" w:hAnsi="Times New Roman" w:cs="Times New Roman"/>
                <w:sz w:val="24"/>
                <w:szCs w:val="24"/>
                <w:lang w:val="en-US" w:eastAsia="ru-RU"/>
              </w:rPr>
              <w:t xml:space="preserve">  </w:t>
            </w:r>
            <w:r w:rsidRPr="00BE3E4B">
              <w:rPr>
                <w:rFonts w:ascii="Times New Roman" w:eastAsia="Times New Roman" w:hAnsi="Times New Roman" w:cs="Times New Roman"/>
                <w:sz w:val="24"/>
                <w:szCs w:val="24"/>
                <w:lang w:eastAsia="ru-RU"/>
              </w:rPr>
              <w:t xml:space="preserve">                    ОКПО</w:t>
            </w:r>
            <w:r w:rsidRPr="00BE3E4B">
              <w:rPr>
                <w:rFonts w:ascii="Times New Roman" w:eastAsia="Times New Roman" w:hAnsi="Times New Roman" w:cs="Times New Roman"/>
                <w:sz w:val="24"/>
                <w:szCs w:val="24"/>
                <w:lang w:val="en-US" w:eastAsia="ru-RU"/>
              </w:rPr>
              <w:t xml:space="preserve">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ОКВЭД</w:t>
            </w:r>
            <w:r w:rsidRPr="00BE3E4B">
              <w:rPr>
                <w:rFonts w:ascii="Times New Roman" w:eastAsia="Times New Roman" w:hAnsi="Times New Roman" w:cs="Times New Roman"/>
                <w:sz w:val="24"/>
                <w:szCs w:val="24"/>
                <w:lang w:val="en-US" w:eastAsia="ru-RU"/>
              </w:rPr>
              <w:t>75.11.</w:t>
            </w:r>
            <w:r w:rsidRPr="00BE3E4B">
              <w:rPr>
                <w:rFonts w:ascii="Times New Roman" w:eastAsia="Times New Roman" w:hAnsi="Times New Roman" w:cs="Times New Roman"/>
                <w:sz w:val="24"/>
                <w:szCs w:val="24"/>
                <w:lang w:eastAsia="ru-RU"/>
              </w:rPr>
              <w:t>32ОКПО</w:t>
            </w:r>
            <w:r w:rsidRPr="00BE3E4B">
              <w:rPr>
                <w:rFonts w:ascii="Times New Roman" w:eastAsia="Times New Roman" w:hAnsi="Times New Roman" w:cs="Times New Roman"/>
                <w:sz w:val="24"/>
                <w:szCs w:val="24"/>
                <w:lang w:val="en-US" w:eastAsia="ru-RU"/>
              </w:rPr>
              <w:t>04284804</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ИНН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ИНН</w:t>
            </w:r>
            <w:r w:rsidRPr="00BE3E4B">
              <w:rPr>
                <w:rFonts w:ascii="Times New Roman" w:eastAsia="Times New Roman" w:hAnsi="Times New Roman" w:cs="Times New Roman"/>
                <w:sz w:val="24"/>
                <w:szCs w:val="24"/>
                <w:lang w:val="en-US" w:eastAsia="ru-RU"/>
              </w:rPr>
              <w:t xml:space="preserve"> - 0202001279</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КПП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КПП</w:t>
            </w:r>
            <w:r w:rsidRPr="00BE3E4B">
              <w:rPr>
                <w:rFonts w:ascii="Times New Roman" w:eastAsia="Times New Roman" w:hAnsi="Times New Roman" w:cs="Times New Roman"/>
                <w:sz w:val="24"/>
                <w:szCs w:val="24"/>
                <w:lang w:val="en-US" w:eastAsia="ru-RU"/>
              </w:rPr>
              <w:t xml:space="preserve"> - 020201001</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Тел</w:t>
            </w:r>
            <w:r w:rsidRPr="00BE3E4B">
              <w:rPr>
                <w:rFonts w:ascii="Times New Roman" w:eastAsia="Times New Roman" w:hAnsi="Times New Roman" w:cs="Times New Roman"/>
                <w:sz w:val="24"/>
                <w:szCs w:val="24"/>
                <w:lang w:val="en-US" w:eastAsia="ru-RU"/>
              </w:rPr>
              <w:t>/</w:t>
            </w:r>
            <w:r w:rsidRPr="00BE3E4B">
              <w:rPr>
                <w:rFonts w:ascii="Times New Roman" w:eastAsia="Times New Roman" w:hAnsi="Times New Roman" w:cs="Times New Roman"/>
                <w:sz w:val="24"/>
                <w:szCs w:val="24"/>
                <w:lang w:eastAsia="ru-RU"/>
              </w:rPr>
              <w:t>факс</w:t>
            </w:r>
            <w:r w:rsidRPr="00BE3E4B">
              <w:rPr>
                <w:rFonts w:ascii="Times New Roman" w:eastAsia="Times New Roman" w:hAnsi="Times New Roman" w:cs="Times New Roman"/>
                <w:sz w:val="24"/>
                <w:szCs w:val="24"/>
                <w:lang w:val="en-US" w:eastAsia="ru-RU"/>
              </w:rPr>
              <w:t>/</w:t>
            </w:r>
            <w:r w:rsidRPr="00BE3E4B">
              <w:rPr>
                <w:rFonts w:ascii="Times New Roman" w:eastAsia="Times New Roman" w:hAnsi="Times New Roman" w:cs="Times New Roman"/>
                <w:sz w:val="24"/>
                <w:szCs w:val="24"/>
                <w:lang w:eastAsia="ru-RU"/>
              </w:rPr>
              <w:t xml:space="preserve">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Тел</w:t>
            </w:r>
            <w:r w:rsidRPr="00BE3E4B">
              <w:rPr>
                <w:rFonts w:ascii="Times New Roman" w:eastAsia="Times New Roman" w:hAnsi="Times New Roman" w:cs="Times New Roman"/>
                <w:sz w:val="24"/>
                <w:szCs w:val="24"/>
                <w:lang w:val="en-US" w:eastAsia="ru-RU"/>
              </w:rPr>
              <w:t>/</w:t>
            </w:r>
            <w:r w:rsidRPr="00BE3E4B">
              <w:rPr>
                <w:rFonts w:ascii="Times New Roman" w:eastAsia="Times New Roman" w:hAnsi="Times New Roman" w:cs="Times New Roman"/>
                <w:sz w:val="24"/>
                <w:szCs w:val="24"/>
                <w:lang w:eastAsia="ru-RU"/>
              </w:rPr>
              <w:t>факс</w:t>
            </w:r>
            <w:r w:rsidRPr="00BE3E4B">
              <w:rPr>
                <w:rFonts w:ascii="Times New Roman" w:eastAsia="Times New Roman" w:hAnsi="Times New Roman" w:cs="Times New Roman"/>
                <w:sz w:val="24"/>
                <w:szCs w:val="24"/>
                <w:lang w:val="en-US" w:eastAsia="ru-RU"/>
              </w:rPr>
              <w:t xml:space="preserve"> /(34754) 2-23-40, 2-23-41</w:t>
            </w:r>
          </w:p>
        </w:tc>
      </w:tr>
      <w:tr w:rsidR="00AF25DF" w:rsidRPr="00C87066"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val="en-US" w:eastAsia="ru-RU"/>
              </w:rPr>
              <w:t>e-mail</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val="en-US" w:eastAsia="ru-RU"/>
              </w:rPr>
              <w:t>e-mail:raev_alsh@ufamts.ru</w:t>
            </w:r>
          </w:p>
        </w:tc>
      </w:tr>
    </w:tbl>
    <w:p w:rsidR="00AF25DF" w:rsidRPr="00BE3E4B" w:rsidRDefault="00AF25DF" w:rsidP="004C1670">
      <w:pPr>
        <w:spacing w:after="0" w:line="240" w:lineRule="auto"/>
        <w:ind w:right="-283"/>
        <w:jc w:val="both"/>
        <w:rPr>
          <w:rFonts w:ascii="Times New Roman" w:eastAsia="Times New Roman" w:hAnsi="Times New Roman" w:cs="Times New Roman"/>
          <w:sz w:val="24"/>
          <w:szCs w:val="24"/>
          <w:lang w:val="en-US" w:eastAsia="ru-RU"/>
        </w:rPr>
      </w:pPr>
    </w:p>
    <w:p w:rsidR="00AF25DF" w:rsidRPr="00BE3E4B" w:rsidRDefault="00AF25DF" w:rsidP="008F44A8">
      <w:pPr>
        <w:spacing w:after="0" w:line="240" w:lineRule="auto"/>
        <w:ind w:left="284" w:right="-28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От Поставщика</w:t>
      </w:r>
      <w:r w:rsidRPr="00BE3E4B">
        <w:rPr>
          <w:rFonts w:ascii="Times New Roman" w:eastAsia="Times New Roman" w:hAnsi="Times New Roman" w:cs="Times New Roman"/>
          <w:sz w:val="24"/>
          <w:szCs w:val="24"/>
          <w:lang w:eastAsia="ru-RU"/>
        </w:rPr>
        <w:tab/>
        <w:t xml:space="preserve">                                                                        От Покупателя</w:t>
      </w:r>
    </w:p>
    <w:p w:rsidR="00AF25DF" w:rsidRPr="00BE3E4B" w:rsidRDefault="00AF25DF" w:rsidP="008F44A8">
      <w:pPr>
        <w:spacing w:after="0" w:line="240" w:lineRule="auto"/>
        <w:ind w:left="284" w:right="-283"/>
        <w:jc w:val="both"/>
        <w:rPr>
          <w:rFonts w:ascii="Times New Roman" w:eastAsia="Times New Roman" w:hAnsi="Times New Roman" w:cs="Times New Roman"/>
          <w:sz w:val="24"/>
          <w:szCs w:val="24"/>
          <w:lang w:eastAsia="ru-RU"/>
        </w:rPr>
      </w:pPr>
    </w:p>
    <w:tbl>
      <w:tblPr>
        <w:tblW w:w="10035" w:type="dxa"/>
        <w:tblInd w:w="-72" w:type="dxa"/>
        <w:tblLayout w:type="fixed"/>
        <w:tblCellMar>
          <w:left w:w="70" w:type="dxa"/>
          <w:right w:w="70" w:type="dxa"/>
        </w:tblCellMar>
        <w:tblLook w:val="04A0"/>
      </w:tblPr>
      <w:tblGrid>
        <w:gridCol w:w="4959"/>
        <w:gridCol w:w="5076"/>
      </w:tblGrid>
      <w:tr w:rsidR="00AF25DF" w:rsidRPr="00BE3E4B" w:rsidTr="00535DF1">
        <w:trPr>
          <w:cantSplit/>
        </w:trPr>
        <w:tc>
          <w:tcPr>
            <w:tcW w:w="4962" w:type="dxa"/>
            <w:tcBorders>
              <w:top w:val="nil"/>
              <w:left w:val="nil"/>
              <w:bottom w:val="single" w:sz="4" w:space="0" w:color="auto"/>
              <w:right w:val="nil"/>
            </w:tcBorders>
            <w:hideMark/>
          </w:tcPr>
          <w:p w:rsidR="00AF25DF" w:rsidRPr="00BE3E4B" w:rsidRDefault="00AF25DF" w:rsidP="008F44A8">
            <w:pPr>
              <w:widowControl w:val="0"/>
              <w:spacing w:after="0" w:line="240" w:lineRule="auto"/>
              <w:ind w:left="284"/>
              <w:jc w:val="right"/>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 </w:t>
            </w:r>
          </w:p>
        </w:tc>
        <w:tc>
          <w:tcPr>
            <w:tcW w:w="5080" w:type="dxa"/>
            <w:tcBorders>
              <w:top w:val="nil"/>
              <w:left w:val="nil"/>
              <w:bottom w:val="single" w:sz="4" w:space="0" w:color="auto"/>
              <w:right w:val="nil"/>
            </w:tcBorders>
            <w:hideMark/>
          </w:tcPr>
          <w:p w:rsidR="00AF25DF" w:rsidRPr="00BE3E4B" w:rsidRDefault="00AF25DF" w:rsidP="008F44A8">
            <w:pPr>
              <w:widowControl w:val="0"/>
              <w:spacing w:after="0" w:line="240" w:lineRule="auto"/>
              <w:ind w:left="284"/>
              <w:jc w:val="right"/>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Тимасов М.А.</w:t>
            </w:r>
          </w:p>
        </w:tc>
      </w:tr>
      <w:tr w:rsidR="00AF25DF" w:rsidRPr="00BE3E4B" w:rsidTr="00535DF1">
        <w:trPr>
          <w:cantSplit/>
          <w:trHeight w:val="267"/>
        </w:trPr>
        <w:tc>
          <w:tcPr>
            <w:tcW w:w="4962" w:type="dxa"/>
            <w:tcBorders>
              <w:top w:val="single" w:sz="4" w:space="0" w:color="auto"/>
              <w:left w:val="nil"/>
              <w:bottom w:val="nil"/>
              <w:right w:val="nil"/>
            </w:tcBorders>
            <w:hideMark/>
          </w:tcPr>
          <w:p w:rsidR="00AF25DF" w:rsidRPr="00BE3E4B" w:rsidRDefault="00AF25DF" w:rsidP="008F44A8">
            <w:pPr>
              <w:widowControl w:val="0"/>
              <w:spacing w:after="0" w:line="240" w:lineRule="auto"/>
              <w:ind w:left="284"/>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sz w:val="24"/>
                <w:szCs w:val="24"/>
                <w:lang w:eastAsia="ru-RU"/>
              </w:rPr>
              <w:t xml:space="preserve">м.п.                       </w:t>
            </w:r>
          </w:p>
        </w:tc>
        <w:tc>
          <w:tcPr>
            <w:tcW w:w="5080" w:type="dxa"/>
            <w:tcBorders>
              <w:top w:val="single" w:sz="4" w:space="0" w:color="auto"/>
              <w:left w:val="nil"/>
              <w:bottom w:val="nil"/>
              <w:right w:val="nil"/>
            </w:tcBorders>
            <w:hideMark/>
          </w:tcPr>
          <w:p w:rsidR="00AF25DF" w:rsidRPr="00BE3E4B" w:rsidRDefault="00AF25DF" w:rsidP="008F44A8">
            <w:pPr>
              <w:widowControl w:val="0"/>
              <w:spacing w:after="0" w:line="240" w:lineRule="auto"/>
              <w:ind w:left="284"/>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sz w:val="24"/>
                <w:szCs w:val="24"/>
                <w:lang w:eastAsia="ru-RU"/>
              </w:rPr>
              <w:t>м.п.</w:t>
            </w:r>
          </w:p>
        </w:tc>
      </w:tr>
    </w:tbl>
    <w:p w:rsidR="00AF25DF" w:rsidRPr="00BE3E4B" w:rsidRDefault="00AF25DF" w:rsidP="00535DF1">
      <w:pPr>
        <w:shd w:val="clear" w:color="auto" w:fill="FFFFFF"/>
        <w:spacing w:after="0" w:line="240" w:lineRule="auto"/>
        <w:ind w:left="-142" w:right="60"/>
        <w:jc w:val="both"/>
        <w:rPr>
          <w:rFonts w:ascii="Times New Roman" w:eastAsia="Times New Roman" w:hAnsi="Times New Roman" w:cs="Times New Roman"/>
          <w:bCs/>
          <w:sz w:val="24"/>
          <w:szCs w:val="24"/>
          <w:lang w:eastAsia="ru-RU"/>
        </w:rPr>
      </w:pPr>
    </w:p>
    <w:p w:rsidR="00E909D4" w:rsidRPr="00BE3E4B" w:rsidRDefault="00AF25DF" w:rsidP="00AF25DF">
      <w:pPr>
        <w:shd w:val="clear" w:color="auto" w:fill="FFFFFF"/>
        <w:spacing w:after="0" w:line="240" w:lineRule="auto"/>
        <w:ind w:left="710"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lastRenderedPageBreak/>
        <w:t xml:space="preserve">              </w:t>
      </w:r>
    </w:p>
    <w:p w:rsidR="00C40ADB" w:rsidRPr="00BE3E4B" w:rsidRDefault="00E909D4" w:rsidP="00AF25DF">
      <w:pPr>
        <w:shd w:val="clear" w:color="auto" w:fill="FFFFFF"/>
        <w:spacing w:after="0" w:line="240" w:lineRule="auto"/>
        <w:ind w:left="710"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                                                                                                   </w:t>
      </w:r>
      <w:r w:rsidR="00AF25DF" w:rsidRPr="00BE3E4B">
        <w:rPr>
          <w:rFonts w:ascii="Times New Roman" w:eastAsia="Times New Roman" w:hAnsi="Times New Roman" w:cs="Times New Roman"/>
          <w:bCs/>
          <w:sz w:val="24"/>
          <w:szCs w:val="24"/>
          <w:lang w:eastAsia="ru-RU"/>
        </w:rPr>
        <w:t xml:space="preserve">           </w:t>
      </w:r>
    </w:p>
    <w:p w:rsidR="00AF25DF" w:rsidRPr="00BE3E4B" w:rsidRDefault="00C40ADB" w:rsidP="00AF25DF">
      <w:pPr>
        <w:shd w:val="clear" w:color="auto" w:fill="FFFFFF"/>
        <w:spacing w:after="0" w:line="240" w:lineRule="auto"/>
        <w:ind w:left="710"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                                                                                                 </w:t>
      </w:r>
      <w:r w:rsidR="004C1670">
        <w:rPr>
          <w:rFonts w:ascii="Times New Roman" w:eastAsia="Times New Roman" w:hAnsi="Times New Roman" w:cs="Times New Roman"/>
          <w:bCs/>
          <w:sz w:val="24"/>
          <w:szCs w:val="24"/>
          <w:lang w:eastAsia="ru-RU"/>
        </w:rPr>
        <w:t>П</w:t>
      </w:r>
      <w:r w:rsidR="00AF25DF" w:rsidRPr="00BE3E4B">
        <w:rPr>
          <w:rFonts w:ascii="Times New Roman" w:eastAsia="Times New Roman" w:hAnsi="Times New Roman" w:cs="Times New Roman"/>
          <w:bCs/>
          <w:sz w:val="24"/>
          <w:szCs w:val="24"/>
          <w:lang w:eastAsia="ru-RU"/>
        </w:rPr>
        <w:t xml:space="preserve">риложение </w:t>
      </w:r>
      <w:r w:rsidR="004C1670">
        <w:rPr>
          <w:rFonts w:ascii="Times New Roman" w:eastAsia="Times New Roman" w:hAnsi="Times New Roman" w:cs="Times New Roman"/>
          <w:bCs/>
          <w:sz w:val="24"/>
          <w:szCs w:val="24"/>
          <w:lang w:eastAsia="ru-RU"/>
        </w:rPr>
        <w:t xml:space="preserve">   </w:t>
      </w:r>
      <w:r w:rsidR="00AF25DF" w:rsidRPr="00BE3E4B">
        <w:rPr>
          <w:rFonts w:ascii="Times New Roman" w:eastAsia="Times New Roman" w:hAnsi="Times New Roman" w:cs="Times New Roman"/>
          <w:bCs/>
          <w:sz w:val="24"/>
          <w:szCs w:val="24"/>
          <w:lang w:eastAsia="ru-RU"/>
        </w:rPr>
        <w:t>№1 к контракту</w:t>
      </w:r>
    </w:p>
    <w:p w:rsidR="00AF25DF" w:rsidRPr="00BE3E4B" w:rsidRDefault="00AF25DF" w:rsidP="004C1670">
      <w:pPr>
        <w:shd w:val="clear" w:color="auto" w:fill="FFFFFF"/>
        <w:spacing w:after="0" w:line="240" w:lineRule="auto"/>
        <w:ind w:left="6521"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№______от________ 201</w:t>
      </w:r>
      <w:r w:rsidR="00C82C55">
        <w:rPr>
          <w:rFonts w:ascii="Times New Roman" w:eastAsia="Times New Roman" w:hAnsi="Times New Roman" w:cs="Times New Roman"/>
          <w:bCs/>
          <w:sz w:val="24"/>
          <w:szCs w:val="24"/>
          <w:lang w:eastAsia="ru-RU"/>
        </w:rPr>
        <w:t>7</w:t>
      </w:r>
      <w:r w:rsidR="004C1670">
        <w:rPr>
          <w:rFonts w:ascii="Times New Roman" w:eastAsia="Times New Roman" w:hAnsi="Times New Roman" w:cs="Times New Roman"/>
          <w:bCs/>
          <w:sz w:val="24"/>
          <w:szCs w:val="24"/>
          <w:lang w:eastAsia="ru-RU"/>
        </w:rPr>
        <w:t xml:space="preserve"> </w:t>
      </w:r>
      <w:r w:rsidRPr="00BE3E4B">
        <w:rPr>
          <w:rFonts w:ascii="Times New Roman" w:eastAsia="Times New Roman" w:hAnsi="Times New Roman" w:cs="Times New Roman"/>
          <w:bCs/>
          <w:sz w:val="24"/>
          <w:szCs w:val="24"/>
          <w:lang w:eastAsia="ru-RU"/>
        </w:rPr>
        <w:t xml:space="preserve">г. </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                          </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53712"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1.   Поставщик обязуется поставить с  «01»</w:t>
      </w:r>
      <w:r w:rsidR="00C82C55">
        <w:rPr>
          <w:rFonts w:ascii="Times New Roman" w:eastAsia="Times New Roman" w:hAnsi="Times New Roman" w:cs="Times New Roman"/>
          <w:bCs/>
          <w:sz w:val="24"/>
          <w:szCs w:val="24"/>
          <w:lang w:eastAsia="ru-RU"/>
        </w:rPr>
        <w:t xml:space="preserve">  апреля</w:t>
      </w:r>
      <w:r w:rsidR="004C1670">
        <w:rPr>
          <w:rFonts w:ascii="Times New Roman" w:eastAsia="Times New Roman" w:hAnsi="Times New Roman" w:cs="Times New Roman"/>
          <w:bCs/>
          <w:sz w:val="24"/>
          <w:szCs w:val="24"/>
          <w:lang w:eastAsia="ru-RU"/>
        </w:rPr>
        <w:t xml:space="preserve"> 2017 </w:t>
      </w:r>
      <w:r w:rsidR="00C82C55">
        <w:rPr>
          <w:rFonts w:ascii="Times New Roman" w:eastAsia="Times New Roman" w:hAnsi="Times New Roman" w:cs="Times New Roman"/>
          <w:bCs/>
          <w:sz w:val="24"/>
          <w:szCs w:val="24"/>
          <w:lang w:eastAsia="ru-RU"/>
        </w:rPr>
        <w:t xml:space="preserve">г. по «30»  июня </w:t>
      </w:r>
      <w:r w:rsidR="004C1670">
        <w:rPr>
          <w:rFonts w:ascii="Times New Roman" w:eastAsia="Times New Roman" w:hAnsi="Times New Roman" w:cs="Times New Roman"/>
          <w:bCs/>
          <w:sz w:val="24"/>
          <w:szCs w:val="24"/>
          <w:lang w:eastAsia="ru-RU"/>
        </w:rPr>
        <w:t xml:space="preserve">2017 </w:t>
      </w:r>
      <w:r w:rsidRPr="00BE3E4B">
        <w:rPr>
          <w:rFonts w:ascii="Times New Roman" w:eastAsia="Times New Roman" w:hAnsi="Times New Roman" w:cs="Times New Roman"/>
          <w:bCs/>
          <w:sz w:val="24"/>
          <w:szCs w:val="24"/>
          <w:lang w:eastAsia="ru-RU"/>
        </w:rPr>
        <w:t>г.,</w:t>
      </w:r>
    </w:p>
    <w:p w:rsidR="00AF25DF" w:rsidRPr="00BE3E4B" w:rsidRDefault="00AF25DF" w:rsidP="00A53712">
      <w:pPr>
        <w:shd w:val="clear" w:color="auto" w:fill="FFFFFF"/>
        <w:spacing w:after="0" w:line="240" w:lineRule="auto"/>
        <w:ind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 а Заказчик оплатить и принять следующие</w:t>
      </w:r>
      <w:r w:rsidR="00A53712">
        <w:rPr>
          <w:rFonts w:ascii="Times New Roman" w:eastAsia="Times New Roman" w:hAnsi="Times New Roman" w:cs="Times New Roman"/>
          <w:bCs/>
          <w:sz w:val="24"/>
          <w:szCs w:val="24"/>
          <w:lang w:eastAsia="ru-RU"/>
        </w:rPr>
        <w:t xml:space="preserve"> горюче-смазочные материалы</w:t>
      </w:r>
      <w:r w:rsidRPr="00BE3E4B">
        <w:rPr>
          <w:rFonts w:ascii="Times New Roman" w:eastAsia="Times New Roman" w:hAnsi="Times New Roman" w:cs="Times New Roman"/>
          <w:bCs/>
          <w:sz w:val="24"/>
          <w:szCs w:val="24"/>
          <w:lang w:eastAsia="ru-RU"/>
        </w:rPr>
        <w:t>:</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tbl>
      <w:tblPr>
        <w:tblW w:w="9781" w:type="dxa"/>
        <w:tblInd w:w="40" w:type="dxa"/>
        <w:tblLayout w:type="fixed"/>
        <w:tblCellMar>
          <w:left w:w="40" w:type="dxa"/>
          <w:right w:w="40" w:type="dxa"/>
        </w:tblCellMar>
        <w:tblLook w:val="0000"/>
      </w:tblPr>
      <w:tblGrid>
        <w:gridCol w:w="3600"/>
        <w:gridCol w:w="1080"/>
        <w:gridCol w:w="1416"/>
        <w:gridCol w:w="992"/>
        <w:gridCol w:w="2693"/>
      </w:tblGrid>
      <w:tr w:rsidR="00AF25DF" w:rsidRPr="00BE3E4B" w:rsidTr="00A53712">
        <w:trPr>
          <w:trHeight w:hRule="exact" w:val="59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AF25DF" w:rsidRPr="00BE3E4B" w:rsidRDefault="00AF25DF" w:rsidP="00AF25DF">
            <w:pPr>
              <w:shd w:val="clear" w:color="auto" w:fill="FFFFFF"/>
              <w:spacing w:after="0" w:line="240" w:lineRule="auto"/>
              <w:ind w:right="-40"/>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Наименование нефтепродукта</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AF25DF" w:rsidRPr="00BE3E4B" w:rsidRDefault="00AF25DF" w:rsidP="00AF25DF">
            <w:pPr>
              <w:shd w:val="clear" w:color="auto" w:fill="FFFFFF"/>
              <w:spacing w:after="0" w:line="240" w:lineRule="auto"/>
              <w:ind w:right="-40"/>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Количество</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F25DF" w:rsidRPr="00BE3E4B" w:rsidRDefault="00AF25DF" w:rsidP="00AF25DF">
            <w:pPr>
              <w:shd w:val="clear" w:color="auto" w:fill="FFFFFF"/>
              <w:spacing w:after="0" w:line="240" w:lineRule="auto"/>
              <w:ind w:left="-40" w:right="-40"/>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Единица измерения</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AF25DF" w:rsidRPr="00BE3E4B" w:rsidRDefault="00AF25DF" w:rsidP="00AF25DF">
            <w:pPr>
              <w:shd w:val="clear" w:color="auto" w:fill="FFFFFF"/>
              <w:spacing w:after="0" w:line="240" w:lineRule="auto"/>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Цена с НДС, руб.</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F25DF" w:rsidRPr="00BE3E4B" w:rsidRDefault="00AF25DF" w:rsidP="00AF25DF">
            <w:pPr>
              <w:shd w:val="clear" w:color="auto" w:fill="FFFFFF"/>
              <w:spacing w:after="0" w:line="240" w:lineRule="auto"/>
              <w:ind w:right="-40"/>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Сумма с НДС.руб.</w:t>
            </w:r>
          </w:p>
        </w:tc>
      </w:tr>
      <w:tr w:rsidR="00AF25DF" w:rsidRPr="00BE3E4B" w:rsidTr="00A53712">
        <w:trPr>
          <w:trHeight w:hRule="exact" w:val="52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4C1670" w:rsidP="00A53712">
            <w:pPr>
              <w:shd w:val="clear" w:color="auto" w:fill="FFFFFF"/>
              <w:spacing w:after="0" w:line="240"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AF25DF" w:rsidRPr="00BE3E4B">
              <w:rPr>
                <w:rFonts w:ascii="Times New Roman" w:eastAsia="Times New Roman" w:hAnsi="Times New Roman" w:cs="Times New Roman"/>
                <w:sz w:val="24"/>
                <w:szCs w:val="24"/>
                <w:lang w:eastAsia="ru-RU"/>
              </w:rPr>
              <w:t xml:space="preserve">ензин неэтилированный </w:t>
            </w:r>
            <w:r w:rsidR="00A53712">
              <w:rPr>
                <w:rFonts w:ascii="Times New Roman" w:eastAsia="Times New Roman" w:hAnsi="Times New Roman" w:cs="Times New Roman"/>
                <w:sz w:val="24"/>
                <w:szCs w:val="24"/>
                <w:lang w:eastAsia="ru-RU"/>
              </w:rPr>
              <w:t>_______</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F25DF" w:rsidRPr="00BE3E4B" w:rsidRDefault="00A53712" w:rsidP="00AF25D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25DF" w:rsidRPr="00BE3E4B" w:rsidRDefault="00AF25DF" w:rsidP="004C1670">
            <w:pPr>
              <w:shd w:val="clear" w:color="auto" w:fill="FFFFFF"/>
              <w:spacing w:after="0" w:line="240" w:lineRule="auto"/>
              <w:ind w:right="6"/>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литр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55"/>
              <w:jc w:val="both"/>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12"/>
              <w:jc w:val="both"/>
              <w:rPr>
                <w:rFonts w:ascii="Times New Roman" w:eastAsia="Times New Roman" w:hAnsi="Times New Roman" w:cs="Times New Roman"/>
                <w:sz w:val="24"/>
                <w:szCs w:val="24"/>
                <w:lang w:eastAsia="ru-RU"/>
              </w:rPr>
            </w:pPr>
          </w:p>
        </w:tc>
      </w:tr>
      <w:tr w:rsidR="00AF25DF" w:rsidRPr="00BE3E4B" w:rsidTr="00A53712">
        <w:trPr>
          <w:trHeight w:hRule="exact" w:val="2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40"/>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Топливо дизельное ЕВРО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F25DF" w:rsidRPr="00BE3E4B" w:rsidRDefault="00C82C55" w:rsidP="00AF25D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11685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25DF" w:rsidRPr="00BE3E4B" w:rsidRDefault="00A53712" w:rsidP="00A53712">
            <w:pPr>
              <w:shd w:val="clear" w:color="auto" w:fill="FFFFFF"/>
              <w:tabs>
                <w:tab w:val="left" w:pos="100"/>
                <w:tab w:val="left" w:pos="242"/>
                <w:tab w:val="left" w:pos="383"/>
              </w:tabs>
              <w:spacing w:after="0" w:line="240" w:lineRule="auto"/>
              <w:ind w:right="-8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литр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55"/>
              <w:jc w:val="both"/>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12"/>
              <w:jc w:val="both"/>
              <w:rPr>
                <w:rFonts w:ascii="Times New Roman" w:eastAsia="Times New Roman" w:hAnsi="Times New Roman" w:cs="Times New Roman"/>
                <w:sz w:val="24"/>
                <w:szCs w:val="24"/>
                <w:lang w:eastAsia="ru-RU"/>
              </w:rPr>
            </w:pPr>
          </w:p>
        </w:tc>
      </w:tr>
      <w:tr w:rsidR="00AF25DF" w:rsidRPr="00BE3E4B" w:rsidTr="00A53712">
        <w:trPr>
          <w:trHeight w:hRule="exact" w:val="2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40"/>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ИТОГО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F25DF" w:rsidRPr="00BE3E4B" w:rsidRDefault="00AF25DF" w:rsidP="00AF25D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25DF" w:rsidRPr="00BE3E4B" w:rsidRDefault="00A53712" w:rsidP="004C1670">
            <w:pPr>
              <w:shd w:val="clear" w:color="auto" w:fill="FFFFFF"/>
              <w:spacing w:after="0" w:line="240" w:lineRule="auto"/>
              <w:ind w:left="-1034" w:right="-8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5DF" w:rsidRPr="00BE3E4B">
              <w:rPr>
                <w:rFonts w:ascii="Times New Roman" w:eastAsia="Times New Roman" w:hAnsi="Times New Roman" w:cs="Times New Roman"/>
                <w:sz w:val="24"/>
                <w:szCs w:val="24"/>
                <w:lang w:eastAsia="ru-RU"/>
              </w:rPr>
              <w:t>литр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55"/>
              <w:jc w:val="both"/>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12"/>
              <w:jc w:val="both"/>
              <w:rPr>
                <w:rFonts w:ascii="Times New Roman" w:eastAsia="Times New Roman" w:hAnsi="Times New Roman" w:cs="Times New Roman"/>
                <w:sz w:val="24"/>
                <w:szCs w:val="24"/>
                <w:lang w:eastAsia="ru-RU"/>
              </w:rPr>
            </w:pPr>
          </w:p>
        </w:tc>
      </w:tr>
    </w:tbl>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2. Заказчик по согласованию с Поставщиком </w:t>
      </w:r>
      <w:r w:rsidRPr="00BE3E4B">
        <w:rPr>
          <w:rFonts w:ascii="Times New Roman" w:eastAsia="Times New Roman" w:hAnsi="Times New Roman" w:cs="Times New Roman"/>
          <w:sz w:val="24"/>
          <w:szCs w:val="24"/>
          <w:lang w:eastAsia="ru-RU"/>
        </w:rPr>
        <w:t xml:space="preserve">в ходе исполнения Контракта </w:t>
      </w:r>
      <w:r w:rsidRPr="00BE3E4B">
        <w:rPr>
          <w:rFonts w:ascii="Times New Roman" w:eastAsia="Times New Roman" w:hAnsi="Times New Roman" w:cs="Times New Roman"/>
          <w:bCs/>
          <w:sz w:val="24"/>
          <w:szCs w:val="24"/>
          <w:lang w:eastAsia="ru-RU"/>
        </w:rPr>
        <w:t>может изменить количество предусмотренных к поставке ГСМ, но не более чем на 10 процентов, при этом стоимость контракта меняется пропорционально, изменяемому объему.</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sz w:val="24"/>
          <w:szCs w:val="24"/>
          <w:lang w:eastAsia="ru-RU"/>
        </w:rPr>
        <w:t>3. Цена государственного контракта может быть снижена по соглашению сторон без изменения предусмотренных контрактом количества товаров и иных условий исполнения государственного контракта.</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4. Данное приложение является неотъемлемой частью государственного контракта  № ____ от ________________ 20</w:t>
      </w:r>
      <w:r w:rsidR="00C82C55">
        <w:rPr>
          <w:rFonts w:ascii="Times New Roman" w:eastAsia="Times New Roman" w:hAnsi="Times New Roman" w:cs="Times New Roman"/>
          <w:bCs/>
          <w:sz w:val="24"/>
          <w:szCs w:val="24"/>
          <w:lang w:eastAsia="ru-RU"/>
        </w:rPr>
        <w:t>17</w:t>
      </w:r>
      <w:r w:rsidRPr="00BE3E4B">
        <w:rPr>
          <w:rFonts w:ascii="Times New Roman" w:eastAsia="Times New Roman" w:hAnsi="Times New Roman" w:cs="Times New Roman"/>
          <w:bCs/>
          <w:sz w:val="24"/>
          <w:szCs w:val="24"/>
          <w:lang w:eastAsia="ru-RU"/>
        </w:rPr>
        <w:t xml:space="preserve"> г. </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tbl>
      <w:tblPr>
        <w:tblW w:w="0" w:type="auto"/>
        <w:tblLook w:val="01E0"/>
      </w:tblPr>
      <w:tblGrid>
        <w:gridCol w:w="4971"/>
        <w:gridCol w:w="4997"/>
      </w:tblGrid>
      <w:tr w:rsidR="00AF25DF" w:rsidRPr="00BE3E4B" w:rsidTr="00535DF1">
        <w:tc>
          <w:tcPr>
            <w:tcW w:w="4971" w:type="dxa"/>
          </w:tcPr>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От имени Заказчика</w:t>
            </w:r>
          </w:p>
          <w:p w:rsidR="00AF25DF" w:rsidRPr="00BE3E4B" w:rsidRDefault="00AF25DF" w:rsidP="00AF25DF">
            <w:pPr>
              <w:spacing w:after="0" w:line="240" w:lineRule="auto"/>
              <w:ind w:right="60"/>
              <w:jc w:val="center"/>
              <w:rPr>
                <w:rFonts w:ascii="Times New Roman" w:eastAsia="Times New Roman" w:hAnsi="Times New Roman" w:cs="Times New Roman"/>
                <w:bCs/>
                <w:sz w:val="24"/>
                <w:szCs w:val="24"/>
                <w:lang w:eastAsia="ru-RU"/>
              </w:rPr>
            </w:pPr>
          </w:p>
          <w:p w:rsidR="00AF25DF" w:rsidRPr="00BE3E4B" w:rsidRDefault="00AF25DF" w:rsidP="00AF25DF">
            <w:pPr>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Глава администрации</w:t>
            </w:r>
          </w:p>
          <w:p w:rsidR="00AF25DF" w:rsidRPr="00BE3E4B" w:rsidRDefault="00A53712" w:rsidP="00AF25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F25DF" w:rsidRPr="00BE3E4B">
              <w:rPr>
                <w:rFonts w:ascii="Times New Roman" w:eastAsia="Times New Roman" w:hAnsi="Times New Roman" w:cs="Times New Roman"/>
                <w:sz w:val="24"/>
                <w:szCs w:val="24"/>
                <w:lang w:eastAsia="ru-RU"/>
              </w:rPr>
              <w:t>ельского поселения Раевский сельсовет</w:t>
            </w:r>
          </w:p>
          <w:p w:rsidR="00AF25DF" w:rsidRPr="00BE3E4B" w:rsidRDefault="00A53712" w:rsidP="00AF25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AF25DF" w:rsidRPr="00BE3E4B">
              <w:rPr>
                <w:rFonts w:ascii="Times New Roman" w:eastAsia="Times New Roman" w:hAnsi="Times New Roman" w:cs="Times New Roman"/>
                <w:sz w:val="24"/>
                <w:szCs w:val="24"/>
                <w:lang w:eastAsia="ru-RU"/>
              </w:rPr>
              <w:t>униципального района Альшеевский</w:t>
            </w:r>
          </w:p>
          <w:p w:rsidR="00AF25DF" w:rsidRPr="00BE3E4B" w:rsidRDefault="00AF25DF" w:rsidP="00AF25DF">
            <w:pPr>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район Республики Башкортостан</w:t>
            </w:r>
          </w:p>
          <w:p w:rsidR="00AF25DF" w:rsidRPr="00BE3E4B" w:rsidRDefault="00AF25DF" w:rsidP="00AF25DF">
            <w:pPr>
              <w:spacing w:after="0" w:line="240" w:lineRule="auto"/>
              <w:rPr>
                <w:rFonts w:ascii="Times New Roman" w:eastAsia="Times New Roman" w:hAnsi="Times New Roman" w:cs="Times New Roman"/>
                <w:sz w:val="24"/>
                <w:szCs w:val="24"/>
                <w:lang w:eastAsia="ru-RU"/>
              </w:rPr>
            </w:pPr>
          </w:p>
          <w:p w:rsidR="00AF25DF" w:rsidRPr="00BE3E4B" w:rsidRDefault="00AF25DF" w:rsidP="00AF25DF">
            <w:pPr>
              <w:spacing w:after="0" w:line="240" w:lineRule="auto"/>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sz w:val="24"/>
                <w:szCs w:val="24"/>
                <w:lang w:eastAsia="ru-RU"/>
              </w:rPr>
              <w:t>________________( М.А.Тимасов)</w:t>
            </w:r>
          </w:p>
          <w:p w:rsidR="00AF25DF" w:rsidRPr="00BE3E4B" w:rsidRDefault="00AF25DF" w:rsidP="00AF25DF">
            <w:pPr>
              <w:spacing w:after="0" w:line="240" w:lineRule="auto"/>
              <w:rPr>
                <w:rFonts w:ascii="Times New Roman" w:eastAsia="Times New Roman" w:hAnsi="Times New Roman" w:cs="Times New Roman"/>
                <w:sz w:val="24"/>
                <w:szCs w:val="24"/>
                <w:lang w:eastAsia="ru-RU"/>
              </w:rPr>
            </w:pPr>
          </w:p>
          <w:p w:rsidR="00AF25DF" w:rsidRPr="00BE3E4B" w:rsidRDefault="00AF25DF" w:rsidP="00037ECA">
            <w:pPr>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«___»_______________201</w:t>
            </w:r>
            <w:r w:rsidR="00D52DB1">
              <w:rPr>
                <w:rFonts w:ascii="Times New Roman" w:eastAsia="Times New Roman" w:hAnsi="Times New Roman" w:cs="Times New Roman"/>
                <w:sz w:val="24"/>
                <w:szCs w:val="24"/>
                <w:lang w:eastAsia="ru-RU"/>
              </w:rPr>
              <w:t>7</w:t>
            </w:r>
            <w:r w:rsidRPr="00BE3E4B">
              <w:rPr>
                <w:rFonts w:ascii="Times New Roman" w:eastAsia="Times New Roman" w:hAnsi="Times New Roman" w:cs="Times New Roman"/>
                <w:sz w:val="24"/>
                <w:szCs w:val="24"/>
                <w:lang w:eastAsia="ru-RU"/>
              </w:rPr>
              <w:t xml:space="preserve"> г.</w:t>
            </w:r>
          </w:p>
        </w:tc>
        <w:tc>
          <w:tcPr>
            <w:tcW w:w="4997" w:type="dxa"/>
          </w:tcPr>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От имени Поставщика</w:t>
            </w:r>
          </w:p>
          <w:p w:rsidR="00AF25DF" w:rsidRPr="00BE3E4B" w:rsidRDefault="00AF25DF" w:rsidP="00AF25DF">
            <w:pPr>
              <w:spacing w:after="0" w:line="240" w:lineRule="auto"/>
              <w:ind w:right="60"/>
              <w:jc w:val="center"/>
              <w:rPr>
                <w:rFonts w:ascii="Times New Roman" w:eastAsia="Times New Roman" w:hAnsi="Times New Roman" w:cs="Times New Roman"/>
                <w:bCs/>
                <w:sz w:val="24"/>
                <w:szCs w:val="24"/>
                <w:lang w:eastAsia="ru-RU"/>
              </w:rPr>
            </w:pP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_______________________________________</w:t>
            </w: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p>
          <w:p w:rsidR="008F44A8" w:rsidRPr="00BE3E4B" w:rsidRDefault="008F44A8" w:rsidP="00AF25DF">
            <w:pPr>
              <w:spacing w:after="0" w:line="240" w:lineRule="auto"/>
              <w:ind w:right="60"/>
              <w:rPr>
                <w:rFonts w:ascii="Times New Roman" w:eastAsia="Times New Roman" w:hAnsi="Times New Roman" w:cs="Times New Roman"/>
                <w:bCs/>
                <w:sz w:val="24"/>
                <w:szCs w:val="24"/>
                <w:lang w:eastAsia="ru-RU"/>
              </w:rPr>
            </w:pPr>
          </w:p>
          <w:p w:rsidR="008F44A8" w:rsidRPr="00BE3E4B" w:rsidRDefault="008F44A8" w:rsidP="00AF25DF">
            <w:pPr>
              <w:spacing w:after="0" w:line="240" w:lineRule="auto"/>
              <w:ind w:right="60"/>
              <w:rPr>
                <w:rFonts w:ascii="Times New Roman" w:eastAsia="Times New Roman" w:hAnsi="Times New Roman" w:cs="Times New Roman"/>
                <w:bCs/>
                <w:sz w:val="24"/>
                <w:szCs w:val="24"/>
                <w:lang w:eastAsia="ru-RU"/>
              </w:rPr>
            </w:pP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_______________________________________</w:t>
            </w: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p>
          <w:p w:rsidR="00AF25DF" w:rsidRPr="00BE3E4B" w:rsidRDefault="00AF25DF" w:rsidP="00037ECA">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«____»________________201</w:t>
            </w:r>
            <w:r w:rsidR="00D52DB1">
              <w:rPr>
                <w:rFonts w:ascii="Times New Roman" w:eastAsia="Times New Roman" w:hAnsi="Times New Roman" w:cs="Times New Roman"/>
                <w:bCs/>
                <w:sz w:val="24"/>
                <w:szCs w:val="24"/>
                <w:lang w:eastAsia="ru-RU"/>
              </w:rPr>
              <w:t>7</w:t>
            </w:r>
            <w:r w:rsidRPr="00BE3E4B">
              <w:rPr>
                <w:rFonts w:ascii="Times New Roman" w:eastAsia="Times New Roman" w:hAnsi="Times New Roman" w:cs="Times New Roman"/>
                <w:bCs/>
                <w:sz w:val="24"/>
                <w:szCs w:val="24"/>
                <w:lang w:eastAsia="ru-RU"/>
              </w:rPr>
              <w:t xml:space="preserve"> г.</w:t>
            </w:r>
          </w:p>
        </w:tc>
      </w:tr>
    </w:tbl>
    <w:p w:rsidR="00AF25DF" w:rsidRPr="00BE3E4B" w:rsidRDefault="00AF25DF" w:rsidP="00AF25DF">
      <w:pPr>
        <w:spacing w:after="0" w:line="240" w:lineRule="auto"/>
        <w:rPr>
          <w:rFonts w:ascii="Times New Roman" w:eastAsia="Times New Roman" w:hAnsi="Times New Roman" w:cs="Times New Roman"/>
          <w:sz w:val="24"/>
          <w:szCs w:val="24"/>
          <w:lang w:eastAsia="ru-RU"/>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8D3655" w:rsidRDefault="008D3655" w:rsidP="005173E4">
      <w:pPr>
        <w:spacing w:after="0"/>
        <w:jc w:val="center"/>
      </w:pPr>
    </w:p>
    <w:p w:rsidR="00E166E0" w:rsidRDefault="00E166E0" w:rsidP="005173E4">
      <w:pPr>
        <w:spacing w:after="0"/>
        <w:jc w:val="center"/>
      </w:pPr>
    </w:p>
    <w:p w:rsidR="00E166E0" w:rsidRPr="00E166E0" w:rsidRDefault="00E166E0" w:rsidP="00A53712">
      <w:pPr>
        <w:spacing w:after="0"/>
        <w:jc w:val="center"/>
        <w:rPr>
          <w:rFonts w:ascii="Times New Roman" w:hAnsi="Times New Roman" w:cs="Times New Roman"/>
          <w:b/>
          <w:color w:val="000000" w:themeColor="text1"/>
          <w:sz w:val="24"/>
          <w:szCs w:val="24"/>
        </w:rPr>
      </w:pPr>
      <w:r w:rsidRPr="00E166E0">
        <w:rPr>
          <w:rFonts w:ascii="Times New Roman" w:hAnsi="Times New Roman" w:cs="Times New Roman"/>
          <w:b/>
          <w:color w:val="000000" w:themeColor="text1"/>
          <w:sz w:val="24"/>
          <w:szCs w:val="24"/>
        </w:rPr>
        <w:t>Раздел №</w:t>
      </w:r>
      <w:r w:rsidR="00AF25DF">
        <w:rPr>
          <w:rFonts w:ascii="Times New Roman" w:hAnsi="Times New Roman" w:cs="Times New Roman"/>
          <w:b/>
          <w:color w:val="000000" w:themeColor="text1"/>
          <w:sz w:val="24"/>
          <w:szCs w:val="24"/>
        </w:rPr>
        <w:t>3</w:t>
      </w:r>
      <w:r w:rsidRPr="00E166E0">
        <w:rPr>
          <w:rFonts w:ascii="Times New Roman" w:hAnsi="Times New Roman" w:cs="Times New Roman"/>
          <w:b/>
          <w:color w:val="000000" w:themeColor="text1"/>
          <w:sz w:val="24"/>
          <w:szCs w:val="24"/>
        </w:rPr>
        <w:t xml:space="preserve"> Наименование и описание объекта закупки</w:t>
      </w:r>
    </w:p>
    <w:p w:rsidR="00E166E0" w:rsidRPr="00E166E0" w:rsidRDefault="00E166E0" w:rsidP="00A53712">
      <w:pPr>
        <w:spacing w:after="0"/>
        <w:jc w:val="center"/>
        <w:rPr>
          <w:rFonts w:ascii="Times New Roman" w:hAnsi="Times New Roman" w:cs="Times New Roman"/>
          <w:b/>
          <w:color w:val="000000" w:themeColor="text1"/>
          <w:sz w:val="28"/>
          <w:szCs w:val="24"/>
        </w:rPr>
      </w:pPr>
      <w:r w:rsidRPr="00E166E0">
        <w:rPr>
          <w:rFonts w:ascii="Times New Roman" w:hAnsi="Times New Roman" w:cs="Times New Roman"/>
          <w:b/>
          <w:color w:val="000000" w:themeColor="text1"/>
          <w:sz w:val="28"/>
          <w:szCs w:val="24"/>
        </w:rPr>
        <w:t xml:space="preserve">(далее – Техническое задание)  </w:t>
      </w:r>
    </w:p>
    <w:p w:rsidR="00E166E0" w:rsidRPr="00E166E0" w:rsidRDefault="00E166E0" w:rsidP="00E166E0">
      <w:pPr>
        <w:ind w:firstLine="720"/>
        <w:jc w:val="center"/>
        <w:rPr>
          <w:rFonts w:ascii="Times New Roman" w:hAnsi="Times New Roman" w:cs="Times New Roman"/>
          <w:b/>
          <w:bCs/>
          <w:color w:val="000000" w:themeColor="text1"/>
          <w:sz w:val="24"/>
          <w:szCs w:val="24"/>
        </w:rPr>
      </w:pPr>
    </w:p>
    <w:tbl>
      <w:tblPr>
        <w:tblW w:w="0" w:type="auto"/>
        <w:tblInd w:w="93" w:type="dxa"/>
        <w:tblLook w:val="04A0"/>
      </w:tblPr>
      <w:tblGrid>
        <w:gridCol w:w="627"/>
        <w:gridCol w:w="2223"/>
        <w:gridCol w:w="4820"/>
        <w:gridCol w:w="1382"/>
        <w:gridCol w:w="851"/>
      </w:tblGrid>
      <w:tr w:rsidR="00E166E0" w:rsidRPr="00E166E0" w:rsidTr="00B53B76">
        <w:trPr>
          <w:trHeight w:val="53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 п/п</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Наименование товаров</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Требования к качеству закупаемой продукции, с указанием реквизитов нормативных правовых актов</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Кол-во</w:t>
            </w:r>
          </w:p>
        </w:tc>
      </w:tr>
      <w:tr w:rsidR="00E166E0" w:rsidRPr="00E166E0" w:rsidTr="00B53B76">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r>
      <w:tr w:rsidR="00E166E0" w:rsidRPr="00E166E0" w:rsidTr="00B53B76">
        <w:trPr>
          <w:trHeight w:val="1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B53B76">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Бензин неэтилированный </w:t>
            </w:r>
          </w:p>
        </w:tc>
        <w:tc>
          <w:tcPr>
            <w:tcW w:w="4820" w:type="dxa"/>
            <w:tcBorders>
              <w:top w:val="nil"/>
              <w:left w:val="nil"/>
              <w:bottom w:val="single" w:sz="4" w:space="0" w:color="auto"/>
              <w:right w:val="single" w:sz="4" w:space="0" w:color="auto"/>
            </w:tcBorders>
            <w:shd w:val="clear" w:color="auto" w:fill="auto"/>
            <w:vAlign w:val="center"/>
            <w:hideMark/>
          </w:tcPr>
          <w:p w:rsidR="00B53B76" w:rsidRPr="00B53B76" w:rsidRDefault="00B53B76" w:rsidP="00B53B76">
            <w:pPr>
              <w:spacing w:after="0"/>
              <w:rPr>
                <w:rFonts w:ascii="Times New Roman" w:hAnsi="Times New Roman" w:cs="Times New Roman"/>
                <w:sz w:val="24"/>
                <w:szCs w:val="24"/>
              </w:rPr>
            </w:pPr>
            <w:r>
              <w:rPr>
                <w:rFonts w:ascii="Times New Roman" w:hAnsi="Times New Roman" w:cs="Times New Roman"/>
                <w:sz w:val="24"/>
                <w:szCs w:val="24"/>
              </w:rPr>
              <w:t>о</w:t>
            </w:r>
            <w:r w:rsidRPr="00B53B76">
              <w:rPr>
                <w:rFonts w:ascii="Times New Roman" w:hAnsi="Times New Roman" w:cs="Times New Roman"/>
                <w:sz w:val="24"/>
                <w:szCs w:val="24"/>
              </w:rPr>
              <w:t>ктановое число по  исследовательскому  методу не  менее 92,</w:t>
            </w:r>
          </w:p>
          <w:p w:rsidR="00E166E0" w:rsidRPr="00E166E0" w:rsidRDefault="00C82C55" w:rsidP="00C82C55">
            <w:pPr>
              <w:spacing w:after="0"/>
              <w:rPr>
                <w:rFonts w:ascii="Times New Roman" w:hAnsi="Times New Roman" w:cs="Times New Roman"/>
                <w:color w:val="000000"/>
                <w:sz w:val="24"/>
                <w:szCs w:val="24"/>
              </w:rPr>
            </w:pPr>
            <w:r>
              <w:rPr>
                <w:rFonts w:ascii="Times New Roman" w:hAnsi="Times New Roman" w:cs="Times New Roman"/>
                <w:sz w:val="24"/>
                <w:szCs w:val="24"/>
              </w:rPr>
              <w:t>соответствие  ГОСТ  32513-2013</w:t>
            </w:r>
          </w:p>
        </w:tc>
        <w:tc>
          <w:tcPr>
            <w:tcW w:w="1382"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0" w:type="auto"/>
            <w:tcBorders>
              <w:top w:val="nil"/>
              <w:left w:val="nil"/>
              <w:bottom w:val="single" w:sz="4" w:space="0" w:color="auto"/>
              <w:right w:val="single" w:sz="4" w:space="0" w:color="auto"/>
            </w:tcBorders>
            <w:shd w:val="clear" w:color="000000" w:fill="FFFFFF"/>
            <w:noWrap/>
            <w:vAlign w:val="center"/>
            <w:hideMark/>
          </w:tcPr>
          <w:p w:rsidR="00E166E0" w:rsidRPr="00E166E0" w:rsidRDefault="007C3D74"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1755</w:t>
            </w:r>
          </w:p>
        </w:tc>
      </w:tr>
      <w:tr w:rsidR="00E166E0" w:rsidRPr="00E166E0" w:rsidTr="00B53B76">
        <w:tc>
          <w:tcPr>
            <w:tcW w:w="0" w:type="auto"/>
            <w:tcBorders>
              <w:top w:val="nil"/>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2</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То</w:t>
            </w:r>
            <w:r w:rsidR="00B53B76">
              <w:rPr>
                <w:rFonts w:ascii="Times New Roman" w:hAnsi="Times New Roman" w:cs="Times New Roman"/>
                <w:color w:val="000000"/>
                <w:sz w:val="24"/>
                <w:szCs w:val="24"/>
              </w:rPr>
              <w:t xml:space="preserve">пливо дизельное ЕВРО </w:t>
            </w:r>
          </w:p>
        </w:tc>
        <w:tc>
          <w:tcPr>
            <w:tcW w:w="4820"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C82C55">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w:t>
            </w:r>
            <w:r w:rsidR="00C82C55">
              <w:rPr>
                <w:rFonts w:ascii="Times New Roman" w:hAnsi="Times New Roman" w:cs="Times New Roman"/>
                <w:color w:val="000000"/>
                <w:sz w:val="24"/>
                <w:szCs w:val="24"/>
              </w:rPr>
              <w:t xml:space="preserve"> </w:t>
            </w:r>
            <w:r w:rsidRPr="00E166E0">
              <w:rPr>
                <w:rFonts w:ascii="Times New Roman" w:hAnsi="Times New Roman" w:cs="Times New Roman"/>
                <w:sz w:val="24"/>
                <w:szCs w:val="24"/>
              </w:rPr>
              <w:t>ГОСТ 32511-2013</w:t>
            </w:r>
          </w:p>
        </w:tc>
        <w:tc>
          <w:tcPr>
            <w:tcW w:w="1382"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0" w:type="auto"/>
            <w:tcBorders>
              <w:top w:val="nil"/>
              <w:left w:val="nil"/>
              <w:bottom w:val="single" w:sz="4" w:space="0" w:color="auto"/>
              <w:right w:val="single" w:sz="4" w:space="0" w:color="auto"/>
            </w:tcBorders>
            <w:shd w:val="clear" w:color="auto" w:fill="auto"/>
            <w:noWrap/>
            <w:vAlign w:val="center"/>
            <w:hideMark/>
          </w:tcPr>
          <w:p w:rsidR="00E166E0" w:rsidRPr="00E166E0" w:rsidRDefault="00C82C55"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1168</w:t>
            </w:r>
            <w:r w:rsidR="00A53712">
              <w:rPr>
                <w:rFonts w:ascii="Times New Roman" w:hAnsi="Times New Roman" w:cs="Times New Roman"/>
                <w:color w:val="000000"/>
                <w:sz w:val="24"/>
                <w:szCs w:val="24"/>
              </w:rPr>
              <w:t>5</w:t>
            </w:r>
          </w:p>
        </w:tc>
      </w:tr>
    </w:tbl>
    <w:p w:rsidR="00E166E0" w:rsidRPr="00E166E0" w:rsidRDefault="00E166E0" w:rsidP="00E166E0">
      <w:pPr>
        <w:rPr>
          <w:rFonts w:ascii="Times New Roman" w:hAnsi="Times New Roman" w:cs="Times New Roman"/>
          <w:b/>
          <w:color w:val="000000"/>
          <w:sz w:val="24"/>
          <w:szCs w:val="24"/>
        </w:rPr>
      </w:pPr>
    </w:p>
    <w:p w:rsidR="00E166E0" w:rsidRPr="00E166E0" w:rsidRDefault="00E166E0" w:rsidP="00E166E0">
      <w:pPr>
        <w:rPr>
          <w:rFonts w:ascii="Times New Roman" w:hAnsi="Times New Roman" w:cs="Times New Roman"/>
        </w:rPr>
      </w:pPr>
    </w:p>
    <w:p w:rsidR="00E166E0" w:rsidRDefault="00E166E0"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D707E" w:rsidRDefault="008F44A8" w:rsidP="00B53B76">
      <w:pPr>
        <w:keepNext/>
        <w:spacing w:after="0" w:line="240" w:lineRule="auto"/>
        <w:ind w:firstLine="567"/>
        <w:jc w:val="center"/>
        <w:outlineLvl w:val="0"/>
        <w:rPr>
          <w:rFonts w:ascii="Times New Roman" w:eastAsia="Calibri" w:hAnsi="Times New Roman" w:cs="Times New Roman"/>
          <w:b/>
          <w:sz w:val="24"/>
          <w:szCs w:val="24"/>
          <w:lang w:eastAsia="ru-RU"/>
        </w:rPr>
      </w:pPr>
      <w:r w:rsidRPr="008D707E">
        <w:rPr>
          <w:rFonts w:ascii="Times New Roman" w:eastAsia="Times New Roman" w:hAnsi="Times New Roman" w:cs="Times New Roman"/>
          <w:b/>
          <w:bCs/>
          <w:kern w:val="32"/>
          <w:sz w:val="24"/>
          <w:szCs w:val="24"/>
          <w:lang w:eastAsia="ru-RU"/>
        </w:rPr>
        <w:lastRenderedPageBreak/>
        <w:t>Раздел№4</w:t>
      </w:r>
    </w:p>
    <w:p w:rsidR="008F44A8" w:rsidRPr="008D707E" w:rsidRDefault="008F44A8" w:rsidP="008D707E">
      <w:pPr>
        <w:spacing w:after="0"/>
        <w:jc w:val="center"/>
        <w:rPr>
          <w:rFonts w:ascii="Times New Roman" w:eastAsia="Calibri" w:hAnsi="Times New Roman" w:cs="Times New Roman"/>
          <w:b/>
          <w:sz w:val="24"/>
          <w:szCs w:val="24"/>
          <w:lang w:eastAsia="ru-RU"/>
        </w:rPr>
      </w:pPr>
    </w:p>
    <w:p w:rsidR="008D707E" w:rsidRPr="008D707E" w:rsidRDefault="008D707E" w:rsidP="008D707E">
      <w:pPr>
        <w:spacing w:after="0"/>
        <w:jc w:val="center"/>
        <w:rPr>
          <w:rFonts w:ascii="Times New Roman" w:eastAsia="Calibri" w:hAnsi="Times New Roman" w:cs="Times New Roman"/>
          <w:b/>
          <w:sz w:val="24"/>
          <w:szCs w:val="24"/>
          <w:lang w:eastAsia="ru-RU"/>
        </w:rPr>
      </w:pPr>
      <w:r w:rsidRPr="008D707E">
        <w:rPr>
          <w:rFonts w:ascii="Times New Roman" w:eastAsia="Calibri" w:hAnsi="Times New Roman" w:cs="Times New Roman"/>
          <w:b/>
          <w:sz w:val="24"/>
          <w:szCs w:val="24"/>
          <w:lang w:eastAsia="ru-RU"/>
        </w:rPr>
        <w:t>Обоснование  начальной (максимальной) цены контракта</w:t>
      </w:r>
    </w:p>
    <w:p w:rsidR="008D707E" w:rsidRPr="008D707E" w:rsidRDefault="008D707E" w:rsidP="008D707E">
      <w:pPr>
        <w:autoSpaceDE w:val="0"/>
        <w:autoSpaceDN w:val="0"/>
        <w:adjustRightInd w:val="0"/>
        <w:spacing w:after="0"/>
        <w:ind w:left="-567"/>
        <w:jc w:val="center"/>
        <w:rPr>
          <w:rFonts w:ascii="Times New Roman" w:eastAsia="Calibri" w:hAnsi="Times New Roman" w:cs="Times New Roman"/>
          <w:bCs/>
          <w:sz w:val="24"/>
          <w:szCs w:val="24"/>
        </w:rPr>
      </w:pPr>
      <w:r w:rsidRPr="008D707E">
        <w:rPr>
          <w:rFonts w:ascii="Times New Roman" w:eastAsia="Calibri" w:hAnsi="Times New Roman" w:cs="Times New Roman"/>
          <w:bCs/>
          <w:sz w:val="24"/>
          <w:szCs w:val="24"/>
        </w:rPr>
        <w:t>При определении начальной (максимальной) цены контракта использован метод сопоставимых рыночных цен (анализ рынка)  в соответствии со  статьей  22 Федерального  закона 44-ФЗ</w:t>
      </w:r>
    </w:p>
    <w:tbl>
      <w:tblPr>
        <w:tblW w:w="10348" w:type="dxa"/>
        <w:tblCellSpacing w:w="5" w:type="nil"/>
        <w:tblInd w:w="-634" w:type="dxa"/>
        <w:tblLayout w:type="fixed"/>
        <w:tblCellMar>
          <w:left w:w="75" w:type="dxa"/>
          <w:right w:w="75" w:type="dxa"/>
        </w:tblCellMar>
        <w:tblLook w:val="0000"/>
      </w:tblPr>
      <w:tblGrid>
        <w:gridCol w:w="1560"/>
        <w:gridCol w:w="8788"/>
      </w:tblGrid>
      <w:tr w:rsidR="008D707E" w:rsidRPr="008D707E" w:rsidTr="00192D75">
        <w:trPr>
          <w:trHeight w:val="643"/>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Используемый метод определения НМЦК с обоснованием:</w:t>
            </w:r>
          </w:p>
        </w:tc>
        <w:tc>
          <w:tcPr>
            <w:tcW w:w="8788" w:type="dxa"/>
            <w:tcBorders>
              <w:top w:val="single" w:sz="4" w:space="0" w:color="auto"/>
              <w:left w:val="single" w:sz="4" w:space="0" w:color="auto"/>
              <w:bottom w:val="single" w:sz="4" w:space="0" w:color="auto"/>
              <w:right w:val="single" w:sz="4" w:space="0" w:color="auto"/>
            </w:tcBorders>
            <w:vAlign w:val="center"/>
          </w:tcPr>
          <w:p w:rsidR="008D707E" w:rsidRPr="008D707E" w:rsidRDefault="008D707E" w:rsidP="008D707E">
            <w:pPr>
              <w:autoSpaceDE w:val="0"/>
              <w:autoSpaceDN w:val="0"/>
              <w:adjustRightInd w:val="0"/>
              <w:spacing w:after="0"/>
              <w:ind w:firstLine="6"/>
              <w:jc w:val="center"/>
              <w:outlineLvl w:val="1"/>
              <w:rPr>
                <w:rFonts w:ascii="Times New Roman" w:eastAsia="Calibri" w:hAnsi="Times New Roman" w:cs="Times New Roman"/>
              </w:rPr>
            </w:pPr>
            <w:bookmarkStart w:id="3" w:name="_Toc381190074"/>
            <w:bookmarkStart w:id="4" w:name="_Toc381196530"/>
            <w:r w:rsidRPr="008D707E">
              <w:rPr>
                <w:rFonts w:ascii="Times New Roman" w:eastAsia="Calibri" w:hAnsi="Times New Roman" w:cs="Times New Roman"/>
              </w:rPr>
              <w:t>Метод сопоставимых рыночных цен (анализа рынка)</w:t>
            </w:r>
            <w:bookmarkEnd w:id="3"/>
            <w:bookmarkEnd w:id="4"/>
          </w:p>
        </w:tc>
      </w:tr>
      <w:tr w:rsidR="008D707E" w:rsidRPr="008D707E" w:rsidTr="00192D75">
        <w:trPr>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Расчет НМЦК</w:t>
            </w:r>
          </w:p>
        </w:tc>
        <w:tc>
          <w:tcPr>
            <w:tcW w:w="8788"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ind w:firstLine="720"/>
              <w:rPr>
                <w:rFonts w:ascii="Times New Roman" w:eastAsia="Calibri" w:hAnsi="Times New Roman" w:cs="Times New Roman"/>
              </w:rPr>
            </w:pPr>
            <w:r w:rsidRPr="008D707E">
              <w:rPr>
                <w:rFonts w:ascii="Times New Roman" w:eastAsia="Calibri" w:hAnsi="Times New Roman" w:cs="Times New Roman"/>
              </w:rPr>
              <w:t>Расчет производится по формуле:</w:t>
            </w:r>
          </w:p>
          <w:p w:rsidR="008D707E" w:rsidRPr="008D707E" w:rsidRDefault="008D707E" w:rsidP="008D707E">
            <w:pPr>
              <w:autoSpaceDE w:val="0"/>
              <w:autoSpaceDN w:val="0"/>
              <w:adjustRightInd w:val="0"/>
              <w:spacing w:after="0"/>
              <w:ind w:firstLine="720"/>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1724025"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4025" cy="409575"/>
                          </a:xfrm>
                          <a:prstGeom prst="rect">
                            <a:avLst/>
                          </a:prstGeom>
                          <a:noFill/>
                          <a:ln>
                            <a:noFill/>
                          </a:ln>
                        </pic:spPr>
                      </pic:pic>
                    </a:graphicData>
                  </a:graphic>
                </wp:inline>
              </w:drawing>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где: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0"/>
                <w:lang w:eastAsia="ru-RU"/>
              </w:rPr>
              <w:drawing>
                <wp:inline distT="0" distB="0" distL="0" distR="0">
                  <wp:extent cx="6667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228600"/>
                          </a:xfrm>
                          <a:prstGeom prst="rect">
                            <a:avLst/>
                          </a:prstGeom>
                          <a:noFill/>
                          <a:ln>
                            <a:noFill/>
                          </a:ln>
                        </pic:spPr>
                      </pic:pic>
                    </a:graphicData>
                  </a:graphic>
                </wp:inline>
              </w:drawing>
            </w:r>
            <w:r w:rsidRPr="008D707E">
              <w:rPr>
                <w:rFonts w:ascii="Times New Roman" w:eastAsia="Calibri" w:hAnsi="Times New Roman" w:cs="Times New Roman"/>
              </w:rPr>
              <w:t xml:space="preserve"> - НМЦК, определяемая методом сопоставимых рыночных цен (анализа рынка);</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v - количество (объем) закупаемого товара (работы, услуги);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n - количество значений, используемых в расчете;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i - номер источника ценовой информации;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2"/>
                <w:lang w:eastAsia="ru-RU"/>
              </w:rPr>
              <w:drawing>
                <wp:inline distT="0" distB="0" distL="0" distR="0">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D707E">
              <w:rPr>
                <w:rFonts w:ascii="Times New Roman" w:eastAsia="Calibri" w:hAnsi="Times New Roman" w:cs="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8D707E" w:rsidRPr="00AF1889" w:rsidRDefault="008D707E" w:rsidP="008D707E">
      <w:pPr>
        <w:spacing w:after="0"/>
        <w:ind w:left="720"/>
        <w:jc w:val="both"/>
        <w:rPr>
          <w:rFonts w:ascii="Times New Roman" w:eastAsia="Times New Roman" w:hAnsi="Times New Roman" w:cs="Times New Roman"/>
          <w:color w:val="FF0000"/>
        </w:rPr>
      </w:pPr>
    </w:p>
    <w:p w:rsidR="004C14D6" w:rsidRPr="001D1C79" w:rsidRDefault="008D707E" w:rsidP="004C14D6">
      <w:pPr>
        <w:widowControl w:val="0"/>
        <w:tabs>
          <w:tab w:val="left" w:pos="0"/>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b/>
          <w:color w:val="000000" w:themeColor="text1"/>
        </w:rPr>
        <w:t>1)</w:t>
      </w:r>
      <w:r w:rsidR="001D1C79">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w:t>
      </w:r>
      <w:r w:rsidR="004C14D6" w:rsidRPr="001D1C79">
        <w:rPr>
          <w:rFonts w:ascii="Times New Roman" w:eastAsia="Times New Roman" w:hAnsi="Times New Roman" w:cs="Times New Roman"/>
          <w:b/>
          <w:color w:val="000000" w:themeColor="text1"/>
        </w:rPr>
        <w:t xml:space="preserve">Интернет источник: </w:t>
      </w:r>
      <w:r w:rsidR="00C82C55">
        <w:rPr>
          <w:rFonts w:ascii="Times New Roman" w:eastAsia="Times New Roman" w:hAnsi="Times New Roman" w:cs="Times New Roman"/>
          <w:b/>
          <w:color w:val="000000" w:themeColor="text1"/>
        </w:rPr>
        <w:t xml:space="preserve"> № 1  от  </w:t>
      </w:r>
      <w:r w:rsidR="004C14D6" w:rsidRPr="001D1C79">
        <w:rPr>
          <w:rFonts w:ascii="Times New Roman" w:eastAsia="Times New Roman" w:hAnsi="Times New Roman" w:cs="Times New Roman"/>
          <w:b/>
          <w:color w:val="000000" w:themeColor="text1"/>
        </w:rPr>
        <w:t xml:space="preserve"> </w:t>
      </w:r>
      <w:r w:rsidR="00C82C55">
        <w:rPr>
          <w:rFonts w:ascii="Times New Roman" w:eastAsia="Times New Roman" w:hAnsi="Times New Roman" w:cs="Times New Roman"/>
          <w:b/>
          <w:color w:val="000000" w:themeColor="text1"/>
        </w:rPr>
        <w:t>02.03.2017</w:t>
      </w:r>
      <w:r w:rsidR="001D1C79" w:rsidRPr="001D1C79">
        <w:rPr>
          <w:rFonts w:ascii="Times New Roman" w:eastAsia="Times New Roman" w:hAnsi="Times New Roman" w:cs="Times New Roman"/>
          <w:b/>
          <w:color w:val="000000" w:themeColor="text1"/>
        </w:rPr>
        <w:t xml:space="preserve"> г</w:t>
      </w:r>
      <w:r w:rsidR="004C14D6" w:rsidRPr="001D1C79">
        <w:rPr>
          <w:rFonts w:ascii="Times New Roman" w:eastAsia="Times New Roman" w:hAnsi="Times New Roman" w:cs="Times New Roman"/>
          <w:b/>
          <w:color w:val="000000" w:themeColor="text1"/>
        </w:rPr>
        <w:t>.</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неэтилированный Регуляр 92 «АИ- 92-</w:t>
      </w:r>
      <w:r w:rsidR="001D1C79" w:rsidRPr="001D1C79">
        <w:rPr>
          <w:rFonts w:ascii="Times New Roman" w:eastAsia="Times New Roman" w:hAnsi="Times New Roman" w:cs="Times New Roman"/>
          <w:color w:val="000000" w:themeColor="text1"/>
        </w:rPr>
        <w:t>К5» - 34</w:t>
      </w:r>
      <w:r w:rsidR="00C82C55">
        <w:rPr>
          <w:rFonts w:ascii="Times New Roman" w:eastAsia="Times New Roman" w:hAnsi="Times New Roman" w:cs="Times New Roman"/>
          <w:color w:val="000000" w:themeColor="text1"/>
        </w:rPr>
        <w:t>,90</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Топливо дизельное  Евро (ДТ-</w:t>
      </w:r>
      <w:r w:rsidR="00C82C55">
        <w:rPr>
          <w:rFonts w:ascii="Times New Roman" w:eastAsia="Times New Roman" w:hAnsi="Times New Roman" w:cs="Times New Roman"/>
          <w:color w:val="000000" w:themeColor="text1"/>
        </w:rPr>
        <w:t xml:space="preserve">З-К5) – 37,80 </w:t>
      </w:r>
      <w:r w:rsidRPr="001D1C79">
        <w:rPr>
          <w:rFonts w:ascii="Times New Roman" w:eastAsia="Times New Roman" w:hAnsi="Times New Roman" w:cs="Times New Roman"/>
          <w:color w:val="000000" w:themeColor="text1"/>
        </w:rPr>
        <w:t xml:space="preserve"> рублей;</w:t>
      </w:r>
    </w:p>
    <w:p w:rsidR="00D84554" w:rsidRPr="00C82C55" w:rsidRDefault="00D84554" w:rsidP="004C14D6">
      <w:pPr>
        <w:tabs>
          <w:tab w:val="left" w:pos="284"/>
        </w:tabs>
        <w:spacing w:after="0" w:line="240" w:lineRule="auto"/>
        <w:jc w:val="both"/>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 xml:space="preserve">2) </w:t>
      </w:r>
      <w:r w:rsidRPr="001D1C79">
        <w:rPr>
          <w:rFonts w:ascii="Times New Roman" w:eastAsia="Times New Roman" w:hAnsi="Times New Roman" w:cs="Times New Roman"/>
          <w:b/>
          <w:color w:val="000000" w:themeColor="text1"/>
        </w:rPr>
        <w:t xml:space="preserve">Интернет источник:  </w:t>
      </w:r>
      <w:r w:rsidR="00C82C55">
        <w:rPr>
          <w:rFonts w:ascii="Times New Roman" w:eastAsia="Times New Roman" w:hAnsi="Times New Roman" w:cs="Times New Roman"/>
          <w:b/>
          <w:color w:val="000000" w:themeColor="text1"/>
        </w:rPr>
        <w:t xml:space="preserve">№ 2  от  02.03.2017 г. </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w:t>
      </w:r>
      <w:r w:rsidR="001D1C79" w:rsidRPr="001D1C79">
        <w:rPr>
          <w:rFonts w:ascii="Times New Roman" w:eastAsia="Times New Roman" w:hAnsi="Times New Roman" w:cs="Times New Roman"/>
          <w:color w:val="000000" w:themeColor="text1"/>
        </w:rPr>
        <w:t>нн</w:t>
      </w:r>
      <w:r w:rsidR="00C82C55">
        <w:rPr>
          <w:rFonts w:ascii="Times New Roman" w:eastAsia="Times New Roman" w:hAnsi="Times New Roman" w:cs="Times New Roman"/>
          <w:color w:val="000000" w:themeColor="text1"/>
        </w:rPr>
        <w:t xml:space="preserve">ый Регуляр 92 «АИ- 92-5» - 35,10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w:t>
      </w:r>
      <w:r w:rsidR="001D1C79" w:rsidRPr="001D1C79">
        <w:rPr>
          <w:rFonts w:ascii="Times New Roman" w:eastAsia="Times New Roman" w:hAnsi="Times New Roman" w:cs="Times New Roman"/>
          <w:color w:val="000000" w:themeColor="text1"/>
        </w:rPr>
        <w:t>ив</w:t>
      </w:r>
      <w:r w:rsidR="00C82C55">
        <w:rPr>
          <w:rFonts w:ascii="Times New Roman" w:eastAsia="Times New Roman" w:hAnsi="Times New Roman" w:cs="Times New Roman"/>
          <w:color w:val="000000" w:themeColor="text1"/>
        </w:rPr>
        <w:t>о дизельное  Евро (ДТ-5) – 38,00</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tabs>
          <w:tab w:val="left" w:pos="284"/>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3)</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b/>
          <w:color w:val="000000" w:themeColor="text1"/>
        </w:rPr>
        <w:t xml:space="preserve">Интернет источник:  </w:t>
      </w:r>
      <w:r w:rsidR="00C82C55">
        <w:rPr>
          <w:rFonts w:ascii="Times New Roman" w:eastAsia="Times New Roman" w:hAnsi="Times New Roman" w:cs="Times New Roman"/>
          <w:b/>
          <w:color w:val="000000" w:themeColor="text1"/>
        </w:rPr>
        <w:t xml:space="preserve">№ 3 от  02.03.2017 </w:t>
      </w:r>
      <w:r w:rsidRPr="001D1C79">
        <w:rPr>
          <w:rFonts w:ascii="Times New Roman" w:eastAsia="Times New Roman" w:hAnsi="Times New Roman" w:cs="Times New Roman"/>
          <w:b/>
          <w:color w:val="000000" w:themeColor="text1"/>
        </w:rPr>
        <w:t xml:space="preserve"> г.</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Бензин автомобильный неэтилированный Регуляр 92 «АИ- 92-5» - </w:t>
      </w:r>
      <w:r w:rsidR="00C82C55">
        <w:rPr>
          <w:rFonts w:ascii="Times New Roman" w:eastAsia="Times New Roman" w:hAnsi="Times New Roman" w:cs="Times New Roman"/>
          <w:color w:val="000000" w:themeColor="text1"/>
        </w:rPr>
        <w:t>34,65</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Топливо дизельное  Евро (ДТ-5) – </w:t>
      </w:r>
      <w:r w:rsidR="00C82C55">
        <w:rPr>
          <w:rFonts w:ascii="Times New Roman" w:eastAsia="Times New Roman" w:hAnsi="Times New Roman" w:cs="Times New Roman"/>
          <w:color w:val="000000" w:themeColor="text1"/>
        </w:rPr>
        <w:t xml:space="preserve">36,85  </w:t>
      </w:r>
      <w:r w:rsidRPr="001D1C79">
        <w:rPr>
          <w:rFonts w:ascii="Times New Roman" w:eastAsia="Times New Roman" w:hAnsi="Times New Roman" w:cs="Times New Roman"/>
          <w:color w:val="000000" w:themeColor="text1"/>
        </w:rPr>
        <w:t xml:space="preserve"> рублей;</w:t>
      </w:r>
    </w:p>
    <w:p w:rsidR="008D707E" w:rsidRPr="00AF1889" w:rsidRDefault="008D707E" w:rsidP="008D707E">
      <w:pPr>
        <w:widowControl w:val="0"/>
        <w:spacing w:after="0" w:line="240" w:lineRule="auto"/>
        <w:rPr>
          <w:rFonts w:ascii="Times New Roman" w:eastAsia="Times New Roman" w:hAnsi="Times New Roman" w:cs="Times New Roman"/>
          <w:b/>
          <w:color w:val="FF0000"/>
        </w:rPr>
      </w:pPr>
    </w:p>
    <w:tbl>
      <w:tblPr>
        <w:tblW w:w="10609" w:type="dxa"/>
        <w:tblInd w:w="-720" w:type="dxa"/>
        <w:tblLayout w:type="fixed"/>
        <w:tblLook w:val="00A0"/>
      </w:tblPr>
      <w:tblGrid>
        <w:gridCol w:w="540"/>
        <w:gridCol w:w="2415"/>
        <w:gridCol w:w="567"/>
        <w:gridCol w:w="850"/>
        <w:gridCol w:w="851"/>
        <w:gridCol w:w="850"/>
        <w:gridCol w:w="851"/>
        <w:gridCol w:w="1134"/>
        <w:gridCol w:w="1417"/>
        <w:gridCol w:w="1134"/>
      </w:tblGrid>
      <w:tr w:rsidR="00BC41D5" w:rsidRPr="001D1C79" w:rsidTr="00BC41D5">
        <w:trPr>
          <w:trHeight w:val="1439"/>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 п/п</w:t>
            </w:r>
          </w:p>
        </w:tc>
        <w:tc>
          <w:tcPr>
            <w:tcW w:w="2415"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Наименование</w:t>
            </w:r>
          </w:p>
        </w:tc>
        <w:tc>
          <w:tcPr>
            <w:tcW w:w="567" w:type="dxa"/>
            <w:vMerge w:val="restart"/>
            <w:tcBorders>
              <w:top w:val="single" w:sz="8" w:space="0" w:color="auto"/>
              <w:left w:val="nil"/>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Ед. изм.</w:t>
            </w:r>
          </w:p>
        </w:tc>
        <w:tc>
          <w:tcPr>
            <w:tcW w:w="850" w:type="dxa"/>
            <w:vMerge w:val="restart"/>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Кол-</w:t>
            </w:r>
          </w:p>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во</w:t>
            </w:r>
          </w:p>
        </w:tc>
        <w:tc>
          <w:tcPr>
            <w:tcW w:w="2552" w:type="dxa"/>
            <w:gridSpan w:val="3"/>
            <w:tcBorders>
              <w:top w:val="single" w:sz="8" w:space="0" w:color="auto"/>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Условный номер потенциального поставщика и предложенная им цена за ед.изм. в рублях</w:t>
            </w:r>
          </w:p>
        </w:tc>
        <w:tc>
          <w:tcPr>
            <w:tcW w:w="1134" w:type="dxa"/>
            <w:vMerge w:val="restart"/>
            <w:tcBorders>
              <w:top w:val="single" w:sz="8" w:space="0" w:color="auto"/>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Среднее квадратичное отклонение</w:t>
            </w:r>
          </w:p>
        </w:tc>
        <w:tc>
          <w:tcPr>
            <w:tcW w:w="1417"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Коэффициент вариации (не должен превышать 33 %)</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Стоимость, руб.</w:t>
            </w:r>
          </w:p>
        </w:tc>
      </w:tr>
      <w:tr w:rsidR="00BC41D5" w:rsidRPr="001D1C79" w:rsidTr="00BC41D5">
        <w:trPr>
          <w:trHeight w:val="403"/>
        </w:trPr>
        <w:tc>
          <w:tcPr>
            <w:tcW w:w="540"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2415"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567" w:type="dxa"/>
            <w:vMerge/>
            <w:tcBorders>
              <w:top w:val="single" w:sz="8" w:space="0" w:color="auto"/>
              <w:left w:val="nil"/>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850" w:type="dxa"/>
            <w:vMerge/>
            <w:tcBorders>
              <w:top w:val="single" w:sz="8" w:space="0" w:color="auto"/>
              <w:left w:val="single" w:sz="8" w:space="0" w:color="auto"/>
              <w:bottom w:val="nil"/>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1</w:t>
            </w:r>
          </w:p>
        </w:tc>
        <w:tc>
          <w:tcPr>
            <w:tcW w:w="850"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2</w:t>
            </w:r>
          </w:p>
        </w:tc>
        <w:tc>
          <w:tcPr>
            <w:tcW w:w="851" w:type="dxa"/>
            <w:tcBorders>
              <w:top w:val="nil"/>
              <w:left w:val="nil"/>
              <w:bottom w:val="single" w:sz="8"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BC41D5" w:rsidRPr="001D1C79" w:rsidRDefault="00BC41D5" w:rsidP="008D707E">
            <w:pPr>
              <w:spacing w:after="0"/>
              <w:rPr>
                <w:rFonts w:ascii="Times New Roman" w:eastAsia="Calibri" w:hAnsi="Times New Roman" w:cs="Times New Roman"/>
                <w:b/>
                <w:bCs/>
                <w:color w:val="000000" w:themeColor="text1"/>
              </w:rPr>
            </w:pPr>
          </w:p>
        </w:tc>
      </w:tr>
      <w:tr w:rsidR="00BC41D5" w:rsidRPr="001D1C79" w:rsidTr="00BC41D5">
        <w:trPr>
          <w:trHeight w:val="645"/>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1</w:t>
            </w:r>
          </w:p>
        </w:tc>
        <w:tc>
          <w:tcPr>
            <w:tcW w:w="2415" w:type="dxa"/>
            <w:tcBorders>
              <w:top w:val="single" w:sz="8" w:space="0" w:color="auto"/>
              <w:left w:val="single" w:sz="8" w:space="0" w:color="auto"/>
              <w:bottom w:val="single" w:sz="8" w:space="0" w:color="auto"/>
              <w:right w:val="nil"/>
            </w:tcBorders>
            <w:vAlign w:val="center"/>
          </w:tcPr>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Бензин  неэтилированный Регуляр 92             «АИ- 92-К5»</w:t>
            </w:r>
          </w:p>
        </w:tc>
        <w:tc>
          <w:tcPr>
            <w:tcW w:w="567" w:type="dxa"/>
            <w:tcBorders>
              <w:top w:val="single" w:sz="8" w:space="0" w:color="auto"/>
              <w:left w:val="single" w:sz="8" w:space="0" w:color="auto"/>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850" w:type="dxa"/>
            <w:tcBorders>
              <w:top w:val="single" w:sz="8" w:space="0" w:color="auto"/>
              <w:left w:val="nil"/>
              <w:bottom w:val="single" w:sz="8" w:space="0" w:color="auto"/>
              <w:right w:val="single" w:sz="8" w:space="0" w:color="auto"/>
            </w:tcBorders>
            <w:noWrap/>
            <w:vAlign w:val="center"/>
          </w:tcPr>
          <w:p w:rsidR="00BC41D5" w:rsidRPr="001D1C79" w:rsidRDefault="00BC41D5" w:rsidP="001F2C58">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1755</w:t>
            </w: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34,90</w:t>
            </w:r>
          </w:p>
        </w:tc>
        <w:tc>
          <w:tcPr>
            <w:tcW w:w="850"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35,10</w:t>
            </w:r>
          </w:p>
        </w:tc>
        <w:tc>
          <w:tcPr>
            <w:tcW w:w="851" w:type="dxa"/>
            <w:tcBorders>
              <w:top w:val="nil"/>
              <w:left w:val="nil"/>
              <w:bottom w:val="single" w:sz="8"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0,22</w:t>
            </w:r>
          </w:p>
        </w:tc>
        <w:tc>
          <w:tcPr>
            <w:tcW w:w="1417" w:type="dxa"/>
            <w:tcBorders>
              <w:top w:val="nil"/>
              <w:left w:val="single" w:sz="4" w:space="0" w:color="auto"/>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0,63</w:t>
            </w:r>
          </w:p>
        </w:tc>
        <w:tc>
          <w:tcPr>
            <w:tcW w:w="1134" w:type="dxa"/>
            <w:tcBorders>
              <w:top w:val="nil"/>
              <w:left w:val="nil"/>
              <w:bottom w:val="single" w:sz="8" w:space="0" w:color="auto"/>
              <w:right w:val="single" w:sz="8" w:space="0" w:color="auto"/>
            </w:tcBorders>
            <w:vAlign w:val="center"/>
          </w:tcPr>
          <w:p w:rsidR="00BC41D5" w:rsidRPr="001D1C79" w:rsidRDefault="00BC41D5" w:rsidP="001F2C58">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61 220,25</w:t>
            </w:r>
          </w:p>
        </w:tc>
      </w:tr>
      <w:tr w:rsidR="00BC41D5" w:rsidRPr="001D1C79" w:rsidTr="00BC41D5">
        <w:trPr>
          <w:trHeight w:val="330"/>
        </w:trPr>
        <w:tc>
          <w:tcPr>
            <w:tcW w:w="540" w:type="dxa"/>
            <w:tcBorders>
              <w:top w:val="nil"/>
              <w:left w:val="single" w:sz="8" w:space="0" w:color="auto"/>
              <w:bottom w:val="single" w:sz="8" w:space="0" w:color="auto"/>
              <w:right w:val="nil"/>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2</w:t>
            </w:r>
          </w:p>
        </w:tc>
        <w:tc>
          <w:tcPr>
            <w:tcW w:w="2415" w:type="dxa"/>
            <w:tcBorders>
              <w:top w:val="nil"/>
              <w:left w:val="single" w:sz="8" w:space="0" w:color="auto"/>
              <w:bottom w:val="single" w:sz="4" w:space="0" w:color="auto"/>
              <w:right w:val="nil"/>
            </w:tcBorders>
            <w:vAlign w:val="center"/>
          </w:tcPr>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 xml:space="preserve">Топливо дизельное </w:t>
            </w:r>
          </w:p>
          <w:p w:rsidR="00BC41D5" w:rsidRDefault="00BC41D5"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Евро  (ДТ-З-К5)</w:t>
            </w:r>
          </w:p>
          <w:p w:rsidR="00BC41D5" w:rsidRPr="001D1C79" w:rsidRDefault="00BC41D5" w:rsidP="008D707E">
            <w:pPr>
              <w:widowControl w:val="0"/>
              <w:spacing w:after="0" w:line="240" w:lineRule="auto"/>
              <w:rPr>
                <w:rFonts w:ascii="Times New Roman" w:eastAsia="Calibri" w:hAnsi="Times New Roman" w:cs="Times New Roman"/>
                <w:color w:val="000000" w:themeColor="text1"/>
                <w:sz w:val="16"/>
                <w:szCs w:val="16"/>
              </w:rPr>
            </w:pPr>
          </w:p>
        </w:tc>
        <w:tc>
          <w:tcPr>
            <w:tcW w:w="567" w:type="dxa"/>
            <w:tcBorders>
              <w:top w:val="nil"/>
              <w:left w:val="single" w:sz="8" w:space="0" w:color="auto"/>
              <w:bottom w:val="single" w:sz="4"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850" w:type="dxa"/>
            <w:tcBorders>
              <w:top w:val="nil"/>
              <w:left w:val="nil"/>
              <w:bottom w:val="single" w:sz="4" w:space="0" w:color="auto"/>
              <w:right w:val="single" w:sz="8" w:space="0" w:color="auto"/>
            </w:tcBorders>
            <w:noWrap/>
            <w:vAlign w:val="center"/>
          </w:tcPr>
          <w:p w:rsidR="00BC41D5" w:rsidRPr="001D1C79" w:rsidRDefault="00BC41D5" w:rsidP="00BC41D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11685</w:t>
            </w:r>
          </w:p>
        </w:tc>
        <w:tc>
          <w:tcPr>
            <w:tcW w:w="851"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37,80</w:t>
            </w:r>
          </w:p>
        </w:tc>
        <w:tc>
          <w:tcPr>
            <w:tcW w:w="850" w:type="dxa"/>
            <w:tcBorders>
              <w:top w:val="nil"/>
              <w:left w:val="nil"/>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38,00</w:t>
            </w:r>
          </w:p>
        </w:tc>
        <w:tc>
          <w:tcPr>
            <w:tcW w:w="851" w:type="dxa"/>
            <w:tcBorders>
              <w:top w:val="nil"/>
              <w:left w:val="nil"/>
              <w:bottom w:val="single" w:sz="8" w:space="0" w:color="auto"/>
              <w:right w:val="single" w:sz="4" w:space="0" w:color="auto"/>
            </w:tcBorders>
            <w:vAlign w:val="center"/>
          </w:tcPr>
          <w:p w:rsidR="00BC41D5" w:rsidRPr="001D1C79" w:rsidRDefault="00BC41D5" w:rsidP="00FC64C5">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36,85</w:t>
            </w:r>
          </w:p>
        </w:tc>
        <w:tc>
          <w:tcPr>
            <w:tcW w:w="1134" w:type="dxa"/>
            <w:tcBorders>
              <w:top w:val="single" w:sz="4" w:space="0" w:color="auto"/>
              <w:left w:val="single" w:sz="4" w:space="0" w:color="auto"/>
              <w:bottom w:val="single" w:sz="4" w:space="0" w:color="auto"/>
              <w:right w:val="single" w:sz="4"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0,61</w:t>
            </w:r>
          </w:p>
        </w:tc>
        <w:tc>
          <w:tcPr>
            <w:tcW w:w="1417" w:type="dxa"/>
            <w:tcBorders>
              <w:top w:val="nil"/>
              <w:left w:val="single" w:sz="4" w:space="0" w:color="auto"/>
              <w:bottom w:val="single" w:sz="8" w:space="0" w:color="auto"/>
              <w:right w:val="single" w:sz="8" w:space="0" w:color="auto"/>
            </w:tcBorders>
            <w:vAlign w:val="center"/>
          </w:tcPr>
          <w:p w:rsidR="00BC41D5" w:rsidRPr="001D1C79" w:rsidRDefault="00BC41D5" w:rsidP="008D707E">
            <w:pPr>
              <w:spacing w:after="0"/>
              <w:jc w:val="cente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1,62</w:t>
            </w:r>
          </w:p>
        </w:tc>
        <w:tc>
          <w:tcPr>
            <w:tcW w:w="1134" w:type="dxa"/>
            <w:tcBorders>
              <w:top w:val="nil"/>
              <w:left w:val="nil"/>
              <w:bottom w:val="single" w:sz="8" w:space="0" w:color="auto"/>
              <w:right w:val="single" w:sz="8" w:space="0" w:color="auto"/>
            </w:tcBorders>
            <w:vAlign w:val="center"/>
          </w:tcPr>
          <w:p w:rsidR="00BC41D5" w:rsidRPr="001D1C79" w:rsidRDefault="00BC41D5" w:rsidP="001D1C79">
            <w:pPr>
              <w:spacing w:after="0"/>
              <w:jc w:val="center"/>
              <w:rPr>
                <w:rFonts w:ascii="Times New Roman" w:eastAsia="Calibri" w:hAnsi="Times New Roman" w:cs="Times New Roman"/>
                <w:b/>
                <w:color w:val="000000" w:themeColor="text1"/>
                <w:sz w:val="20"/>
                <w:szCs w:val="20"/>
                <w:u w:val="single"/>
              </w:rPr>
            </w:pPr>
            <w:r>
              <w:rPr>
                <w:rFonts w:ascii="Times New Roman" w:eastAsia="Calibri" w:hAnsi="Times New Roman" w:cs="Times New Roman"/>
                <w:b/>
                <w:color w:val="000000" w:themeColor="text1"/>
                <w:sz w:val="20"/>
                <w:szCs w:val="20"/>
                <w:u w:val="single"/>
              </w:rPr>
              <w:t>438 771,75</w:t>
            </w:r>
          </w:p>
        </w:tc>
      </w:tr>
      <w:tr w:rsidR="00BC41D5" w:rsidRPr="001D1C79" w:rsidTr="00D52DB1">
        <w:trPr>
          <w:trHeight w:val="265"/>
        </w:trPr>
        <w:tc>
          <w:tcPr>
            <w:tcW w:w="540" w:type="dxa"/>
            <w:tcBorders>
              <w:top w:val="single" w:sz="4" w:space="0" w:color="auto"/>
              <w:left w:val="single" w:sz="4" w:space="0" w:color="auto"/>
              <w:bottom w:val="single" w:sz="4" w:space="0" w:color="auto"/>
              <w:right w:val="single" w:sz="4" w:space="0" w:color="auto"/>
            </w:tcBorders>
            <w:noWrap/>
            <w:vAlign w:val="bottom"/>
          </w:tcPr>
          <w:p w:rsidR="00BC41D5" w:rsidRPr="001D1C79" w:rsidRDefault="00BC41D5"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0069" w:type="dxa"/>
            <w:gridSpan w:val="9"/>
            <w:tcBorders>
              <w:top w:val="single" w:sz="4" w:space="0" w:color="auto"/>
              <w:left w:val="single" w:sz="4" w:space="0" w:color="auto"/>
              <w:bottom w:val="single" w:sz="4" w:space="0" w:color="auto"/>
              <w:right w:val="single" w:sz="4" w:space="0" w:color="auto"/>
            </w:tcBorders>
            <w:noWrap/>
          </w:tcPr>
          <w:p w:rsidR="00BC41D5" w:rsidRPr="001D1C79" w:rsidRDefault="00BC41D5" w:rsidP="00BC41D5">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ИТОГО:</w:t>
            </w:r>
            <w:r>
              <w:rPr>
                <w:rFonts w:ascii="Times New Roman" w:eastAsia="Calibri" w:hAnsi="Times New Roman" w:cs="Times New Roman"/>
                <w:color w:val="000000" w:themeColor="text1"/>
              </w:rPr>
              <w:t xml:space="preserve">                                                                                                                                                  </w:t>
            </w:r>
            <w:r w:rsidRPr="00BC41D5">
              <w:rPr>
                <w:rFonts w:ascii="Times New Roman" w:eastAsia="Calibri" w:hAnsi="Times New Roman" w:cs="Times New Roman"/>
                <w:b/>
                <w:color w:val="000000" w:themeColor="text1"/>
              </w:rPr>
              <w:t>499 992,00</w:t>
            </w:r>
            <w:r>
              <w:rPr>
                <w:rFonts w:ascii="Times New Roman" w:eastAsia="Calibri" w:hAnsi="Times New Roman" w:cs="Times New Roman"/>
                <w:color w:val="000000" w:themeColor="text1"/>
              </w:rPr>
              <w:t xml:space="preserve"> </w:t>
            </w:r>
          </w:p>
        </w:tc>
      </w:tr>
    </w:tbl>
    <w:p w:rsidR="008D707E" w:rsidRPr="00AF1889" w:rsidRDefault="008D707E" w:rsidP="008D707E">
      <w:pPr>
        <w:spacing w:after="0"/>
        <w:rPr>
          <w:rFonts w:ascii="Times New Roman" w:eastAsia="Calibri" w:hAnsi="Times New Roman" w:cs="Times New Roman"/>
          <w:b/>
          <w:color w:val="FF0000"/>
        </w:rPr>
      </w:pPr>
    </w:p>
    <w:p w:rsidR="008D707E" w:rsidRPr="001D1C79" w:rsidRDefault="008D707E" w:rsidP="008F44A8">
      <w:pPr>
        <w:spacing w:after="0"/>
        <w:rPr>
          <w:rFonts w:ascii="Times New Roman" w:hAnsi="Times New Roman" w:cs="Times New Roman"/>
          <w:color w:val="000000" w:themeColor="text1"/>
        </w:rPr>
      </w:pPr>
      <w:r w:rsidRPr="001D1C79">
        <w:rPr>
          <w:rFonts w:ascii="Times New Roman" w:eastAsia="Calibri" w:hAnsi="Times New Roman" w:cs="Times New Roman"/>
          <w:b/>
          <w:color w:val="000000" w:themeColor="text1"/>
        </w:rPr>
        <w:t xml:space="preserve">Начальная (максимальная) цена контракта установлена: </w:t>
      </w:r>
      <w:r w:rsidR="00BC41D5" w:rsidRPr="00BC41D5">
        <w:rPr>
          <w:rFonts w:ascii="Times New Roman" w:eastAsia="Calibri" w:hAnsi="Times New Roman" w:cs="Times New Roman"/>
          <w:b/>
          <w:color w:val="000000" w:themeColor="text1"/>
        </w:rPr>
        <w:t>499 992,00</w:t>
      </w:r>
      <w:r w:rsidRPr="001D1C79">
        <w:rPr>
          <w:rFonts w:ascii="Times New Roman" w:eastAsia="Calibri" w:hAnsi="Times New Roman" w:cs="Times New Roman"/>
          <w:color w:val="000000" w:themeColor="text1"/>
        </w:rPr>
        <w:t xml:space="preserve">  рублей.</w:t>
      </w:r>
    </w:p>
    <w:p w:rsidR="008D707E" w:rsidRDefault="008D707E" w:rsidP="005173E4">
      <w:pPr>
        <w:spacing w:after="0"/>
        <w:jc w:val="center"/>
        <w:rPr>
          <w:rFonts w:ascii="Times New Roman" w:hAnsi="Times New Roman" w:cs="Times New Roman"/>
          <w:color w:val="000000" w:themeColor="text1"/>
        </w:rPr>
      </w:pPr>
    </w:p>
    <w:p w:rsidR="00C87066" w:rsidRDefault="00C87066" w:rsidP="005173E4">
      <w:pPr>
        <w:spacing w:after="0"/>
        <w:jc w:val="center"/>
        <w:rPr>
          <w:rFonts w:ascii="Times New Roman" w:hAnsi="Times New Roman" w:cs="Times New Roman"/>
          <w:color w:val="000000" w:themeColor="text1"/>
        </w:rPr>
      </w:pPr>
    </w:p>
    <w:p w:rsidR="00C87066" w:rsidRDefault="00C87066" w:rsidP="005173E4">
      <w:pPr>
        <w:spacing w:after="0"/>
        <w:jc w:val="center"/>
        <w:rPr>
          <w:rFonts w:ascii="Times New Roman" w:hAnsi="Times New Roman" w:cs="Times New Roman"/>
          <w:color w:val="000000" w:themeColor="text1"/>
        </w:rPr>
      </w:pPr>
    </w:p>
    <w:p w:rsidR="00C87066" w:rsidRDefault="00C87066" w:rsidP="005173E4">
      <w:pPr>
        <w:spacing w:after="0"/>
        <w:jc w:val="center"/>
        <w:rPr>
          <w:rFonts w:ascii="Times New Roman" w:hAnsi="Times New Roman" w:cs="Times New Roman"/>
          <w:color w:val="000000" w:themeColor="text1"/>
        </w:rPr>
      </w:pPr>
    </w:p>
    <w:p w:rsidR="00994900" w:rsidRDefault="00994900" w:rsidP="00994900">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Протокол рассмотрения  заявок на участие в  электронном аукционе </w:t>
      </w:r>
    </w:p>
    <w:p w:rsidR="00994900" w:rsidRPr="00785681" w:rsidRDefault="00994900" w:rsidP="00994900">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CF5126">
        <w:rPr>
          <w:rFonts w:ascii="Times New Roman" w:hAnsi="Times New Roman"/>
          <w:b/>
          <w:color w:val="333333"/>
          <w:sz w:val="24"/>
          <w:szCs w:val="24"/>
        </w:rPr>
        <w:t>0101300012317000005</w:t>
      </w:r>
      <w:r>
        <w:rPr>
          <w:rFonts w:ascii="Times New Roman" w:hAnsi="Times New Roman"/>
          <w:b/>
          <w:sz w:val="24"/>
          <w:szCs w:val="24"/>
        </w:rPr>
        <w:t xml:space="preserve">-1 </w:t>
      </w:r>
    </w:p>
    <w:p w:rsidR="00994900" w:rsidRDefault="00994900" w:rsidP="00994900">
      <w:pPr>
        <w:spacing w:after="0" w:line="240" w:lineRule="auto"/>
        <w:jc w:val="right"/>
        <w:rPr>
          <w:rFonts w:ascii="Times New Roman" w:hAnsi="Times New Roman"/>
          <w:sz w:val="16"/>
          <w:szCs w:val="16"/>
        </w:rPr>
      </w:pPr>
    </w:p>
    <w:p w:rsidR="00994900" w:rsidRDefault="00994900" w:rsidP="00994900">
      <w:pPr>
        <w:spacing w:after="0" w:line="240" w:lineRule="auto"/>
        <w:jc w:val="right"/>
        <w:rPr>
          <w:rFonts w:ascii="Times New Roman" w:hAnsi="Times New Roman"/>
          <w:sz w:val="24"/>
          <w:szCs w:val="24"/>
        </w:rPr>
      </w:pPr>
      <w:r>
        <w:rPr>
          <w:rFonts w:ascii="Times New Roman" w:hAnsi="Times New Roman"/>
          <w:sz w:val="24"/>
          <w:szCs w:val="24"/>
        </w:rPr>
        <w:t>«13» марта  2017 г.</w:t>
      </w:r>
    </w:p>
    <w:p w:rsidR="00994900" w:rsidRDefault="00994900" w:rsidP="00994900">
      <w:pPr>
        <w:spacing w:after="0" w:line="240" w:lineRule="auto"/>
        <w:jc w:val="right"/>
        <w:rPr>
          <w:rFonts w:ascii="Times New Roman" w:hAnsi="Times New Roman"/>
          <w:sz w:val="16"/>
          <w:szCs w:val="16"/>
        </w:rPr>
      </w:pPr>
    </w:p>
    <w:p w:rsidR="00994900" w:rsidRPr="00CF5126" w:rsidRDefault="00994900" w:rsidP="00994900">
      <w:pPr>
        <w:spacing w:after="0"/>
        <w:ind w:left="-709" w:firstLine="567"/>
        <w:jc w:val="both"/>
        <w:rPr>
          <w:rFonts w:ascii="Times New Roman" w:hAnsi="Times New Roman"/>
          <w:sz w:val="24"/>
          <w:szCs w:val="24"/>
        </w:rPr>
      </w:pPr>
      <w:r>
        <w:rPr>
          <w:rFonts w:ascii="Times New Roman" w:hAnsi="Times New Roman"/>
          <w:b/>
          <w:sz w:val="24"/>
          <w:szCs w:val="24"/>
        </w:rPr>
        <w:t xml:space="preserve">Предмет аукциона: </w:t>
      </w:r>
      <w:r w:rsidRPr="00CF5126">
        <w:rPr>
          <w:rFonts w:ascii="Times New Roman" w:hAnsi="Times New Roman"/>
          <w:sz w:val="24"/>
          <w:szCs w:val="24"/>
        </w:rPr>
        <w:t xml:space="preserve">Поставка горюче-смазочных материалов (ГСМ) в течение ΙΙ квартала 2017 года.  </w:t>
      </w:r>
    </w:p>
    <w:p w:rsidR="00994900" w:rsidRPr="00CF5126" w:rsidRDefault="00994900" w:rsidP="00994900">
      <w:pPr>
        <w:spacing w:after="0"/>
        <w:ind w:left="-709" w:firstLine="567"/>
        <w:jc w:val="both"/>
        <w:rPr>
          <w:rFonts w:ascii="Times New Roman" w:hAnsi="Times New Roman"/>
          <w:color w:val="333333"/>
          <w:sz w:val="24"/>
          <w:szCs w:val="24"/>
        </w:rPr>
      </w:pPr>
      <w:r>
        <w:rPr>
          <w:rFonts w:ascii="Times New Roman" w:hAnsi="Times New Roman"/>
          <w:b/>
          <w:bCs/>
          <w:sz w:val="24"/>
          <w:szCs w:val="24"/>
        </w:rPr>
        <w:t>Начальная (максимальная) цена контракта:</w:t>
      </w:r>
      <w:r>
        <w:rPr>
          <w:rFonts w:ascii="Times New Roman" w:hAnsi="Times New Roman"/>
          <w:sz w:val="24"/>
          <w:szCs w:val="24"/>
        </w:rPr>
        <w:t xml:space="preserve">    </w:t>
      </w:r>
      <w:r w:rsidRPr="00CF5126">
        <w:rPr>
          <w:rFonts w:ascii="Times New Roman" w:hAnsi="Times New Roman"/>
          <w:color w:val="333333"/>
          <w:sz w:val="24"/>
          <w:szCs w:val="24"/>
        </w:rPr>
        <w:t>499</w:t>
      </w:r>
      <w:r>
        <w:rPr>
          <w:rFonts w:ascii="Times New Roman" w:hAnsi="Times New Roman"/>
          <w:color w:val="333333"/>
          <w:sz w:val="24"/>
          <w:szCs w:val="24"/>
        </w:rPr>
        <w:t> 992,</w:t>
      </w:r>
      <w:r w:rsidRPr="00CF5126">
        <w:rPr>
          <w:rFonts w:ascii="Times New Roman" w:hAnsi="Times New Roman"/>
          <w:color w:val="333333"/>
          <w:sz w:val="24"/>
          <w:szCs w:val="24"/>
        </w:rPr>
        <w:t xml:space="preserve">00 RUB </w:t>
      </w:r>
    </w:p>
    <w:p w:rsidR="00994900" w:rsidRDefault="00994900" w:rsidP="00994900">
      <w:pPr>
        <w:spacing w:after="0"/>
        <w:ind w:left="-709" w:firstLine="567"/>
        <w:jc w:val="both"/>
        <w:rPr>
          <w:rFonts w:ascii="Times New Roman" w:hAnsi="Times New Roman"/>
          <w:sz w:val="24"/>
          <w:szCs w:val="24"/>
        </w:rPr>
      </w:pPr>
      <w:r>
        <w:rPr>
          <w:rFonts w:ascii="Times New Roman" w:hAnsi="Times New Roman"/>
          <w:b/>
          <w:sz w:val="24"/>
          <w:szCs w:val="24"/>
        </w:rPr>
        <w:t>Место рассмотрения заявок:</w:t>
      </w:r>
      <w:r>
        <w:rPr>
          <w:rFonts w:ascii="Times New Roman" w:hAnsi="Times New Roman"/>
          <w:sz w:val="24"/>
          <w:szCs w:val="24"/>
        </w:rPr>
        <w:t xml:space="preserve"> </w:t>
      </w:r>
      <w:r w:rsidRPr="00ED2E19">
        <w:rPr>
          <w:rFonts w:ascii="Times New Roman" w:hAnsi="Times New Roman"/>
          <w:sz w:val="24"/>
          <w:szCs w:val="24"/>
        </w:rPr>
        <w:t xml:space="preserve">452122, Альшеевский р-н, с. Раевский, ул. Победы, д. 2а,  каб. </w:t>
      </w:r>
      <w:r>
        <w:rPr>
          <w:rFonts w:ascii="Times New Roman" w:hAnsi="Times New Roman"/>
          <w:sz w:val="24"/>
          <w:szCs w:val="24"/>
        </w:rPr>
        <w:t>№ 6</w:t>
      </w:r>
      <w:r w:rsidRPr="00ED2E19">
        <w:rPr>
          <w:rFonts w:ascii="Times New Roman" w:hAnsi="Times New Roman"/>
          <w:sz w:val="24"/>
          <w:szCs w:val="24"/>
        </w:rPr>
        <w:t xml:space="preserve"> с  </w:t>
      </w:r>
      <w:r>
        <w:rPr>
          <w:rFonts w:ascii="Times New Roman" w:hAnsi="Times New Roman"/>
          <w:sz w:val="24"/>
          <w:szCs w:val="24"/>
        </w:rPr>
        <w:t>11</w:t>
      </w:r>
      <w:r w:rsidRPr="00ED2E19">
        <w:rPr>
          <w:rFonts w:ascii="Times New Roman" w:hAnsi="Times New Roman"/>
          <w:sz w:val="24"/>
          <w:szCs w:val="24"/>
        </w:rPr>
        <w:t xml:space="preserve">.00 часов  (по местному  времени) </w:t>
      </w:r>
      <w:r>
        <w:rPr>
          <w:rFonts w:ascii="Times New Roman" w:hAnsi="Times New Roman"/>
          <w:sz w:val="24"/>
          <w:szCs w:val="24"/>
        </w:rPr>
        <w:t>13 марта</w:t>
      </w:r>
      <w:r w:rsidRPr="00ED2E19">
        <w:rPr>
          <w:rFonts w:ascii="Times New Roman" w:hAnsi="Times New Roman"/>
          <w:sz w:val="24"/>
          <w:szCs w:val="24"/>
        </w:rPr>
        <w:t xml:space="preserve"> 201</w:t>
      </w:r>
      <w:r>
        <w:rPr>
          <w:rFonts w:ascii="Times New Roman" w:hAnsi="Times New Roman"/>
          <w:sz w:val="24"/>
          <w:szCs w:val="24"/>
        </w:rPr>
        <w:t>7</w:t>
      </w:r>
      <w:r w:rsidRPr="00ED2E19">
        <w:rPr>
          <w:rFonts w:ascii="Times New Roman" w:hAnsi="Times New Roman"/>
          <w:sz w:val="24"/>
          <w:szCs w:val="24"/>
        </w:rPr>
        <w:t xml:space="preserve"> года.</w:t>
      </w:r>
    </w:p>
    <w:p w:rsidR="00994900" w:rsidRDefault="00994900" w:rsidP="00994900">
      <w:pPr>
        <w:spacing w:after="0"/>
        <w:ind w:left="-709" w:firstLine="567"/>
        <w:jc w:val="both"/>
        <w:rPr>
          <w:rFonts w:ascii="Times New Roman" w:hAnsi="Times New Roman"/>
          <w:sz w:val="24"/>
          <w:szCs w:val="24"/>
        </w:rPr>
      </w:pPr>
      <w:r>
        <w:rPr>
          <w:rFonts w:ascii="Times New Roman" w:hAnsi="Times New Roman"/>
          <w:b/>
          <w:sz w:val="24"/>
          <w:szCs w:val="24"/>
        </w:rPr>
        <w:t xml:space="preserve">Наименование муниципального заказчика: </w:t>
      </w:r>
      <w:r>
        <w:rPr>
          <w:rFonts w:ascii="Times New Roman" w:hAnsi="Times New Roman"/>
          <w:sz w:val="24"/>
          <w:szCs w:val="24"/>
        </w:rPr>
        <w:t>Администрация сельского поселения Раевский сельсовет муниципального района Альшеевский район Республики Башкортостан.</w:t>
      </w:r>
    </w:p>
    <w:p w:rsidR="00994900" w:rsidRDefault="00994900" w:rsidP="00994900">
      <w:pPr>
        <w:spacing w:after="0"/>
        <w:ind w:left="-709" w:firstLine="567"/>
        <w:jc w:val="both"/>
        <w:rPr>
          <w:rFonts w:ascii="Times New Roman" w:hAnsi="Times New Roman"/>
          <w:sz w:val="24"/>
          <w:szCs w:val="24"/>
        </w:rPr>
      </w:pPr>
      <w:r>
        <w:rPr>
          <w:rFonts w:ascii="Times New Roman" w:hAnsi="Times New Roman"/>
          <w:b/>
          <w:sz w:val="24"/>
          <w:szCs w:val="24"/>
        </w:rPr>
        <w:t xml:space="preserve">Наименование комиссии: </w:t>
      </w:r>
      <w:r>
        <w:rPr>
          <w:rFonts w:ascii="Times New Roman" w:hAnsi="Times New Roman"/>
          <w:sz w:val="24"/>
          <w:szCs w:val="24"/>
        </w:rPr>
        <w:t>Единая комиссия, осуществляющая функции по осуществлению закупок путем проведения конкурсов, аукционов, запросов котировок, запросов предложений для обеспечения нужд сельского поселения Раевский сельсовет муниципального района Альшеевский район Республики Башкортостан</w:t>
      </w:r>
      <w:r>
        <w:rPr>
          <w:rFonts w:ascii="Times New Roman" w:hAnsi="Times New Roman"/>
          <w:b/>
          <w:sz w:val="24"/>
          <w:szCs w:val="24"/>
        </w:rPr>
        <w:t xml:space="preserve"> </w:t>
      </w:r>
      <w:r>
        <w:rPr>
          <w:rFonts w:ascii="Times New Roman" w:hAnsi="Times New Roman"/>
          <w:sz w:val="24"/>
          <w:szCs w:val="24"/>
        </w:rPr>
        <w:t>(далее-Комиссия).</w:t>
      </w:r>
    </w:p>
    <w:p w:rsidR="00994900" w:rsidRDefault="00994900" w:rsidP="00994900">
      <w:pPr>
        <w:spacing w:after="0"/>
        <w:ind w:left="-709" w:firstLine="567"/>
        <w:jc w:val="both"/>
        <w:rPr>
          <w:rFonts w:ascii="Times New Roman" w:hAnsi="Times New Roman"/>
          <w:b/>
          <w:sz w:val="24"/>
          <w:szCs w:val="24"/>
        </w:rPr>
      </w:pPr>
      <w:r>
        <w:rPr>
          <w:rFonts w:ascii="Times New Roman" w:hAnsi="Times New Roman"/>
          <w:b/>
          <w:sz w:val="24"/>
          <w:szCs w:val="24"/>
        </w:rPr>
        <w:t>На заседании присутствовали следующие члены Комиссии:</w:t>
      </w:r>
    </w:p>
    <w:tbl>
      <w:tblPr>
        <w:tblW w:w="10065" w:type="dxa"/>
        <w:tblInd w:w="-318" w:type="dxa"/>
        <w:tblLook w:val="04A0"/>
      </w:tblPr>
      <w:tblGrid>
        <w:gridCol w:w="5104"/>
        <w:gridCol w:w="4961"/>
      </w:tblGrid>
      <w:tr w:rsidR="00994900" w:rsidRPr="00753BBE" w:rsidTr="00D03907">
        <w:tc>
          <w:tcPr>
            <w:tcW w:w="5104" w:type="dxa"/>
            <w:hideMark/>
          </w:tcPr>
          <w:p w:rsidR="00994900" w:rsidRPr="00753BBE" w:rsidRDefault="00994900" w:rsidP="00D03907">
            <w:pPr>
              <w:spacing w:after="0"/>
              <w:ind w:left="-426" w:firstLine="602"/>
              <w:jc w:val="both"/>
              <w:rPr>
                <w:rFonts w:ascii="Times New Roman" w:hAnsi="Times New Roman"/>
                <w:b/>
                <w:sz w:val="24"/>
                <w:szCs w:val="24"/>
              </w:rPr>
            </w:pPr>
            <w:r w:rsidRPr="00753BBE">
              <w:rPr>
                <w:rFonts w:ascii="Times New Roman" w:hAnsi="Times New Roman"/>
                <w:b/>
                <w:sz w:val="24"/>
                <w:szCs w:val="24"/>
              </w:rPr>
              <w:t>Председатель Комиссии</w:t>
            </w:r>
          </w:p>
        </w:tc>
        <w:tc>
          <w:tcPr>
            <w:tcW w:w="4961" w:type="dxa"/>
            <w:hideMark/>
          </w:tcPr>
          <w:p w:rsidR="00994900" w:rsidRPr="00753BBE" w:rsidRDefault="00994900" w:rsidP="00D03907">
            <w:pPr>
              <w:spacing w:after="0"/>
              <w:ind w:left="-426" w:firstLine="426"/>
              <w:jc w:val="both"/>
              <w:rPr>
                <w:rFonts w:ascii="Times New Roman" w:hAnsi="Times New Roman"/>
                <w:sz w:val="24"/>
                <w:szCs w:val="24"/>
              </w:rPr>
            </w:pPr>
            <w:r w:rsidRPr="00753BBE">
              <w:rPr>
                <w:rFonts w:ascii="Times New Roman" w:hAnsi="Times New Roman"/>
                <w:sz w:val="24"/>
                <w:szCs w:val="24"/>
              </w:rPr>
              <w:t>Тимасов  Михаил Анатольевич</w:t>
            </w:r>
          </w:p>
        </w:tc>
      </w:tr>
      <w:tr w:rsidR="00994900" w:rsidRPr="00753BBE" w:rsidTr="00D03907">
        <w:tc>
          <w:tcPr>
            <w:tcW w:w="5104" w:type="dxa"/>
            <w:hideMark/>
          </w:tcPr>
          <w:p w:rsidR="00994900" w:rsidRPr="00753BBE" w:rsidRDefault="00994900" w:rsidP="00D03907">
            <w:pPr>
              <w:spacing w:after="0"/>
              <w:ind w:left="-426" w:firstLine="602"/>
              <w:jc w:val="both"/>
              <w:rPr>
                <w:rFonts w:ascii="Times New Roman" w:hAnsi="Times New Roman"/>
                <w:b/>
                <w:sz w:val="24"/>
                <w:szCs w:val="24"/>
              </w:rPr>
            </w:pPr>
            <w:r w:rsidRPr="00753BBE">
              <w:rPr>
                <w:rFonts w:ascii="Times New Roman" w:hAnsi="Times New Roman"/>
                <w:b/>
                <w:sz w:val="24"/>
                <w:szCs w:val="24"/>
              </w:rPr>
              <w:t>Члены Комиссии</w:t>
            </w:r>
          </w:p>
        </w:tc>
        <w:tc>
          <w:tcPr>
            <w:tcW w:w="4961" w:type="dxa"/>
            <w:hideMark/>
          </w:tcPr>
          <w:p w:rsidR="00994900" w:rsidRDefault="00994900" w:rsidP="00D03907">
            <w:pPr>
              <w:spacing w:after="0"/>
              <w:ind w:left="-426" w:firstLine="426"/>
              <w:jc w:val="both"/>
              <w:rPr>
                <w:rFonts w:ascii="Times New Roman" w:hAnsi="Times New Roman"/>
                <w:sz w:val="24"/>
                <w:szCs w:val="24"/>
              </w:rPr>
            </w:pPr>
            <w:r>
              <w:rPr>
                <w:rFonts w:ascii="Times New Roman" w:hAnsi="Times New Roman"/>
                <w:sz w:val="24"/>
                <w:szCs w:val="24"/>
              </w:rPr>
              <w:t xml:space="preserve">Каюмова Светлана Сергеевна </w:t>
            </w:r>
          </w:p>
          <w:p w:rsidR="00994900" w:rsidRPr="00753BBE" w:rsidRDefault="00994900" w:rsidP="00D03907">
            <w:pPr>
              <w:spacing w:after="0"/>
              <w:ind w:left="-426" w:firstLine="426"/>
              <w:jc w:val="both"/>
              <w:rPr>
                <w:rFonts w:ascii="Times New Roman" w:hAnsi="Times New Roman"/>
                <w:sz w:val="24"/>
                <w:szCs w:val="24"/>
              </w:rPr>
            </w:pPr>
            <w:r>
              <w:rPr>
                <w:rFonts w:ascii="Times New Roman" w:hAnsi="Times New Roman"/>
                <w:sz w:val="24"/>
                <w:szCs w:val="24"/>
              </w:rPr>
              <w:t>А</w:t>
            </w:r>
            <w:r w:rsidRPr="00753BBE">
              <w:rPr>
                <w:rFonts w:ascii="Times New Roman" w:hAnsi="Times New Roman"/>
                <w:sz w:val="24"/>
                <w:szCs w:val="24"/>
              </w:rPr>
              <w:t>хметьянова Гузель Равиловна</w:t>
            </w:r>
          </w:p>
          <w:p w:rsidR="00994900" w:rsidRPr="00753BBE" w:rsidRDefault="00994900" w:rsidP="00D03907">
            <w:pPr>
              <w:spacing w:after="0"/>
              <w:ind w:left="-426" w:firstLine="426"/>
              <w:jc w:val="both"/>
              <w:rPr>
                <w:rFonts w:ascii="Times New Roman" w:hAnsi="Times New Roman"/>
                <w:sz w:val="24"/>
                <w:szCs w:val="24"/>
              </w:rPr>
            </w:pPr>
            <w:r w:rsidRPr="00753BBE">
              <w:rPr>
                <w:rFonts w:ascii="Times New Roman" w:hAnsi="Times New Roman"/>
                <w:sz w:val="24"/>
                <w:szCs w:val="24"/>
              </w:rPr>
              <w:t>Кайгулова Резеда Ануровна</w:t>
            </w:r>
          </w:p>
        </w:tc>
      </w:tr>
      <w:tr w:rsidR="00994900" w:rsidRPr="00753BBE" w:rsidTr="00D03907">
        <w:tc>
          <w:tcPr>
            <w:tcW w:w="5104" w:type="dxa"/>
            <w:hideMark/>
          </w:tcPr>
          <w:p w:rsidR="00994900" w:rsidRPr="00753BBE" w:rsidRDefault="00994900" w:rsidP="00D03907">
            <w:pPr>
              <w:spacing w:after="0"/>
              <w:ind w:left="-426" w:firstLine="602"/>
              <w:jc w:val="both"/>
              <w:rPr>
                <w:rFonts w:ascii="Times New Roman" w:hAnsi="Times New Roman"/>
                <w:b/>
                <w:sz w:val="24"/>
                <w:szCs w:val="24"/>
              </w:rPr>
            </w:pPr>
            <w:r w:rsidRPr="00753BBE">
              <w:rPr>
                <w:rFonts w:ascii="Times New Roman" w:hAnsi="Times New Roman"/>
                <w:b/>
                <w:sz w:val="24"/>
                <w:szCs w:val="24"/>
              </w:rPr>
              <w:t>Секретарь Комиссии</w:t>
            </w:r>
          </w:p>
        </w:tc>
        <w:tc>
          <w:tcPr>
            <w:tcW w:w="4961" w:type="dxa"/>
            <w:hideMark/>
          </w:tcPr>
          <w:p w:rsidR="00994900" w:rsidRPr="00753BBE" w:rsidRDefault="00994900" w:rsidP="00D03907">
            <w:pPr>
              <w:spacing w:after="0"/>
              <w:ind w:left="-426" w:firstLine="426"/>
              <w:jc w:val="both"/>
              <w:rPr>
                <w:rFonts w:ascii="Times New Roman" w:hAnsi="Times New Roman"/>
                <w:sz w:val="24"/>
                <w:szCs w:val="24"/>
              </w:rPr>
            </w:pPr>
            <w:r>
              <w:rPr>
                <w:rFonts w:ascii="Times New Roman" w:hAnsi="Times New Roman"/>
                <w:sz w:val="24"/>
                <w:szCs w:val="24"/>
              </w:rPr>
              <w:t>Аникеец Светлана Владимировна</w:t>
            </w:r>
          </w:p>
        </w:tc>
      </w:tr>
    </w:tbl>
    <w:p w:rsidR="00994900" w:rsidRDefault="00994900" w:rsidP="00994900">
      <w:pPr>
        <w:spacing w:after="0"/>
        <w:ind w:left="-709" w:firstLine="567"/>
        <w:jc w:val="both"/>
        <w:rPr>
          <w:rFonts w:ascii="Times New Roman" w:hAnsi="Times New Roman"/>
          <w:sz w:val="24"/>
          <w:szCs w:val="24"/>
        </w:rPr>
      </w:pPr>
    </w:p>
    <w:p w:rsidR="00994900" w:rsidRDefault="00994900" w:rsidP="00994900">
      <w:pPr>
        <w:spacing w:after="0"/>
        <w:ind w:left="-709" w:firstLine="567"/>
        <w:jc w:val="both"/>
        <w:rPr>
          <w:rFonts w:ascii="Times New Roman" w:hAnsi="Times New Roman"/>
          <w:sz w:val="24"/>
          <w:szCs w:val="24"/>
        </w:rPr>
      </w:pPr>
      <w:r w:rsidRPr="0099363C">
        <w:rPr>
          <w:rFonts w:ascii="Times New Roman" w:hAnsi="Times New Roman"/>
          <w:sz w:val="24"/>
          <w:szCs w:val="24"/>
        </w:rPr>
        <w:t>1.</w:t>
      </w:r>
      <w:r>
        <w:rPr>
          <w:rFonts w:ascii="Times New Roman" w:hAnsi="Times New Roman"/>
          <w:sz w:val="24"/>
          <w:szCs w:val="24"/>
        </w:rPr>
        <w:t xml:space="preserve"> К сроку  окончания   подачи  заявок на участие в электронном аукционе   поступило                 2  (две) заявки.</w:t>
      </w:r>
    </w:p>
    <w:p w:rsidR="00994900" w:rsidRDefault="00994900" w:rsidP="00994900">
      <w:pPr>
        <w:spacing w:after="0"/>
        <w:ind w:left="-709" w:firstLine="567"/>
        <w:jc w:val="both"/>
        <w:rPr>
          <w:rFonts w:ascii="Times New Roman" w:hAnsi="Times New Roman"/>
          <w:sz w:val="24"/>
          <w:szCs w:val="24"/>
        </w:rPr>
      </w:pPr>
      <w:r>
        <w:rPr>
          <w:rFonts w:ascii="Times New Roman" w:hAnsi="Times New Roman"/>
          <w:sz w:val="24"/>
          <w:szCs w:val="24"/>
        </w:rPr>
        <w:t>Комиссия  рассмотрела  первые части  поступивших  заявок  на участие  в  электронном аукционе на  соответствие требованиям,  установленным  документацией  об электронном аукционе,  и приняла следующие  решения:</w:t>
      </w:r>
    </w:p>
    <w:p w:rsidR="00994900" w:rsidRPr="00365EAC" w:rsidRDefault="00994900" w:rsidP="00994900">
      <w:pPr>
        <w:pStyle w:val="a3"/>
        <w:numPr>
          <w:ilvl w:val="1"/>
          <w:numId w:val="12"/>
        </w:numPr>
        <w:tabs>
          <w:tab w:val="left" w:pos="284"/>
        </w:tabs>
        <w:spacing w:after="0"/>
        <w:ind w:left="-709" w:firstLine="567"/>
        <w:jc w:val="both"/>
        <w:rPr>
          <w:rFonts w:ascii="Times New Roman" w:hAnsi="Times New Roman"/>
          <w:sz w:val="24"/>
          <w:szCs w:val="24"/>
        </w:rPr>
      </w:pPr>
      <w:r w:rsidRPr="00875B3F">
        <w:rPr>
          <w:rFonts w:ascii="Times New Roman" w:eastAsia="Calibri" w:hAnsi="Times New Roman"/>
          <w:sz w:val="24"/>
          <w:szCs w:val="24"/>
        </w:rPr>
        <w:t xml:space="preserve">Допустить участника </w:t>
      </w:r>
      <w:r>
        <w:rPr>
          <w:rFonts w:ascii="Times New Roman" w:eastAsia="Calibri" w:hAnsi="Times New Roman"/>
          <w:sz w:val="24"/>
          <w:szCs w:val="24"/>
        </w:rPr>
        <w:t xml:space="preserve">электронного аукциона </w:t>
      </w:r>
      <w:r w:rsidRPr="00875B3F">
        <w:rPr>
          <w:rFonts w:ascii="Times New Roman" w:eastAsia="Calibri" w:hAnsi="Times New Roman"/>
          <w:sz w:val="24"/>
          <w:szCs w:val="24"/>
        </w:rPr>
        <w:t>к  участию в  электронном  аукционе и признать участником аукциона</w:t>
      </w:r>
      <w:r>
        <w:rPr>
          <w:rFonts w:ascii="Times New Roman" w:eastAsia="Calibri" w:hAnsi="Times New Roman"/>
          <w:sz w:val="24"/>
          <w:szCs w:val="24"/>
        </w:rPr>
        <w:t>:</w:t>
      </w:r>
    </w:p>
    <w:p w:rsidR="00994900" w:rsidRPr="00875B3F" w:rsidRDefault="00994900" w:rsidP="00994900">
      <w:pPr>
        <w:pStyle w:val="a3"/>
        <w:tabs>
          <w:tab w:val="left" w:pos="284"/>
        </w:tabs>
        <w:spacing w:after="0"/>
        <w:ind w:left="-142"/>
        <w:jc w:val="both"/>
        <w:rPr>
          <w:rFonts w:ascii="Times New Roman" w:hAnsi="Times New Roman"/>
          <w:sz w:val="24"/>
          <w:szCs w:val="24"/>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552"/>
        <w:gridCol w:w="6237"/>
      </w:tblGrid>
      <w:tr w:rsidR="00994900" w:rsidRPr="00C140DC" w:rsidTr="00D03907">
        <w:trPr>
          <w:trHeight w:val="833"/>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994900" w:rsidRPr="00C140DC" w:rsidRDefault="00994900" w:rsidP="00D03907">
            <w:pPr>
              <w:spacing w:after="0" w:line="240" w:lineRule="auto"/>
              <w:ind w:left="-108" w:right="-63"/>
              <w:jc w:val="center"/>
              <w:rPr>
                <w:rFonts w:ascii="Times New Roman" w:eastAsia="Times New Roman" w:hAnsi="Times New Roman"/>
                <w:sz w:val="20"/>
                <w:szCs w:val="20"/>
                <w:lang w:eastAsia="ru-RU"/>
              </w:rPr>
            </w:pPr>
            <w:r w:rsidRPr="00C140DC">
              <w:rPr>
                <w:rFonts w:ascii="Times New Roman" w:eastAsia="Times New Roman" w:hAnsi="Times New Roman"/>
                <w:sz w:val="20"/>
                <w:szCs w:val="20"/>
                <w:lang w:eastAsia="ru-RU"/>
              </w:rPr>
              <w:tab/>
              <w:t xml:space="preserve">Порядковый номер заявки участника </w:t>
            </w:r>
            <w:r>
              <w:rPr>
                <w:rFonts w:ascii="Times New Roman" w:eastAsia="Times New Roman" w:hAnsi="Times New Roman"/>
                <w:sz w:val="20"/>
                <w:szCs w:val="20"/>
                <w:lang w:eastAsia="ru-RU"/>
              </w:rPr>
              <w:t>электронного аукциона</w:t>
            </w:r>
          </w:p>
        </w:tc>
        <w:tc>
          <w:tcPr>
            <w:tcW w:w="2552" w:type="dxa"/>
            <w:tcBorders>
              <w:top w:val="single" w:sz="4" w:space="0" w:color="000000"/>
              <w:left w:val="single" w:sz="4" w:space="0" w:color="000000"/>
              <w:bottom w:val="single" w:sz="4" w:space="0" w:color="000000"/>
              <w:right w:val="single" w:sz="4" w:space="0" w:color="000000"/>
            </w:tcBorders>
            <w:vAlign w:val="center"/>
          </w:tcPr>
          <w:p w:rsidR="00994900" w:rsidRPr="00C140DC" w:rsidRDefault="00994900" w:rsidP="00D03907">
            <w:pPr>
              <w:spacing w:after="0" w:line="240" w:lineRule="auto"/>
              <w:jc w:val="center"/>
              <w:rPr>
                <w:rFonts w:ascii="Times New Roman" w:eastAsia="Times New Roman" w:hAnsi="Times New Roman"/>
                <w:sz w:val="20"/>
                <w:szCs w:val="20"/>
                <w:lang w:eastAsia="ru-RU"/>
              </w:rPr>
            </w:pPr>
            <w:r w:rsidRPr="00C140DC">
              <w:rPr>
                <w:rFonts w:ascii="Times New Roman" w:eastAsia="Times New Roman" w:hAnsi="Times New Roman"/>
                <w:sz w:val="20"/>
                <w:szCs w:val="20"/>
                <w:lang w:eastAsia="ru-RU"/>
              </w:rPr>
              <w:t>ФИО членов Комиссии</w:t>
            </w:r>
          </w:p>
        </w:tc>
        <w:tc>
          <w:tcPr>
            <w:tcW w:w="6237" w:type="dxa"/>
            <w:tcBorders>
              <w:top w:val="single" w:sz="4" w:space="0" w:color="000000"/>
              <w:left w:val="single" w:sz="4" w:space="0" w:color="000000"/>
              <w:bottom w:val="single" w:sz="4" w:space="0" w:color="000000"/>
              <w:right w:val="single" w:sz="4" w:space="0" w:color="000000"/>
            </w:tcBorders>
          </w:tcPr>
          <w:p w:rsidR="00994900" w:rsidRPr="00C140DC" w:rsidRDefault="00994900" w:rsidP="00D03907">
            <w:pPr>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Решение члена комиссии о допуске участника электронного аукциона  к  участию в нем  и о признании  его участником (отказе в  допуске  к участию в  электронном аукционе)</w:t>
            </w:r>
          </w:p>
        </w:tc>
      </w:tr>
      <w:tr w:rsidR="00994900" w:rsidRPr="00C140DC" w:rsidTr="00D03907">
        <w:trPr>
          <w:trHeight w:val="476"/>
        </w:trPr>
        <w:tc>
          <w:tcPr>
            <w:tcW w:w="1276" w:type="dxa"/>
            <w:vMerge w:val="restart"/>
            <w:tcBorders>
              <w:top w:val="single" w:sz="4" w:space="0" w:color="000000"/>
              <w:left w:val="single" w:sz="4" w:space="0" w:color="000000"/>
              <w:right w:val="single" w:sz="4" w:space="0" w:color="000000"/>
            </w:tcBorders>
            <w:hideMark/>
          </w:tcPr>
          <w:p w:rsidR="00994900" w:rsidRPr="0099363C" w:rsidRDefault="00994900" w:rsidP="00D03907">
            <w:pPr>
              <w:spacing w:after="0"/>
              <w:ind w:hanging="108"/>
              <w:jc w:val="center"/>
              <w:rPr>
                <w:rFonts w:ascii="Times New Roman" w:hAnsi="Times New Roman" w:cs="Calibri"/>
                <w:b/>
                <w:lang w:eastAsia="ru-RU"/>
              </w:rPr>
            </w:pPr>
            <w:r w:rsidRPr="0099363C">
              <w:rPr>
                <w:rFonts w:ascii="Times New Roman" w:eastAsia="Times New Roman" w:hAnsi="Times New Roman" w:cs="Calibri"/>
                <w:b/>
                <w:bCs/>
                <w:color w:val="333333"/>
                <w:lang w:eastAsia="ru-RU"/>
              </w:rPr>
              <w:t>1</w:t>
            </w: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line="240" w:lineRule="auto"/>
              <w:rPr>
                <w:rFonts w:ascii="Times New Roman" w:hAnsi="Times New Roman"/>
                <w:sz w:val="20"/>
                <w:szCs w:val="20"/>
              </w:rPr>
            </w:pPr>
            <w:r>
              <w:rPr>
                <w:rFonts w:ascii="Times New Roman" w:hAnsi="Times New Roman"/>
                <w:sz w:val="20"/>
                <w:szCs w:val="20"/>
              </w:rPr>
              <w:t>Тимасов Михаил Анатольевич</w:t>
            </w:r>
          </w:p>
        </w:tc>
        <w:tc>
          <w:tcPr>
            <w:tcW w:w="6237" w:type="dxa"/>
            <w:tcBorders>
              <w:top w:val="single" w:sz="4" w:space="0" w:color="000000"/>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994900" w:rsidRPr="00C140DC" w:rsidTr="00D03907">
        <w:trPr>
          <w:trHeight w:val="555"/>
        </w:trPr>
        <w:tc>
          <w:tcPr>
            <w:tcW w:w="1276" w:type="dxa"/>
            <w:vMerge/>
            <w:tcBorders>
              <w:left w:val="single" w:sz="4" w:space="0" w:color="000000"/>
              <w:right w:val="single" w:sz="4" w:space="0" w:color="000000"/>
            </w:tcBorders>
            <w:vAlign w:val="center"/>
            <w:hideMark/>
          </w:tcPr>
          <w:p w:rsidR="00994900" w:rsidRPr="00C140DC" w:rsidRDefault="00994900" w:rsidP="00D03907">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ind w:left="34"/>
              <w:rPr>
                <w:rFonts w:ascii="Times New Roman" w:hAnsi="Times New Roman"/>
                <w:sz w:val="20"/>
                <w:szCs w:val="20"/>
              </w:rPr>
            </w:pPr>
            <w:r>
              <w:rPr>
                <w:rFonts w:ascii="Times New Roman" w:hAnsi="Times New Roman"/>
                <w:sz w:val="20"/>
                <w:szCs w:val="20"/>
              </w:rPr>
              <w:t xml:space="preserve">Каюмова Светлана Сергеевна </w:t>
            </w:r>
          </w:p>
        </w:tc>
        <w:tc>
          <w:tcPr>
            <w:tcW w:w="6237" w:type="dxa"/>
            <w:tcBorders>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994900" w:rsidRPr="00C140DC" w:rsidTr="00D03907">
        <w:trPr>
          <w:trHeight w:val="573"/>
        </w:trPr>
        <w:tc>
          <w:tcPr>
            <w:tcW w:w="1276" w:type="dxa"/>
            <w:vMerge/>
            <w:tcBorders>
              <w:left w:val="single" w:sz="4" w:space="0" w:color="000000"/>
              <w:right w:val="single" w:sz="4" w:space="0" w:color="000000"/>
            </w:tcBorders>
            <w:vAlign w:val="center"/>
            <w:hideMark/>
          </w:tcPr>
          <w:p w:rsidR="00994900" w:rsidRPr="00C140DC" w:rsidRDefault="00994900" w:rsidP="00D03907">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line="240" w:lineRule="auto"/>
              <w:rPr>
                <w:rFonts w:ascii="Times New Roman" w:hAnsi="Times New Roman"/>
                <w:sz w:val="20"/>
                <w:szCs w:val="20"/>
              </w:rPr>
            </w:pPr>
            <w:r>
              <w:rPr>
                <w:rFonts w:ascii="Times New Roman" w:hAnsi="Times New Roman"/>
                <w:sz w:val="20"/>
                <w:szCs w:val="20"/>
              </w:rPr>
              <w:t>Ахметьянова Гузель Равиловна</w:t>
            </w:r>
          </w:p>
        </w:tc>
        <w:tc>
          <w:tcPr>
            <w:tcW w:w="6237" w:type="dxa"/>
            <w:tcBorders>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994900" w:rsidRPr="00C140DC" w:rsidTr="00D03907">
        <w:trPr>
          <w:trHeight w:val="458"/>
        </w:trPr>
        <w:tc>
          <w:tcPr>
            <w:tcW w:w="1276" w:type="dxa"/>
            <w:vMerge/>
            <w:tcBorders>
              <w:left w:val="single" w:sz="4" w:space="0" w:color="000000"/>
              <w:right w:val="single" w:sz="4" w:space="0" w:color="000000"/>
            </w:tcBorders>
            <w:vAlign w:val="center"/>
            <w:hideMark/>
          </w:tcPr>
          <w:p w:rsidR="00994900" w:rsidRPr="00C140DC" w:rsidRDefault="00994900" w:rsidP="00D03907">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line="240" w:lineRule="auto"/>
              <w:rPr>
                <w:rFonts w:ascii="Times New Roman" w:hAnsi="Times New Roman"/>
                <w:sz w:val="20"/>
                <w:szCs w:val="20"/>
              </w:rPr>
            </w:pPr>
            <w:r>
              <w:rPr>
                <w:rFonts w:ascii="Times New Roman" w:hAnsi="Times New Roman"/>
                <w:sz w:val="20"/>
                <w:szCs w:val="20"/>
              </w:rPr>
              <w:t>Кайгулова Резеда Ануровна</w:t>
            </w:r>
          </w:p>
        </w:tc>
        <w:tc>
          <w:tcPr>
            <w:tcW w:w="6237" w:type="dxa"/>
            <w:tcBorders>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994900" w:rsidRPr="00C140DC" w:rsidTr="00D03907">
        <w:trPr>
          <w:trHeight w:val="551"/>
        </w:trPr>
        <w:tc>
          <w:tcPr>
            <w:tcW w:w="1276" w:type="dxa"/>
            <w:vMerge/>
            <w:tcBorders>
              <w:left w:val="single" w:sz="4" w:space="0" w:color="000000"/>
              <w:right w:val="single" w:sz="4" w:space="0" w:color="000000"/>
            </w:tcBorders>
            <w:vAlign w:val="center"/>
            <w:hideMark/>
          </w:tcPr>
          <w:p w:rsidR="00994900" w:rsidRPr="00C140DC" w:rsidRDefault="00994900" w:rsidP="00D03907">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line="240" w:lineRule="auto"/>
              <w:rPr>
                <w:rFonts w:ascii="Times New Roman" w:hAnsi="Times New Roman"/>
                <w:sz w:val="20"/>
                <w:szCs w:val="20"/>
              </w:rPr>
            </w:pPr>
            <w:r>
              <w:rPr>
                <w:rFonts w:ascii="Times New Roman" w:hAnsi="Times New Roman"/>
                <w:sz w:val="20"/>
                <w:szCs w:val="20"/>
              </w:rPr>
              <w:t xml:space="preserve">Аникеец Светлана Владимировна </w:t>
            </w:r>
          </w:p>
        </w:tc>
        <w:tc>
          <w:tcPr>
            <w:tcW w:w="6237" w:type="dxa"/>
            <w:tcBorders>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994900" w:rsidRPr="00C140DC" w:rsidTr="00D03907">
        <w:trPr>
          <w:trHeight w:val="501"/>
        </w:trPr>
        <w:tc>
          <w:tcPr>
            <w:tcW w:w="1276" w:type="dxa"/>
            <w:vMerge w:val="restart"/>
            <w:tcBorders>
              <w:left w:val="single" w:sz="4" w:space="0" w:color="000000"/>
              <w:right w:val="single" w:sz="4" w:space="0" w:color="000000"/>
            </w:tcBorders>
            <w:hideMark/>
          </w:tcPr>
          <w:p w:rsidR="00994900" w:rsidRPr="0099363C" w:rsidRDefault="00994900" w:rsidP="00D03907">
            <w:pPr>
              <w:spacing w:after="0"/>
              <w:ind w:hanging="108"/>
              <w:jc w:val="center"/>
              <w:rPr>
                <w:rFonts w:ascii="Times New Roman" w:hAnsi="Times New Roman" w:cs="Calibri"/>
                <w:b/>
                <w:lang w:eastAsia="ru-RU"/>
              </w:rPr>
            </w:pPr>
            <w:r w:rsidRPr="00C140DC">
              <w:rPr>
                <w:rFonts w:ascii="Times New Roman" w:eastAsia="Times New Roman" w:hAnsi="Times New Roman" w:cs="Calibri"/>
                <w:b/>
                <w:bCs/>
                <w:color w:val="333333"/>
                <w:sz w:val="20"/>
                <w:szCs w:val="20"/>
                <w:lang w:eastAsia="ru-RU"/>
              </w:rPr>
              <w:t> </w:t>
            </w:r>
            <w:r>
              <w:rPr>
                <w:rFonts w:ascii="Times New Roman" w:eastAsia="Times New Roman" w:hAnsi="Times New Roman" w:cs="Calibri"/>
                <w:b/>
                <w:bCs/>
                <w:color w:val="333333"/>
                <w:lang w:eastAsia="ru-RU"/>
              </w:rPr>
              <w:t>2</w:t>
            </w: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line="240" w:lineRule="auto"/>
              <w:rPr>
                <w:rFonts w:ascii="Times New Roman" w:hAnsi="Times New Roman"/>
                <w:sz w:val="20"/>
                <w:szCs w:val="20"/>
              </w:rPr>
            </w:pPr>
            <w:r>
              <w:rPr>
                <w:rFonts w:ascii="Times New Roman" w:hAnsi="Times New Roman"/>
                <w:sz w:val="20"/>
                <w:szCs w:val="20"/>
              </w:rPr>
              <w:t>Тимасов Михаил Анатольевич</w:t>
            </w:r>
          </w:p>
        </w:tc>
        <w:tc>
          <w:tcPr>
            <w:tcW w:w="6237" w:type="dxa"/>
            <w:tcBorders>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994900" w:rsidRPr="00C140DC" w:rsidTr="00D03907">
        <w:trPr>
          <w:trHeight w:val="409"/>
        </w:trPr>
        <w:tc>
          <w:tcPr>
            <w:tcW w:w="1276" w:type="dxa"/>
            <w:vMerge/>
            <w:tcBorders>
              <w:left w:val="single" w:sz="4" w:space="0" w:color="000000"/>
              <w:right w:val="single" w:sz="4" w:space="0" w:color="000000"/>
            </w:tcBorders>
            <w:hideMark/>
          </w:tcPr>
          <w:p w:rsidR="00994900" w:rsidRPr="00C140DC" w:rsidRDefault="00994900" w:rsidP="00D03907">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line="240" w:lineRule="auto"/>
              <w:rPr>
                <w:rFonts w:ascii="Times New Roman" w:hAnsi="Times New Roman"/>
                <w:sz w:val="20"/>
                <w:szCs w:val="20"/>
              </w:rPr>
            </w:pPr>
            <w:r>
              <w:rPr>
                <w:rFonts w:ascii="Times New Roman" w:hAnsi="Times New Roman"/>
                <w:sz w:val="20"/>
                <w:szCs w:val="20"/>
              </w:rPr>
              <w:t>Каюмова Светлана Сергеевна</w:t>
            </w:r>
          </w:p>
        </w:tc>
        <w:tc>
          <w:tcPr>
            <w:tcW w:w="6237" w:type="dxa"/>
            <w:tcBorders>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994900" w:rsidRPr="00C140DC" w:rsidTr="00D03907">
        <w:trPr>
          <w:trHeight w:val="514"/>
        </w:trPr>
        <w:tc>
          <w:tcPr>
            <w:tcW w:w="1276" w:type="dxa"/>
            <w:vMerge/>
            <w:tcBorders>
              <w:left w:val="single" w:sz="4" w:space="0" w:color="000000"/>
              <w:right w:val="single" w:sz="4" w:space="0" w:color="000000"/>
            </w:tcBorders>
            <w:hideMark/>
          </w:tcPr>
          <w:p w:rsidR="00994900" w:rsidRPr="00C140DC" w:rsidRDefault="00994900" w:rsidP="00D03907">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line="240" w:lineRule="auto"/>
              <w:rPr>
                <w:rFonts w:ascii="Times New Roman" w:hAnsi="Times New Roman"/>
                <w:sz w:val="20"/>
                <w:szCs w:val="20"/>
              </w:rPr>
            </w:pPr>
            <w:r>
              <w:rPr>
                <w:rFonts w:ascii="Times New Roman" w:hAnsi="Times New Roman"/>
                <w:sz w:val="20"/>
                <w:szCs w:val="20"/>
              </w:rPr>
              <w:t>Ахметьянова Гузель Равиловна</w:t>
            </w:r>
          </w:p>
        </w:tc>
        <w:tc>
          <w:tcPr>
            <w:tcW w:w="6237" w:type="dxa"/>
            <w:tcBorders>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994900" w:rsidRPr="00C140DC" w:rsidTr="00D03907">
        <w:trPr>
          <w:trHeight w:val="490"/>
        </w:trPr>
        <w:tc>
          <w:tcPr>
            <w:tcW w:w="1276" w:type="dxa"/>
            <w:vMerge/>
            <w:tcBorders>
              <w:left w:val="single" w:sz="4" w:space="0" w:color="000000"/>
              <w:right w:val="single" w:sz="4" w:space="0" w:color="000000"/>
            </w:tcBorders>
            <w:hideMark/>
          </w:tcPr>
          <w:p w:rsidR="00994900" w:rsidRPr="00C140DC" w:rsidRDefault="00994900" w:rsidP="00D03907">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line="240" w:lineRule="auto"/>
              <w:rPr>
                <w:rFonts w:ascii="Times New Roman" w:hAnsi="Times New Roman"/>
                <w:sz w:val="20"/>
                <w:szCs w:val="20"/>
              </w:rPr>
            </w:pPr>
            <w:r>
              <w:rPr>
                <w:rFonts w:ascii="Times New Roman" w:hAnsi="Times New Roman"/>
                <w:sz w:val="20"/>
                <w:szCs w:val="20"/>
              </w:rPr>
              <w:t>Кайгулова Резеда Ануровна</w:t>
            </w:r>
          </w:p>
        </w:tc>
        <w:tc>
          <w:tcPr>
            <w:tcW w:w="6237" w:type="dxa"/>
            <w:tcBorders>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r w:rsidR="00994900" w:rsidRPr="00C140DC" w:rsidTr="00D03907">
        <w:trPr>
          <w:trHeight w:val="549"/>
        </w:trPr>
        <w:tc>
          <w:tcPr>
            <w:tcW w:w="1276" w:type="dxa"/>
            <w:vMerge/>
            <w:tcBorders>
              <w:left w:val="single" w:sz="4" w:space="0" w:color="000000"/>
              <w:right w:val="single" w:sz="4" w:space="0" w:color="000000"/>
            </w:tcBorders>
            <w:hideMark/>
          </w:tcPr>
          <w:p w:rsidR="00994900" w:rsidRPr="00C140DC" w:rsidRDefault="00994900" w:rsidP="00D03907">
            <w:pPr>
              <w:spacing w:after="0" w:line="240" w:lineRule="auto"/>
              <w:ind w:hanging="108"/>
              <w:jc w:val="center"/>
              <w:rPr>
                <w:rFonts w:ascii="Times New Roman" w:eastAsia="Times New Roman" w:hAnsi="Times New Roman"/>
                <w:b/>
                <w:bCs/>
                <w:sz w:val="20"/>
                <w:szCs w:val="20"/>
                <w:lang w:eastAsia="ru-RU"/>
              </w:rPr>
            </w:pPr>
          </w:p>
        </w:tc>
        <w:tc>
          <w:tcPr>
            <w:tcW w:w="2552" w:type="dxa"/>
            <w:tcBorders>
              <w:top w:val="single" w:sz="4" w:space="0" w:color="000000"/>
              <w:left w:val="single" w:sz="4" w:space="0" w:color="000000"/>
              <w:bottom w:val="single" w:sz="4" w:space="0" w:color="000000"/>
              <w:right w:val="single" w:sz="4" w:space="0" w:color="000000"/>
            </w:tcBorders>
          </w:tcPr>
          <w:p w:rsidR="00994900" w:rsidRPr="007863F0" w:rsidRDefault="00994900" w:rsidP="00D03907">
            <w:pPr>
              <w:spacing w:after="0" w:line="240" w:lineRule="auto"/>
              <w:rPr>
                <w:rFonts w:ascii="Times New Roman" w:hAnsi="Times New Roman"/>
                <w:sz w:val="20"/>
                <w:szCs w:val="20"/>
              </w:rPr>
            </w:pPr>
            <w:r>
              <w:rPr>
                <w:rFonts w:ascii="Times New Roman" w:hAnsi="Times New Roman"/>
                <w:sz w:val="20"/>
                <w:szCs w:val="20"/>
              </w:rPr>
              <w:t xml:space="preserve">Аникеец Светлана Владимировна </w:t>
            </w:r>
          </w:p>
        </w:tc>
        <w:tc>
          <w:tcPr>
            <w:tcW w:w="6237" w:type="dxa"/>
            <w:tcBorders>
              <w:left w:val="single" w:sz="4" w:space="0" w:color="000000"/>
              <w:right w:val="single" w:sz="4" w:space="0" w:color="000000"/>
            </w:tcBorders>
          </w:tcPr>
          <w:p w:rsidR="00994900" w:rsidRDefault="00994900" w:rsidP="00D03907">
            <w:pPr>
              <w:spacing w:after="0" w:line="240" w:lineRule="auto"/>
            </w:pPr>
            <w:r w:rsidRPr="00C12E26">
              <w:rPr>
                <w:rFonts w:ascii="Times New Roman" w:hAnsi="Times New Roman"/>
                <w:sz w:val="20"/>
                <w:szCs w:val="20"/>
              </w:rPr>
              <w:t xml:space="preserve">Допустить участника </w:t>
            </w:r>
            <w:r>
              <w:rPr>
                <w:rFonts w:ascii="Times New Roman" w:hAnsi="Times New Roman"/>
                <w:sz w:val="20"/>
                <w:szCs w:val="20"/>
              </w:rPr>
              <w:t xml:space="preserve">электронного аукциона </w:t>
            </w:r>
            <w:r w:rsidRPr="00C12E26">
              <w:rPr>
                <w:rFonts w:ascii="Times New Roman" w:hAnsi="Times New Roman"/>
                <w:sz w:val="20"/>
                <w:szCs w:val="20"/>
              </w:rPr>
              <w:t xml:space="preserve"> к  участию в  электронном  аукционе и признать участником аукциона</w:t>
            </w:r>
          </w:p>
        </w:tc>
      </w:tr>
    </w:tbl>
    <w:p w:rsidR="00994900" w:rsidRPr="00E368DC" w:rsidRDefault="00994900" w:rsidP="00994900">
      <w:pPr>
        <w:spacing w:after="0"/>
        <w:jc w:val="both"/>
        <w:rPr>
          <w:rFonts w:ascii="Times New Roman" w:hAnsi="Times New Roman"/>
          <w:sz w:val="24"/>
          <w:szCs w:val="24"/>
        </w:rPr>
      </w:pPr>
    </w:p>
    <w:p w:rsidR="00994900" w:rsidRDefault="00994900" w:rsidP="00994900">
      <w:pPr>
        <w:spacing w:after="0"/>
        <w:jc w:val="both"/>
        <w:rPr>
          <w:rFonts w:ascii="Times New Roman" w:hAnsi="Times New Roman"/>
          <w:sz w:val="24"/>
          <w:szCs w:val="24"/>
        </w:rPr>
      </w:pPr>
      <w:r>
        <w:rPr>
          <w:rFonts w:ascii="Times New Roman" w:hAnsi="Times New Roman"/>
          <w:sz w:val="24"/>
          <w:szCs w:val="24"/>
        </w:rPr>
        <w:t>Подписи присутствовавших членов Комиссии:</w:t>
      </w:r>
    </w:p>
    <w:p w:rsidR="00994900" w:rsidRDefault="00994900" w:rsidP="00994900">
      <w:pPr>
        <w:spacing w:after="0"/>
        <w:jc w:val="both"/>
        <w:rPr>
          <w:rFonts w:ascii="Times New Roman" w:hAnsi="Times New Roman"/>
          <w:sz w:val="24"/>
          <w:szCs w:val="24"/>
        </w:rPr>
      </w:pPr>
    </w:p>
    <w:tbl>
      <w:tblPr>
        <w:tblW w:w="9889" w:type="dxa"/>
        <w:tblLook w:val="04A0"/>
      </w:tblPr>
      <w:tblGrid>
        <w:gridCol w:w="5247"/>
        <w:gridCol w:w="2256"/>
        <w:gridCol w:w="2386"/>
      </w:tblGrid>
      <w:tr w:rsidR="00994900" w:rsidTr="00D03907">
        <w:tc>
          <w:tcPr>
            <w:tcW w:w="5353" w:type="dxa"/>
            <w:hideMark/>
          </w:tcPr>
          <w:p w:rsidR="00994900" w:rsidRDefault="00994900" w:rsidP="00D03907">
            <w:pPr>
              <w:spacing w:after="0"/>
              <w:rPr>
                <w:rFonts w:ascii="Times New Roman" w:hAnsi="Times New Roman"/>
                <w:sz w:val="24"/>
                <w:szCs w:val="24"/>
              </w:rPr>
            </w:pPr>
            <w:r>
              <w:rPr>
                <w:rFonts w:ascii="Times New Roman" w:hAnsi="Times New Roman"/>
                <w:sz w:val="24"/>
                <w:szCs w:val="24"/>
              </w:rPr>
              <w:t>Председатель Комиссии</w:t>
            </w:r>
          </w:p>
        </w:tc>
        <w:tc>
          <w:tcPr>
            <w:tcW w:w="2126" w:type="dxa"/>
            <w:hideMark/>
          </w:tcPr>
          <w:p w:rsidR="00994900" w:rsidRDefault="00994900" w:rsidP="00D03907">
            <w:pPr>
              <w:spacing w:after="0"/>
              <w:rPr>
                <w:rFonts w:ascii="Times New Roman" w:hAnsi="Times New Roman"/>
                <w:sz w:val="24"/>
                <w:szCs w:val="24"/>
              </w:rPr>
            </w:pPr>
            <w:r>
              <w:rPr>
                <w:rFonts w:ascii="Times New Roman" w:hAnsi="Times New Roman"/>
                <w:sz w:val="24"/>
                <w:szCs w:val="24"/>
              </w:rPr>
              <w:t>_________________</w:t>
            </w:r>
          </w:p>
        </w:tc>
        <w:tc>
          <w:tcPr>
            <w:tcW w:w="2410" w:type="dxa"/>
            <w:hideMark/>
          </w:tcPr>
          <w:p w:rsidR="00994900" w:rsidRDefault="00994900" w:rsidP="00D03907">
            <w:pPr>
              <w:spacing w:after="0"/>
              <w:rPr>
                <w:rFonts w:ascii="Times New Roman" w:hAnsi="Times New Roman"/>
                <w:sz w:val="24"/>
                <w:szCs w:val="24"/>
              </w:rPr>
            </w:pPr>
            <w:r>
              <w:rPr>
                <w:rFonts w:ascii="Times New Roman" w:hAnsi="Times New Roman"/>
                <w:sz w:val="24"/>
                <w:szCs w:val="24"/>
              </w:rPr>
              <w:t>Тимасов М.А.</w:t>
            </w:r>
          </w:p>
        </w:tc>
      </w:tr>
      <w:tr w:rsidR="00994900" w:rsidTr="00D03907">
        <w:tc>
          <w:tcPr>
            <w:tcW w:w="5353" w:type="dxa"/>
            <w:hideMark/>
          </w:tcPr>
          <w:p w:rsidR="00994900" w:rsidRDefault="00994900" w:rsidP="00D03907">
            <w:pPr>
              <w:spacing w:after="0"/>
              <w:rPr>
                <w:rFonts w:ascii="Times New Roman" w:hAnsi="Times New Roman"/>
                <w:sz w:val="24"/>
                <w:szCs w:val="24"/>
              </w:rPr>
            </w:pPr>
            <w:r>
              <w:rPr>
                <w:rFonts w:ascii="Times New Roman" w:hAnsi="Times New Roman"/>
                <w:sz w:val="24"/>
                <w:szCs w:val="24"/>
              </w:rPr>
              <w:t>Члены Комиссии</w:t>
            </w:r>
          </w:p>
        </w:tc>
        <w:tc>
          <w:tcPr>
            <w:tcW w:w="2126" w:type="dxa"/>
            <w:hideMark/>
          </w:tcPr>
          <w:p w:rsidR="00994900" w:rsidRDefault="00994900" w:rsidP="00D03907">
            <w:pPr>
              <w:spacing w:after="0"/>
              <w:rPr>
                <w:rFonts w:ascii="Times New Roman" w:hAnsi="Times New Roman"/>
                <w:sz w:val="24"/>
                <w:szCs w:val="24"/>
              </w:rPr>
            </w:pPr>
            <w:r>
              <w:rPr>
                <w:rFonts w:ascii="Times New Roman" w:hAnsi="Times New Roman"/>
                <w:sz w:val="24"/>
                <w:szCs w:val="24"/>
              </w:rPr>
              <w:t>_________________</w:t>
            </w:r>
          </w:p>
          <w:p w:rsidR="00994900" w:rsidRDefault="00994900" w:rsidP="00D03907">
            <w:pPr>
              <w:spacing w:after="0"/>
              <w:rPr>
                <w:rFonts w:ascii="Times New Roman" w:hAnsi="Times New Roman"/>
                <w:sz w:val="24"/>
                <w:szCs w:val="24"/>
              </w:rPr>
            </w:pPr>
            <w:r>
              <w:rPr>
                <w:rFonts w:ascii="Times New Roman" w:hAnsi="Times New Roman"/>
                <w:sz w:val="24"/>
                <w:szCs w:val="24"/>
              </w:rPr>
              <w:t>_________________</w:t>
            </w:r>
          </w:p>
          <w:p w:rsidR="00994900" w:rsidRDefault="00994900" w:rsidP="00D03907">
            <w:pPr>
              <w:spacing w:after="0"/>
              <w:rPr>
                <w:rFonts w:ascii="Times New Roman" w:hAnsi="Times New Roman"/>
                <w:sz w:val="24"/>
                <w:szCs w:val="24"/>
              </w:rPr>
            </w:pPr>
            <w:r>
              <w:rPr>
                <w:rFonts w:ascii="Times New Roman" w:hAnsi="Times New Roman"/>
                <w:sz w:val="24"/>
                <w:szCs w:val="24"/>
              </w:rPr>
              <w:t>_________________</w:t>
            </w:r>
          </w:p>
        </w:tc>
        <w:tc>
          <w:tcPr>
            <w:tcW w:w="2410" w:type="dxa"/>
            <w:hideMark/>
          </w:tcPr>
          <w:p w:rsidR="00994900" w:rsidRDefault="00994900" w:rsidP="00D03907">
            <w:pPr>
              <w:spacing w:after="0"/>
              <w:rPr>
                <w:rFonts w:ascii="Times New Roman" w:hAnsi="Times New Roman"/>
                <w:sz w:val="24"/>
                <w:szCs w:val="24"/>
              </w:rPr>
            </w:pPr>
            <w:r>
              <w:rPr>
                <w:rFonts w:ascii="Times New Roman" w:hAnsi="Times New Roman"/>
                <w:sz w:val="24"/>
                <w:szCs w:val="24"/>
              </w:rPr>
              <w:t>Каюмова С.С.</w:t>
            </w:r>
          </w:p>
          <w:p w:rsidR="00994900" w:rsidRDefault="00994900" w:rsidP="00D03907">
            <w:pPr>
              <w:spacing w:after="0"/>
              <w:rPr>
                <w:rFonts w:ascii="Times New Roman" w:hAnsi="Times New Roman"/>
                <w:sz w:val="24"/>
                <w:szCs w:val="24"/>
              </w:rPr>
            </w:pPr>
            <w:r>
              <w:rPr>
                <w:rFonts w:ascii="Times New Roman" w:hAnsi="Times New Roman"/>
                <w:sz w:val="24"/>
                <w:szCs w:val="24"/>
              </w:rPr>
              <w:t>Ахметьянова Г.Р.</w:t>
            </w:r>
          </w:p>
          <w:p w:rsidR="00994900" w:rsidRDefault="00994900" w:rsidP="00D03907">
            <w:pPr>
              <w:spacing w:after="0"/>
              <w:rPr>
                <w:rFonts w:ascii="Times New Roman" w:hAnsi="Times New Roman"/>
                <w:sz w:val="24"/>
                <w:szCs w:val="24"/>
              </w:rPr>
            </w:pPr>
            <w:r>
              <w:rPr>
                <w:rFonts w:ascii="Times New Roman" w:hAnsi="Times New Roman"/>
                <w:sz w:val="24"/>
                <w:szCs w:val="24"/>
              </w:rPr>
              <w:t>Кайгулова Р.А.</w:t>
            </w:r>
          </w:p>
        </w:tc>
      </w:tr>
      <w:tr w:rsidR="00994900" w:rsidTr="00D03907">
        <w:tc>
          <w:tcPr>
            <w:tcW w:w="5353" w:type="dxa"/>
          </w:tcPr>
          <w:p w:rsidR="00994900" w:rsidRDefault="00994900" w:rsidP="00D03907">
            <w:pPr>
              <w:spacing w:after="0"/>
              <w:rPr>
                <w:rFonts w:ascii="Times New Roman" w:hAnsi="Times New Roman"/>
                <w:sz w:val="24"/>
                <w:szCs w:val="24"/>
              </w:rPr>
            </w:pPr>
          </w:p>
        </w:tc>
        <w:tc>
          <w:tcPr>
            <w:tcW w:w="2126" w:type="dxa"/>
          </w:tcPr>
          <w:p w:rsidR="00994900" w:rsidRDefault="00994900" w:rsidP="00D03907">
            <w:pPr>
              <w:spacing w:after="0"/>
              <w:rPr>
                <w:rFonts w:ascii="Times New Roman" w:hAnsi="Times New Roman"/>
                <w:sz w:val="24"/>
                <w:szCs w:val="24"/>
              </w:rPr>
            </w:pPr>
          </w:p>
        </w:tc>
        <w:tc>
          <w:tcPr>
            <w:tcW w:w="2410" w:type="dxa"/>
          </w:tcPr>
          <w:p w:rsidR="00994900" w:rsidRDefault="00994900" w:rsidP="00D03907">
            <w:pPr>
              <w:spacing w:after="0"/>
              <w:rPr>
                <w:rFonts w:ascii="Times New Roman" w:hAnsi="Times New Roman"/>
                <w:sz w:val="24"/>
                <w:szCs w:val="24"/>
              </w:rPr>
            </w:pPr>
          </w:p>
        </w:tc>
      </w:tr>
      <w:tr w:rsidR="00994900" w:rsidTr="00D03907">
        <w:tc>
          <w:tcPr>
            <w:tcW w:w="5353" w:type="dxa"/>
            <w:hideMark/>
          </w:tcPr>
          <w:p w:rsidR="00994900" w:rsidRDefault="00994900" w:rsidP="00D03907">
            <w:pPr>
              <w:spacing w:after="0"/>
              <w:rPr>
                <w:rFonts w:ascii="Times New Roman" w:hAnsi="Times New Roman"/>
                <w:sz w:val="24"/>
                <w:szCs w:val="24"/>
              </w:rPr>
            </w:pPr>
            <w:r>
              <w:rPr>
                <w:rFonts w:ascii="Times New Roman" w:hAnsi="Times New Roman"/>
                <w:sz w:val="24"/>
                <w:szCs w:val="24"/>
              </w:rPr>
              <w:t>Секретарь Комиссии</w:t>
            </w:r>
          </w:p>
        </w:tc>
        <w:tc>
          <w:tcPr>
            <w:tcW w:w="2126" w:type="dxa"/>
            <w:hideMark/>
          </w:tcPr>
          <w:p w:rsidR="00994900" w:rsidRDefault="00994900" w:rsidP="00D03907">
            <w:pPr>
              <w:spacing w:after="0"/>
              <w:rPr>
                <w:rFonts w:ascii="Times New Roman" w:hAnsi="Times New Roman"/>
                <w:sz w:val="24"/>
                <w:szCs w:val="24"/>
              </w:rPr>
            </w:pPr>
            <w:r>
              <w:rPr>
                <w:rFonts w:ascii="Times New Roman" w:hAnsi="Times New Roman"/>
                <w:sz w:val="24"/>
                <w:szCs w:val="24"/>
              </w:rPr>
              <w:t>_________________</w:t>
            </w:r>
          </w:p>
        </w:tc>
        <w:tc>
          <w:tcPr>
            <w:tcW w:w="2410" w:type="dxa"/>
            <w:hideMark/>
          </w:tcPr>
          <w:p w:rsidR="00994900" w:rsidRDefault="00994900" w:rsidP="00D03907">
            <w:pPr>
              <w:spacing w:after="0"/>
              <w:rPr>
                <w:rFonts w:ascii="Times New Roman" w:hAnsi="Times New Roman"/>
                <w:sz w:val="24"/>
                <w:szCs w:val="24"/>
              </w:rPr>
            </w:pPr>
            <w:r>
              <w:rPr>
                <w:rFonts w:ascii="Times New Roman" w:hAnsi="Times New Roman"/>
                <w:sz w:val="24"/>
                <w:szCs w:val="24"/>
              </w:rPr>
              <w:t>Аникеец С.В.</w:t>
            </w:r>
          </w:p>
        </w:tc>
      </w:tr>
      <w:tr w:rsidR="00994900" w:rsidTr="00D03907">
        <w:trPr>
          <w:trHeight w:val="106"/>
        </w:trPr>
        <w:tc>
          <w:tcPr>
            <w:tcW w:w="5353" w:type="dxa"/>
          </w:tcPr>
          <w:p w:rsidR="00994900" w:rsidRDefault="00994900" w:rsidP="00D03907">
            <w:pPr>
              <w:spacing w:after="0"/>
              <w:rPr>
                <w:rFonts w:ascii="Times New Roman" w:hAnsi="Times New Roman"/>
                <w:sz w:val="24"/>
                <w:szCs w:val="24"/>
              </w:rPr>
            </w:pPr>
          </w:p>
        </w:tc>
        <w:tc>
          <w:tcPr>
            <w:tcW w:w="2126" w:type="dxa"/>
          </w:tcPr>
          <w:p w:rsidR="00994900" w:rsidRDefault="00994900" w:rsidP="00D03907">
            <w:pPr>
              <w:spacing w:after="0"/>
              <w:rPr>
                <w:rFonts w:ascii="Times New Roman" w:hAnsi="Times New Roman"/>
                <w:sz w:val="24"/>
                <w:szCs w:val="24"/>
              </w:rPr>
            </w:pPr>
          </w:p>
        </w:tc>
        <w:tc>
          <w:tcPr>
            <w:tcW w:w="2410" w:type="dxa"/>
          </w:tcPr>
          <w:p w:rsidR="00994900" w:rsidRDefault="00994900" w:rsidP="00D03907">
            <w:pPr>
              <w:spacing w:after="0"/>
              <w:rPr>
                <w:rFonts w:ascii="Times New Roman" w:hAnsi="Times New Roman"/>
                <w:sz w:val="24"/>
                <w:szCs w:val="24"/>
              </w:rPr>
            </w:pPr>
          </w:p>
        </w:tc>
      </w:tr>
      <w:tr w:rsidR="00994900" w:rsidTr="00D03907">
        <w:tc>
          <w:tcPr>
            <w:tcW w:w="5353" w:type="dxa"/>
          </w:tcPr>
          <w:p w:rsidR="00994900" w:rsidRDefault="00994900" w:rsidP="00D03907">
            <w:pPr>
              <w:spacing w:after="0"/>
              <w:rPr>
                <w:rFonts w:ascii="Times New Roman" w:hAnsi="Times New Roman"/>
                <w:sz w:val="24"/>
                <w:szCs w:val="24"/>
              </w:rPr>
            </w:pPr>
          </w:p>
        </w:tc>
        <w:tc>
          <w:tcPr>
            <w:tcW w:w="2126" w:type="dxa"/>
          </w:tcPr>
          <w:p w:rsidR="00994900" w:rsidRDefault="00994900" w:rsidP="00D03907">
            <w:pPr>
              <w:spacing w:after="0"/>
              <w:rPr>
                <w:rFonts w:ascii="Times New Roman" w:hAnsi="Times New Roman"/>
                <w:sz w:val="24"/>
                <w:szCs w:val="24"/>
              </w:rPr>
            </w:pPr>
          </w:p>
        </w:tc>
        <w:tc>
          <w:tcPr>
            <w:tcW w:w="2410" w:type="dxa"/>
          </w:tcPr>
          <w:p w:rsidR="00994900" w:rsidRDefault="00994900" w:rsidP="00D03907">
            <w:pPr>
              <w:spacing w:after="0"/>
              <w:rPr>
                <w:rFonts w:ascii="Times New Roman" w:hAnsi="Times New Roman"/>
                <w:sz w:val="24"/>
                <w:szCs w:val="24"/>
              </w:rPr>
            </w:pPr>
          </w:p>
        </w:tc>
      </w:tr>
    </w:tbl>
    <w:p w:rsidR="00994900" w:rsidRDefault="00994900" w:rsidP="00994900"/>
    <w:p w:rsidR="008D707E" w:rsidRPr="00AF1889" w:rsidRDefault="008D707E" w:rsidP="005173E4">
      <w:pPr>
        <w:spacing w:after="0"/>
        <w:jc w:val="center"/>
        <w:rPr>
          <w:rFonts w:ascii="Times New Roman" w:hAnsi="Times New Roman" w:cs="Times New Roman"/>
          <w:color w:val="FF0000"/>
        </w:rPr>
      </w:pPr>
    </w:p>
    <w:sectPr w:rsidR="008D707E" w:rsidRPr="00AF1889" w:rsidSect="000A0E59">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560"/>
    <w:multiLevelType w:val="multilevel"/>
    <w:tmpl w:val="42180FA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D86052"/>
    <w:multiLevelType w:val="multilevel"/>
    <w:tmpl w:val="DCDECA72"/>
    <w:lvl w:ilvl="0">
      <w:start w:val="6"/>
      <w:numFmt w:val="decimal"/>
      <w:lvlText w:val="%1."/>
      <w:lvlJc w:val="left"/>
      <w:pPr>
        <w:ind w:left="1211"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
    <w:nsid w:val="094E3466"/>
    <w:multiLevelType w:val="multilevel"/>
    <w:tmpl w:val="6CFEDDE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123A6FDC"/>
    <w:multiLevelType w:val="multilevel"/>
    <w:tmpl w:val="1C66C788"/>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06A61D4"/>
    <w:multiLevelType w:val="multilevel"/>
    <w:tmpl w:val="BD26D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7">
    <w:nsid w:val="49DD635A"/>
    <w:multiLevelType w:val="multilevel"/>
    <w:tmpl w:val="DC38ECC8"/>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nsid w:val="50B5756A"/>
    <w:multiLevelType w:val="hybridMultilevel"/>
    <w:tmpl w:val="1D12B98A"/>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0DD23AC"/>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10">
    <w:nsid w:val="748F6F82"/>
    <w:multiLevelType w:val="hybridMultilevel"/>
    <w:tmpl w:val="5250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BD7D11"/>
    <w:multiLevelType w:val="hybridMultilevel"/>
    <w:tmpl w:val="CA721E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7"/>
  </w:num>
  <w:num w:numId="4">
    <w:abstractNumId w:val="6"/>
  </w:num>
  <w:num w:numId="5">
    <w:abstractNumId w:val="1"/>
  </w:num>
  <w:num w:numId="6">
    <w:abstractNumId w:val="0"/>
  </w:num>
  <w:num w:numId="7">
    <w:abstractNumId w:val="11"/>
  </w:num>
  <w:num w:numId="8">
    <w:abstractNumId w:val="8"/>
  </w:num>
  <w:num w:numId="9">
    <w:abstractNumId w:val="4"/>
  </w:num>
  <w:num w:numId="10">
    <w:abstractNumId w:val="5"/>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53B6"/>
    <w:rsid w:val="000022E1"/>
    <w:rsid w:val="0000308F"/>
    <w:rsid w:val="00005D7C"/>
    <w:rsid w:val="0000604E"/>
    <w:rsid w:val="00010F8E"/>
    <w:rsid w:val="00011D84"/>
    <w:rsid w:val="00016159"/>
    <w:rsid w:val="00017C4C"/>
    <w:rsid w:val="00020936"/>
    <w:rsid w:val="00020F37"/>
    <w:rsid w:val="0002181F"/>
    <w:rsid w:val="00023A2A"/>
    <w:rsid w:val="000243E8"/>
    <w:rsid w:val="00033F83"/>
    <w:rsid w:val="0003599B"/>
    <w:rsid w:val="00037ECA"/>
    <w:rsid w:val="00047DAA"/>
    <w:rsid w:val="0005028F"/>
    <w:rsid w:val="0005076C"/>
    <w:rsid w:val="000511C3"/>
    <w:rsid w:val="00051A58"/>
    <w:rsid w:val="00051CB3"/>
    <w:rsid w:val="00053FC5"/>
    <w:rsid w:val="00057668"/>
    <w:rsid w:val="0006299E"/>
    <w:rsid w:val="00064215"/>
    <w:rsid w:val="00064CEA"/>
    <w:rsid w:val="00065B7A"/>
    <w:rsid w:val="00066B38"/>
    <w:rsid w:val="00072FF6"/>
    <w:rsid w:val="00076435"/>
    <w:rsid w:val="000774AC"/>
    <w:rsid w:val="000777BC"/>
    <w:rsid w:val="00077F79"/>
    <w:rsid w:val="00081412"/>
    <w:rsid w:val="00081AEE"/>
    <w:rsid w:val="00084379"/>
    <w:rsid w:val="00090D9A"/>
    <w:rsid w:val="000931E9"/>
    <w:rsid w:val="0009449A"/>
    <w:rsid w:val="000A0E59"/>
    <w:rsid w:val="000A6143"/>
    <w:rsid w:val="000B049F"/>
    <w:rsid w:val="000B06CD"/>
    <w:rsid w:val="000B23B9"/>
    <w:rsid w:val="000B7E87"/>
    <w:rsid w:val="000C1580"/>
    <w:rsid w:val="000C23EF"/>
    <w:rsid w:val="000C6480"/>
    <w:rsid w:val="000D094C"/>
    <w:rsid w:val="000D1D30"/>
    <w:rsid w:val="000D2D05"/>
    <w:rsid w:val="000D4EA8"/>
    <w:rsid w:val="000D5386"/>
    <w:rsid w:val="000E60CB"/>
    <w:rsid w:val="000E6EE4"/>
    <w:rsid w:val="000F08C5"/>
    <w:rsid w:val="000F0E6A"/>
    <w:rsid w:val="000F296F"/>
    <w:rsid w:val="00106CB2"/>
    <w:rsid w:val="00114820"/>
    <w:rsid w:val="00117ADA"/>
    <w:rsid w:val="0012124B"/>
    <w:rsid w:val="00121797"/>
    <w:rsid w:val="001217C7"/>
    <w:rsid w:val="001248E8"/>
    <w:rsid w:val="00126DC3"/>
    <w:rsid w:val="0013188F"/>
    <w:rsid w:val="00132480"/>
    <w:rsid w:val="001325A6"/>
    <w:rsid w:val="001332D0"/>
    <w:rsid w:val="001339EA"/>
    <w:rsid w:val="00135162"/>
    <w:rsid w:val="001369FF"/>
    <w:rsid w:val="0014196A"/>
    <w:rsid w:val="00143635"/>
    <w:rsid w:val="0015052E"/>
    <w:rsid w:val="00151A7C"/>
    <w:rsid w:val="00160C96"/>
    <w:rsid w:val="00161469"/>
    <w:rsid w:val="001721C5"/>
    <w:rsid w:val="001723E3"/>
    <w:rsid w:val="00174FD6"/>
    <w:rsid w:val="00176BBC"/>
    <w:rsid w:val="00177BF6"/>
    <w:rsid w:val="00181493"/>
    <w:rsid w:val="00183A86"/>
    <w:rsid w:val="0018541D"/>
    <w:rsid w:val="001855FE"/>
    <w:rsid w:val="00187ADC"/>
    <w:rsid w:val="00190B85"/>
    <w:rsid w:val="0019155E"/>
    <w:rsid w:val="00192D75"/>
    <w:rsid w:val="00193888"/>
    <w:rsid w:val="00196766"/>
    <w:rsid w:val="001A18ED"/>
    <w:rsid w:val="001A3378"/>
    <w:rsid w:val="001A6FA5"/>
    <w:rsid w:val="001A7D1E"/>
    <w:rsid w:val="001B3C13"/>
    <w:rsid w:val="001B5A19"/>
    <w:rsid w:val="001B7C7A"/>
    <w:rsid w:val="001C2C0A"/>
    <w:rsid w:val="001C42DE"/>
    <w:rsid w:val="001C62B3"/>
    <w:rsid w:val="001D0C4C"/>
    <w:rsid w:val="001D1C79"/>
    <w:rsid w:val="001D4FD2"/>
    <w:rsid w:val="001D5C5C"/>
    <w:rsid w:val="001D66A7"/>
    <w:rsid w:val="001D6D0D"/>
    <w:rsid w:val="001D74C6"/>
    <w:rsid w:val="001E09FB"/>
    <w:rsid w:val="001E3E3B"/>
    <w:rsid w:val="001E4413"/>
    <w:rsid w:val="001F1487"/>
    <w:rsid w:val="001F2189"/>
    <w:rsid w:val="001F2C58"/>
    <w:rsid w:val="001F5A59"/>
    <w:rsid w:val="00203012"/>
    <w:rsid w:val="0020443B"/>
    <w:rsid w:val="002051CF"/>
    <w:rsid w:val="00207E16"/>
    <w:rsid w:val="002107EE"/>
    <w:rsid w:val="002120CA"/>
    <w:rsid w:val="00212B37"/>
    <w:rsid w:val="00212C30"/>
    <w:rsid w:val="00215BFA"/>
    <w:rsid w:val="00217BAE"/>
    <w:rsid w:val="002223F6"/>
    <w:rsid w:val="00223165"/>
    <w:rsid w:val="00223A62"/>
    <w:rsid w:val="002248FD"/>
    <w:rsid w:val="00232D9B"/>
    <w:rsid w:val="0023464F"/>
    <w:rsid w:val="00234D4D"/>
    <w:rsid w:val="002363CB"/>
    <w:rsid w:val="0024264D"/>
    <w:rsid w:val="00247A6F"/>
    <w:rsid w:val="0025001C"/>
    <w:rsid w:val="002526AB"/>
    <w:rsid w:val="002613E8"/>
    <w:rsid w:val="00263A02"/>
    <w:rsid w:val="002663B1"/>
    <w:rsid w:val="00274F14"/>
    <w:rsid w:val="002753E6"/>
    <w:rsid w:val="002769EC"/>
    <w:rsid w:val="00276E7E"/>
    <w:rsid w:val="00277BE5"/>
    <w:rsid w:val="00281AFD"/>
    <w:rsid w:val="00285D52"/>
    <w:rsid w:val="0028646A"/>
    <w:rsid w:val="0029045E"/>
    <w:rsid w:val="00291135"/>
    <w:rsid w:val="002A79D6"/>
    <w:rsid w:val="002A7A40"/>
    <w:rsid w:val="002B051A"/>
    <w:rsid w:val="002B0FBB"/>
    <w:rsid w:val="002B24D2"/>
    <w:rsid w:val="002B4F8E"/>
    <w:rsid w:val="002B76D2"/>
    <w:rsid w:val="002D160E"/>
    <w:rsid w:val="002E6E0C"/>
    <w:rsid w:val="002F2946"/>
    <w:rsid w:val="002F4FF1"/>
    <w:rsid w:val="002F5043"/>
    <w:rsid w:val="002F7C16"/>
    <w:rsid w:val="00302318"/>
    <w:rsid w:val="003043FA"/>
    <w:rsid w:val="003062A9"/>
    <w:rsid w:val="00306AFB"/>
    <w:rsid w:val="003119D1"/>
    <w:rsid w:val="003157D9"/>
    <w:rsid w:val="0032026D"/>
    <w:rsid w:val="003208C3"/>
    <w:rsid w:val="003221E6"/>
    <w:rsid w:val="003243AE"/>
    <w:rsid w:val="00325865"/>
    <w:rsid w:val="0032645F"/>
    <w:rsid w:val="00332DFC"/>
    <w:rsid w:val="0033481E"/>
    <w:rsid w:val="00340E0D"/>
    <w:rsid w:val="00341259"/>
    <w:rsid w:val="0034269C"/>
    <w:rsid w:val="00344DAD"/>
    <w:rsid w:val="00345DF7"/>
    <w:rsid w:val="00352117"/>
    <w:rsid w:val="00353EA5"/>
    <w:rsid w:val="00354CBB"/>
    <w:rsid w:val="00355725"/>
    <w:rsid w:val="00360015"/>
    <w:rsid w:val="00360862"/>
    <w:rsid w:val="00360DA4"/>
    <w:rsid w:val="00361F68"/>
    <w:rsid w:val="00362ADF"/>
    <w:rsid w:val="00363C98"/>
    <w:rsid w:val="00367C82"/>
    <w:rsid w:val="003740D4"/>
    <w:rsid w:val="00375969"/>
    <w:rsid w:val="00380436"/>
    <w:rsid w:val="00380692"/>
    <w:rsid w:val="003821DF"/>
    <w:rsid w:val="00390625"/>
    <w:rsid w:val="00391ACC"/>
    <w:rsid w:val="00391AF4"/>
    <w:rsid w:val="003A7E36"/>
    <w:rsid w:val="003B0790"/>
    <w:rsid w:val="003C0BB5"/>
    <w:rsid w:val="003C384A"/>
    <w:rsid w:val="003C4EA0"/>
    <w:rsid w:val="003C5930"/>
    <w:rsid w:val="003C7E78"/>
    <w:rsid w:val="003D7206"/>
    <w:rsid w:val="003E2E7E"/>
    <w:rsid w:val="003E446F"/>
    <w:rsid w:val="003E4CA3"/>
    <w:rsid w:val="003E6192"/>
    <w:rsid w:val="003E7EF1"/>
    <w:rsid w:val="003F08B1"/>
    <w:rsid w:val="003F1F68"/>
    <w:rsid w:val="003F244C"/>
    <w:rsid w:val="00401274"/>
    <w:rsid w:val="00402870"/>
    <w:rsid w:val="00403863"/>
    <w:rsid w:val="0040427E"/>
    <w:rsid w:val="004072B5"/>
    <w:rsid w:val="00407F73"/>
    <w:rsid w:val="00416E60"/>
    <w:rsid w:val="00420858"/>
    <w:rsid w:val="004250AA"/>
    <w:rsid w:val="00430101"/>
    <w:rsid w:val="0043140C"/>
    <w:rsid w:val="00432379"/>
    <w:rsid w:val="00432F00"/>
    <w:rsid w:val="0043408B"/>
    <w:rsid w:val="00435D51"/>
    <w:rsid w:val="00437231"/>
    <w:rsid w:val="00437983"/>
    <w:rsid w:val="004401D2"/>
    <w:rsid w:val="00462680"/>
    <w:rsid w:val="00464449"/>
    <w:rsid w:val="00471288"/>
    <w:rsid w:val="00471C2D"/>
    <w:rsid w:val="0047228F"/>
    <w:rsid w:val="004729DF"/>
    <w:rsid w:val="004749AB"/>
    <w:rsid w:val="00475074"/>
    <w:rsid w:val="0048048D"/>
    <w:rsid w:val="00481F70"/>
    <w:rsid w:val="00482A19"/>
    <w:rsid w:val="00486216"/>
    <w:rsid w:val="00495F0E"/>
    <w:rsid w:val="004A0BEC"/>
    <w:rsid w:val="004A3FF6"/>
    <w:rsid w:val="004B08F8"/>
    <w:rsid w:val="004B0CC5"/>
    <w:rsid w:val="004B3212"/>
    <w:rsid w:val="004B3CAF"/>
    <w:rsid w:val="004B5DE0"/>
    <w:rsid w:val="004B6185"/>
    <w:rsid w:val="004B7E7C"/>
    <w:rsid w:val="004C0D99"/>
    <w:rsid w:val="004C14D6"/>
    <w:rsid w:val="004C1670"/>
    <w:rsid w:val="004C3CE2"/>
    <w:rsid w:val="004C4839"/>
    <w:rsid w:val="004D1531"/>
    <w:rsid w:val="004D6BEE"/>
    <w:rsid w:val="004E07C1"/>
    <w:rsid w:val="004E17A0"/>
    <w:rsid w:val="004E1AE6"/>
    <w:rsid w:val="004F0BEC"/>
    <w:rsid w:val="004F3036"/>
    <w:rsid w:val="004F442E"/>
    <w:rsid w:val="004F53B6"/>
    <w:rsid w:val="004F6114"/>
    <w:rsid w:val="005001A5"/>
    <w:rsid w:val="0050344D"/>
    <w:rsid w:val="00505405"/>
    <w:rsid w:val="00515673"/>
    <w:rsid w:val="005173E4"/>
    <w:rsid w:val="00520E9F"/>
    <w:rsid w:val="00522233"/>
    <w:rsid w:val="005238DD"/>
    <w:rsid w:val="00534144"/>
    <w:rsid w:val="00535DF1"/>
    <w:rsid w:val="0053635B"/>
    <w:rsid w:val="005431A4"/>
    <w:rsid w:val="00546440"/>
    <w:rsid w:val="00546B52"/>
    <w:rsid w:val="00550BBF"/>
    <w:rsid w:val="00550CDB"/>
    <w:rsid w:val="00555589"/>
    <w:rsid w:val="00560BB6"/>
    <w:rsid w:val="00561D2A"/>
    <w:rsid w:val="00562A10"/>
    <w:rsid w:val="005651B6"/>
    <w:rsid w:val="00567296"/>
    <w:rsid w:val="00570069"/>
    <w:rsid w:val="00574FEF"/>
    <w:rsid w:val="00575E8E"/>
    <w:rsid w:val="005777ED"/>
    <w:rsid w:val="0058068D"/>
    <w:rsid w:val="00580D52"/>
    <w:rsid w:val="0059322D"/>
    <w:rsid w:val="0059641C"/>
    <w:rsid w:val="005A1696"/>
    <w:rsid w:val="005A32D8"/>
    <w:rsid w:val="005A6352"/>
    <w:rsid w:val="005A6F66"/>
    <w:rsid w:val="005B3117"/>
    <w:rsid w:val="005B4FBE"/>
    <w:rsid w:val="005B6D29"/>
    <w:rsid w:val="005B7A9F"/>
    <w:rsid w:val="005B7B55"/>
    <w:rsid w:val="005B7B9C"/>
    <w:rsid w:val="005C4C6B"/>
    <w:rsid w:val="005D007C"/>
    <w:rsid w:val="005D29F2"/>
    <w:rsid w:val="005D2C5B"/>
    <w:rsid w:val="005D4976"/>
    <w:rsid w:val="005D6C8D"/>
    <w:rsid w:val="005E2008"/>
    <w:rsid w:val="005E56D5"/>
    <w:rsid w:val="005F05D4"/>
    <w:rsid w:val="005F6971"/>
    <w:rsid w:val="00602126"/>
    <w:rsid w:val="0060338C"/>
    <w:rsid w:val="006054D1"/>
    <w:rsid w:val="00611CA8"/>
    <w:rsid w:val="006127A4"/>
    <w:rsid w:val="006127B1"/>
    <w:rsid w:val="00622882"/>
    <w:rsid w:val="0062504B"/>
    <w:rsid w:val="00627653"/>
    <w:rsid w:val="00647723"/>
    <w:rsid w:val="00651F8A"/>
    <w:rsid w:val="00652E30"/>
    <w:rsid w:val="00656CB9"/>
    <w:rsid w:val="00662431"/>
    <w:rsid w:val="00671F97"/>
    <w:rsid w:val="00673264"/>
    <w:rsid w:val="006776A2"/>
    <w:rsid w:val="00681B9B"/>
    <w:rsid w:val="006837DD"/>
    <w:rsid w:val="00686237"/>
    <w:rsid w:val="00686C45"/>
    <w:rsid w:val="006913CE"/>
    <w:rsid w:val="00691872"/>
    <w:rsid w:val="00691A77"/>
    <w:rsid w:val="006936ED"/>
    <w:rsid w:val="00695745"/>
    <w:rsid w:val="006A0871"/>
    <w:rsid w:val="006A2934"/>
    <w:rsid w:val="006A3DAE"/>
    <w:rsid w:val="006A52F9"/>
    <w:rsid w:val="006A58C8"/>
    <w:rsid w:val="006A6C80"/>
    <w:rsid w:val="006A735F"/>
    <w:rsid w:val="006B0508"/>
    <w:rsid w:val="006C7DBB"/>
    <w:rsid w:val="006D0317"/>
    <w:rsid w:val="006D10A6"/>
    <w:rsid w:val="006D5C55"/>
    <w:rsid w:val="006D7938"/>
    <w:rsid w:val="006E0F68"/>
    <w:rsid w:val="006E1242"/>
    <w:rsid w:val="006E14DD"/>
    <w:rsid w:val="006E3C04"/>
    <w:rsid w:val="006E3C67"/>
    <w:rsid w:val="006E4592"/>
    <w:rsid w:val="006F51A2"/>
    <w:rsid w:val="007130DD"/>
    <w:rsid w:val="00717D66"/>
    <w:rsid w:val="0072437C"/>
    <w:rsid w:val="00725016"/>
    <w:rsid w:val="00727452"/>
    <w:rsid w:val="00740E9A"/>
    <w:rsid w:val="00741E0C"/>
    <w:rsid w:val="007427B8"/>
    <w:rsid w:val="007430D5"/>
    <w:rsid w:val="007440A2"/>
    <w:rsid w:val="00745A0B"/>
    <w:rsid w:val="00746457"/>
    <w:rsid w:val="00747715"/>
    <w:rsid w:val="0075131A"/>
    <w:rsid w:val="0075517B"/>
    <w:rsid w:val="007558D4"/>
    <w:rsid w:val="00763521"/>
    <w:rsid w:val="007641E3"/>
    <w:rsid w:val="0076573F"/>
    <w:rsid w:val="0076741B"/>
    <w:rsid w:val="00771D75"/>
    <w:rsid w:val="00771FAD"/>
    <w:rsid w:val="00772CCE"/>
    <w:rsid w:val="007732E4"/>
    <w:rsid w:val="00773C42"/>
    <w:rsid w:val="00773E8D"/>
    <w:rsid w:val="00774222"/>
    <w:rsid w:val="0077566F"/>
    <w:rsid w:val="00776196"/>
    <w:rsid w:val="00782257"/>
    <w:rsid w:val="007833C9"/>
    <w:rsid w:val="00784A9A"/>
    <w:rsid w:val="00792691"/>
    <w:rsid w:val="0079550F"/>
    <w:rsid w:val="007A2AED"/>
    <w:rsid w:val="007B05CB"/>
    <w:rsid w:val="007B6B56"/>
    <w:rsid w:val="007B7415"/>
    <w:rsid w:val="007C1538"/>
    <w:rsid w:val="007C3C94"/>
    <w:rsid w:val="007C3D74"/>
    <w:rsid w:val="007C483D"/>
    <w:rsid w:val="007C6806"/>
    <w:rsid w:val="007C713D"/>
    <w:rsid w:val="007D051E"/>
    <w:rsid w:val="007D1266"/>
    <w:rsid w:val="007D5B29"/>
    <w:rsid w:val="007E1541"/>
    <w:rsid w:val="007E49BD"/>
    <w:rsid w:val="007F0F66"/>
    <w:rsid w:val="007F3292"/>
    <w:rsid w:val="007F33BE"/>
    <w:rsid w:val="007F426E"/>
    <w:rsid w:val="007F5A91"/>
    <w:rsid w:val="007F60FB"/>
    <w:rsid w:val="007F7B43"/>
    <w:rsid w:val="0080109D"/>
    <w:rsid w:val="00802C09"/>
    <w:rsid w:val="00803648"/>
    <w:rsid w:val="00804556"/>
    <w:rsid w:val="00805CDF"/>
    <w:rsid w:val="00807E5B"/>
    <w:rsid w:val="00810237"/>
    <w:rsid w:val="008134C8"/>
    <w:rsid w:val="008136D3"/>
    <w:rsid w:val="00815761"/>
    <w:rsid w:val="00822CB1"/>
    <w:rsid w:val="008244A9"/>
    <w:rsid w:val="00834319"/>
    <w:rsid w:val="00835E13"/>
    <w:rsid w:val="008369C3"/>
    <w:rsid w:val="008464CC"/>
    <w:rsid w:val="0085032B"/>
    <w:rsid w:val="00852419"/>
    <w:rsid w:val="008534AF"/>
    <w:rsid w:val="00855233"/>
    <w:rsid w:val="008562AB"/>
    <w:rsid w:val="00857BC1"/>
    <w:rsid w:val="00857F46"/>
    <w:rsid w:val="00862C09"/>
    <w:rsid w:val="00864561"/>
    <w:rsid w:val="00870A65"/>
    <w:rsid w:val="008747CB"/>
    <w:rsid w:val="008774DD"/>
    <w:rsid w:val="00880C4E"/>
    <w:rsid w:val="008813EA"/>
    <w:rsid w:val="0088507C"/>
    <w:rsid w:val="008855B7"/>
    <w:rsid w:val="0088663E"/>
    <w:rsid w:val="0088688A"/>
    <w:rsid w:val="0088690A"/>
    <w:rsid w:val="00891721"/>
    <w:rsid w:val="00893196"/>
    <w:rsid w:val="00897005"/>
    <w:rsid w:val="008A0E30"/>
    <w:rsid w:val="008A2F32"/>
    <w:rsid w:val="008A3671"/>
    <w:rsid w:val="008B0DCC"/>
    <w:rsid w:val="008B16C5"/>
    <w:rsid w:val="008B4EF7"/>
    <w:rsid w:val="008B5A92"/>
    <w:rsid w:val="008C1CC2"/>
    <w:rsid w:val="008C2F9D"/>
    <w:rsid w:val="008C3048"/>
    <w:rsid w:val="008D01C7"/>
    <w:rsid w:val="008D34F1"/>
    <w:rsid w:val="008D3655"/>
    <w:rsid w:val="008D393B"/>
    <w:rsid w:val="008D3D14"/>
    <w:rsid w:val="008D4C0B"/>
    <w:rsid w:val="008D707E"/>
    <w:rsid w:val="008E06B3"/>
    <w:rsid w:val="008E0E51"/>
    <w:rsid w:val="008E2C2B"/>
    <w:rsid w:val="008E327D"/>
    <w:rsid w:val="008E3BFF"/>
    <w:rsid w:val="008E3D84"/>
    <w:rsid w:val="008E6C49"/>
    <w:rsid w:val="008E7B70"/>
    <w:rsid w:val="008E7BC9"/>
    <w:rsid w:val="008F44A8"/>
    <w:rsid w:val="008F7A77"/>
    <w:rsid w:val="00900CCC"/>
    <w:rsid w:val="009018AB"/>
    <w:rsid w:val="009018C9"/>
    <w:rsid w:val="00903A0E"/>
    <w:rsid w:val="0091153D"/>
    <w:rsid w:val="009127C1"/>
    <w:rsid w:val="00913115"/>
    <w:rsid w:val="00922104"/>
    <w:rsid w:val="00924953"/>
    <w:rsid w:val="0093014E"/>
    <w:rsid w:val="009311E4"/>
    <w:rsid w:val="00931C6E"/>
    <w:rsid w:val="00933EDB"/>
    <w:rsid w:val="00933EE9"/>
    <w:rsid w:val="009373BF"/>
    <w:rsid w:val="009420B5"/>
    <w:rsid w:val="00942432"/>
    <w:rsid w:val="009477C5"/>
    <w:rsid w:val="0095303D"/>
    <w:rsid w:val="00957FE9"/>
    <w:rsid w:val="00964929"/>
    <w:rsid w:val="00965EEF"/>
    <w:rsid w:val="00966AEC"/>
    <w:rsid w:val="0097210E"/>
    <w:rsid w:val="00974044"/>
    <w:rsid w:val="00975DC2"/>
    <w:rsid w:val="00977320"/>
    <w:rsid w:val="0097732D"/>
    <w:rsid w:val="009839D6"/>
    <w:rsid w:val="009917DA"/>
    <w:rsid w:val="00993C2A"/>
    <w:rsid w:val="00994900"/>
    <w:rsid w:val="00997A36"/>
    <w:rsid w:val="009A084B"/>
    <w:rsid w:val="009A24F4"/>
    <w:rsid w:val="009A494B"/>
    <w:rsid w:val="009A4E70"/>
    <w:rsid w:val="009A56F3"/>
    <w:rsid w:val="009A572F"/>
    <w:rsid w:val="009A5DCF"/>
    <w:rsid w:val="009A7505"/>
    <w:rsid w:val="009B2F30"/>
    <w:rsid w:val="009B40B9"/>
    <w:rsid w:val="009B51AE"/>
    <w:rsid w:val="009B7729"/>
    <w:rsid w:val="009C5FFB"/>
    <w:rsid w:val="009C645B"/>
    <w:rsid w:val="009C65F7"/>
    <w:rsid w:val="009D45E2"/>
    <w:rsid w:val="009D53A0"/>
    <w:rsid w:val="009D746D"/>
    <w:rsid w:val="009D76E0"/>
    <w:rsid w:val="009D7E03"/>
    <w:rsid w:val="009E6D71"/>
    <w:rsid w:val="009F0C8C"/>
    <w:rsid w:val="009F1678"/>
    <w:rsid w:val="009F1E50"/>
    <w:rsid w:val="00A10530"/>
    <w:rsid w:val="00A10BC8"/>
    <w:rsid w:val="00A10D6A"/>
    <w:rsid w:val="00A1140B"/>
    <w:rsid w:val="00A126DB"/>
    <w:rsid w:val="00A14141"/>
    <w:rsid w:val="00A16FFA"/>
    <w:rsid w:val="00A176EA"/>
    <w:rsid w:val="00A2072E"/>
    <w:rsid w:val="00A23960"/>
    <w:rsid w:val="00A2718C"/>
    <w:rsid w:val="00A3735D"/>
    <w:rsid w:val="00A43B5C"/>
    <w:rsid w:val="00A43ECD"/>
    <w:rsid w:val="00A44969"/>
    <w:rsid w:val="00A466CF"/>
    <w:rsid w:val="00A536CD"/>
    <w:rsid w:val="00A53712"/>
    <w:rsid w:val="00A53C32"/>
    <w:rsid w:val="00A546D6"/>
    <w:rsid w:val="00A56886"/>
    <w:rsid w:val="00A606DF"/>
    <w:rsid w:val="00A60872"/>
    <w:rsid w:val="00A61CDC"/>
    <w:rsid w:val="00A66DEC"/>
    <w:rsid w:val="00A67BA7"/>
    <w:rsid w:val="00A713F4"/>
    <w:rsid w:val="00A73B00"/>
    <w:rsid w:val="00A73DAE"/>
    <w:rsid w:val="00A7547C"/>
    <w:rsid w:val="00A819C7"/>
    <w:rsid w:val="00A82CC7"/>
    <w:rsid w:val="00A87D0B"/>
    <w:rsid w:val="00A87F9C"/>
    <w:rsid w:val="00A93BCE"/>
    <w:rsid w:val="00AA5F2F"/>
    <w:rsid w:val="00AA6380"/>
    <w:rsid w:val="00AA737B"/>
    <w:rsid w:val="00AB03FA"/>
    <w:rsid w:val="00AB5546"/>
    <w:rsid w:val="00AC1E5B"/>
    <w:rsid w:val="00AC1EF3"/>
    <w:rsid w:val="00AC21C7"/>
    <w:rsid w:val="00AC2916"/>
    <w:rsid w:val="00AC4B05"/>
    <w:rsid w:val="00AD3460"/>
    <w:rsid w:val="00AD6272"/>
    <w:rsid w:val="00AE1624"/>
    <w:rsid w:val="00AE2420"/>
    <w:rsid w:val="00AE4307"/>
    <w:rsid w:val="00AE43CF"/>
    <w:rsid w:val="00AE6CD1"/>
    <w:rsid w:val="00AF0691"/>
    <w:rsid w:val="00AF10A0"/>
    <w:rsid w:val="00AF1556"/>
    <w:rsid w:val="00AF1889"/>
    <w:rsid w:val="00AF25DF"/>
    <w:rsid w:val="00AF4143"/>
    <w:rsid w:val="00AF566D"/>
    <w:rsid w:val="00AF5D24"/>
    <w:rsid w:val="00AF5EDE"/>
    <w:rsid w:val="00B035B1"/>
    <w:rsid w:val="00B06EB9"/>
    <w:rsid w:val="00B10028"/>
    <w:rsid w:val="00B13B33"/>
    <w:rsid w:val="00B21ABB"/>
    <w:rsid w:val="00B21FA7"/>
    <w:rsid w:val="00B25521"/>
    <w:rsid w:val="00B27135"/>
    <w:rsid w:val="00B33044"/>
    <w:rsid w:val="00B35487"/>
    <w:rsid w:val="00B42BE9"/>
    <w:rsid w:val="00B47BD6"/>
    <w:rsid w:val="00B515D5"/>
    <w:rsid w:val="00B53B76"/>
    <w:rsid w:val="00B54B1A"/>
    <w:rsid w:val="00B553D2"/>
    <w:rsid w:val="00B57679"/>
    <w:rsid w:val="00B60618"/>
    <w:rsid w:val="00B60647"/>
    <w:rsid w:val="00B61098"/>
    <w:rsid w:val="00B62993"/>
    <w:rsid w:val="00B6565F"/>
    <w:rsid w:val="00B6622E"/>
    <w:rsid w:val="00B73CFD"/>
    <w:rsid w:val="00B81DE2"/>
    <w:rsid w:val="00B82D6A"/>
    <w:rsid w:val="00B86387"/>
    <w:rsid w:val="00B9227F"/>
    <w:rsid w:val="00B9370A"/>
    <w:rsid w:val="00B948F4"/>
    <w:rsid w:val="00B95357"/>
    <w:rsid w:val="00B96A91"/>
    <w:rsid w:val="00BA0DA4"/>
    <w:rsid w:val="00BA4F98"/>
    <w:rsid w:val="00BA5EED"/>
    <w:rsid w:val="00BB3C4F"/>
    <w:rsid w:val="00BC41D5"/>
    <w:rsid w:val="00BC4C6D"/>
    <w:rsid w:val="00BC6BC1"/>
    <w:rsid w:val="00BC6D6D"/>
    <w:rsid w:val="00BC6DED"/>
    <w:rsid w:val="00BC7789"/>
    <w:rsid w:val="00BC7A65"/>
    <w:rsid w:val="00BD2933"/>
    <w:rsid w:val="00BD4AF6"/>
    <w:rsid w:val="00BD7DE9"/>
    <w:rsid w:val="00BE18C4"/>
    <w:rsid w:val="00BE3E4B"/>
    <w:rsid w:val="00BE4677"/>
    <w:rsid w:val="00BE6360"/>
    <w:rsid w:val="00BF1C52"/>
    <w:rsid w:val="00C00CC6"/>
    <w:rsid w:val="00C01A87"/>
    <w:rsid w:val="00C0209A"/>
    <w:rsid w:val="00C05409"/>
    <w:rsid w:val="00C057ED"/>
    <w:rsid w:val="00C061E5"/>
    <w:rsid w:val="00C14667"/>
    <w:rsid w:val="00C169EA"/>
    <w:rsid w:val="00C16B49"/>
    <w:rsid w:val="00C17F58"/>
    <w:rsid w:val="00C23BBA"/>
    <w:rsid w:val="00C251C8"/>
    <w:rsid w:val="00C26537"/>
    <w:rsid w:val="00C27073"/>
    <w:rsid w:val="00C27581"/>
    <w:rsid w:val="00C307CC"/>
    <w:rsid w:val="00C31F09"/>
    <w:rsid w:val="00C359C4"/>
    <w:rsid w:val="00C40ADB"/>
    <w:rsid w:val="00C41B5C"/>
    <w:rsid w:val="00C44852"/>
    <w:rsid w:val="00C47F1C"/>
    <w:rsid w:val="00C53829"/>
    <w:rsid w:val="00C54DAB"/>
    <w:rsid w:val="00C55A23"/>
    <w:rsid w:val="00C6287B"/>
    <w:rsid w:val="00C63C65"/>
    <w:rsid w:val="00C65FBD"/>
    <w:rsid w:val="00C67059"/>
    <w:rsid w:val="00C67F29"/>
    <w:rsid w:val="00C70387"/>
    <w:rsid w:val="00C731A2"/>
    <w:rsid w:val="00C7539A"/>
    <w:rsid w:val="00C76D68"/>
    <w:rsid w:val="00C82C55"/>
    <w:rsid w:val="00C82CF7"/>
    <w:rsid w:val="00C84540"/>
    <w:rsid w:val="00C87066"/>
    <w:rsid w:val="00C95E82"/>
    <w:rsid w:val="00CA1C59"/>
    <w:rsid w:val="00CA6CD4"/>
    <w:rsid w:val="00CA71EA"/>
    <w:rsid w:val="00CB0FC8"/>
    <w:rsid w:val="00CB1A38"/>
    <w:rsid w:val="00CC497C"/>
    <w:rsid w:val="00CC4A43"/>
    <w:rsid w:val="00CC5B43"/>
    <w:rsid w:val="00CD0532"/>
    <w:rsid w:val="00CD0F23"/>
    <w:rsid w:val="00CD2CF4"/>
    <w:rsid w:val="00CD5CD6"/>
    <w:rsid w:val="00CD786B"/>
    <w:rsid w:val="00CE221E"/>
    <w:rsid w:val="00CE223F"/>
    <w:rsid w:val="00CE33F4"/>
    <w:rsid w:val="00CE3415"/>
    <w:rsid w:val="00CE382B"/>
    <w:rsid w:val="00CE6571"/>
    <w:rsid w:val="00CF1528"/>
    <w:rsid w:val="00CF1658"/>
    <w:rsid w:val="00CF23A2"/>
    <w:rsid w:val="00CF4228"/>
    <w:rsid w:val="00CF438A"/>
    <w:rsid w:val="00CF595D"/>
    <w:rsid w:val="00CF6106"/>
    <w:rsid w:val="00D020D9"/>
    <w:rsid w:val="00D070C6"/>
    <w:rsid w:val="00D104D5"/>
    <w:rsid w:val="00D20C4C"/>
    <w:rsid w:val="00D22EFE"/>
    <w:rsid w:val="00D23235"/>
    <w:rsid w:val="00D2497A"/>
    <w:rsid w:val="00D24B44"/>
    <w:rsid w:val="00D251D2"/>
    <w:rsid w:val="00D2626A"/>
    <w:rsid w:val="00D270C6"/>
    <w:rsid w:val="00D348C6"/>
    <w:rsid w:val="00D34EB3"/>
    <w:rsid w:val="00D3548C"/>
    <w:rsid w:val="00D40EAE"/>
    <w:rsid w:val="00D41F35"/>
    <w:rsid w:val="00D43EB3"/>
    <w:rsid w:val="00D44418"/>
    <w:rsid w:val="00D46851"/>
    <w:rsid w:val="00D5102E"/>
    <w:rsid w:val="00D51D26"/>
    <w:rsid w:val="00D52093"/>
    <w:rsid w:val="00D52DB1"/>
    <w:rsid w:val="00D53569"/>
    <w:rsid w:val="00D721A7"/>
    <w:rsid w:val="00D801A6"/>
    <w:rsid w:val="00D810F4"/>
    <w:rsid w:val="00D81D6E"/>
    <w:rsid w:val="00D84554"/>
    <w:rsid w:val="00D86522"/>
    <w:rsid w:val="00D906E4"/>
    <w:rsid w:val="00D92842"/>
    <w:rsid w:val="00D92A39"/>
    <w:rsid w:val="00D93277"/>
    <w:rsid w:val="00DA000D"/>
    <w:rsid w:val="00DA1856"/>
    <w:rsid w:val="00DA21AB"/>
    <w:rsid w:val="00DA4B8A"/>
    <w:rsid w:val="00DA6903"/>
    <w:rsid w:val="00DB1CAF"/>
    <w:rsid w:val="00DB372E"/>
    <w:rsid w:val="00DB691F"/>
    <w:rsid w:val="00DC03C7"/>
    <w:rsid w:val="00DC0D92"/>
    <w:rsid w:val="00DC0FF2"/>
    <w:rsid w:val="00DC1B93"/>
    <w:rsid w:val="00DC2BD4"/>
    <w:rsid w:val="00DC586E"/>
    <w:rsid w:val="00DC7F21"/>
    <w:rsid w:val="00DD6CC3"/>
    <w:rsid w:val="00DE097A"/>
    <w:rsid w:val="00DE105A"/>
    <w:rsid w:val="00DE1588"/>
    <w:rsid w:val="00DE446A"/>
    <w:rsid w:val="00DE48B0"/>
    <w:rsid w:val="00DE53C5"/>
    <w:rsid w:val="00DE69A5"/>
    <w:rsid w:val="00DF033D"/>
    <w:rsid w:val="00DF5239"/>
    <w:rsid w:val="00DF723D"/>
    <w:rsid w:val="00E01A99"/>
    <w:rsid w:val="00E04CC4"/>
    <w:rsid w:val="00E166E0"/>
    <w:rsid w:val="00E20B75"/>
    <w:rsid w:val="00E20D30"/>
    <w:rsid w:val="00E251B3"/>
    <w:rsid w:val="00E264C9"/>
    <w:rsid w:val="00E30A1B"/>
    <w:rsid w:val="00E323CA"/>
    <w:rsid w:val="00E3567F"/>
    <w:rsid w:val="00E35761"/>
    <w:rsid w:val="00E362FD"/>
    <w:rsid w:val="00E408D9"/>
    <w:rsid w:val="00E410F6"/>
    <w:rsid w:val="00E431E5"/>
    <w:rsid w:val="00E443FE"/>
    <w:rsid w:val="00E4448F"/>
    <w:rsid w:val="00E44A39"/>
    <w:rsid w:val="00E44D2A"/>
    <w:rsid w:val="00E453F1"/>
    <w:rsid w:val="00E46C14"/>
    <w:rsid w:val="00E51936"/>
    <w:rsid w:val="00E5214D"/>
    <w:rsid w:val="00E53563"/>
    <w:rsid w:val="00E54D64"/>
    <w:rsid w:val="00E651B8"/>
    <w:rsid w:val="00E6599B"/>
    <w:rsid w:val="00E66214"/>
    <w:rsid w:val="00E7009F"/>
    <w:rsid w:val="00E71C64"/>
    <w:rsid w:val="00E757D1"/>
    <w:rsid w:val="00E759A1"/>
    <w:rsid w:val="00E82B87"/>
    <w:rsid w:val="00E840E8"/>
    <w:rsid w:val="00E84F4F"/>
    <w:rsid w:val="00E8715F"/>
    <w:rsid w:val="00E909D4"/>
    <w:rsid w:val="00E944B8"/>
    <w:rsid w:val="00E952DD"/>
    <w:rsid w:val="00E961AD"/>
    <w:rsid w:val="00EA01CF"/>
    <w:rsid w:val="00EA407F"/>
    <w:rsid w:val="00EA4A23"/>
    <w:rsid w:val="00EB220C"/>
    <w:rsid w:val="00EB3567"/>
    <w:rsid w:val="00EC30B7"/>
    <w:rsid w:val="00EC4C75"/>
    <w:rsid w:val="00EC513C"/>
    <w:rsid w:val="00EC6092"/>
    <w:rsid w:val="00EC613D"/>
    <w:rsid w:val="00ED073D"/>
    <w:rsid w:val="00ED1E93"/>
    <w:rsid w:val="00ED45F5"/>
    <w:rsid w:val="00ED46C0"/>
    <w:rsid w:val="00ED6AE1"/>
    <w:rsid w:val="00EE5C8D"/>
    <w:rsid w:val="00EF1BF2"/>
    <w:rsid w:val="00EF2080"/>
    <w:rsid w:val="00EF2F65"/>
    <w:rsid w:val="00EF396A"/>
    <w:rsid w:val="00EF3E6F"/>
    <w:rsid w:val="00F01178"/>
    <w:rsid w:val="00F02AE9"/>
    <w:rsid w:val="00F02FD8"/>
    <w:rsid w:val="00F03274"/>
    <w:rsid w:val="00F137DF"/>
    <w:rsid w:val="00F1581E"/>
    <w:rsid w:val="00F1687F"/>
    <w:rsid w:val="00F204E5"/>
    <w:rsid w:val="00F2074F"/>
    <w:rsid w:val="00F23DEC"/>
    <w:rsid w:val="00F2614F"/>
    <w:rsid w:val="00F26BAC"/>
    <w:rsid w:val="00F3242E"/>
    <w:rsid w:val="00F349D1"/>
    <w:rsid w:val="00F355DC"/>
    <w:rsid w:val="00F401B9"/>
    <w:rsid w:val="00F42DC1"/>
    <w:rsid w:val="00F4424E"/>
    <w:rsid w:val="00F47AAE"/>
    <w:rsid w:val="00F50842"/>
    <w:rsid w:val="00F5438A"/>
    <w:rsid w:val="00F55DF1"/>
    <w:rsid w:val="00F561CA"/>
    <w:rsid w:val="00F604AF"/>
    <w:rsid w:val="00F621AD"/>
    <w:rsid w:val="00F64472"/>
    <w:rsid w:val="00F65C81"/>
    <w:rsid w:val="00F66961"/>
    <w:rsid w:val="00F6789E"/>
    <w:rsid w:val="00F7004F"/>
    <w:rsid w:val="00F704B5"/>
    <w:rsid w:val="00F7336F"/>
    <w:rsid w:val="00F75BD8"/>
    <w:rsid w:val="00F76E31"/>
    <w:rsid w:val="00F77A80"/>
    <w:rsid w:val="00F806C7"/>
    <w:rsid w:val="00F87356"/>
    <w:rsid w:val="00F903F1"/>
    <w:rsid w:val="00F921CF"/>
    <w:rsid w:val="00F95489"/>
    <w:rsid w:val="00FA285D"/>
    <w:rsid w:val="00FA4278"/>
    <w:rsid w:val="00FA6194"/>
    <w:rsid w:val="00FA6431"/>
    <w:rsid w:val="00FA6B77"/>
    <w:rsid w:val="00FB1485"/>
    <w:rsid w:val="00FB1969"/>
    <w:rsid w:val="00FB64B0"/>
    <w:rsid w:val="00FB7BC3"/>
    <w:rsid w:val="00FB7F53"/>
    <w:rsid w:val="00FC3DA8"/>
    <w:rsid w:val="00FC3F13"/>
    <w:rsid w:val="00FC64C5"/>
    <w:rsid w:val="00FC6BFB"/>
    <w:rsid w:val="00FD1C34"/>
    <w:rsid w:val="00FD1EDC"/>
    <w:rsid w:val="00FD39B1"/>
    <w:rsid w:val="00FD4648"/>
    <w:rsid w:val="00FD65E3"/>
    <w:rsid w:val="00FD71C6"/>
    <w:rsid w:val="00FD7406"/>
    <w:rsid w:val="00FE0515"/>
    <w:rsid w:val="00FE24C5"/>
    <w:rsid w:val="00FE34F4"/>
    <w:rsid w:val="00FF0099"/>
    <w:rsid w:val="00FF0D1D"/>
    <w:rsid w:val="00FF3923"/>
    <w:rsid w:val="00FF3EF0"/>
    <w:rsid w:val="00FF40A1"/>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 w:type="character" w:styleId="a8">
    <w:name w:val="Strong"/>
    <w:basedOn w:val="a0"/>
    <w:uiPriority w:val="22"/>
    <w:qFormat/>
    <w:rsid w:val="00C87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character" w:customStyle="1" w:styleId="blk1">
    <w:name w:val="blk1"/>
    <w:basedOn w:val="a0"/>
    <w:rsid w:val="00F561CA"/>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82214101">
      <w:bodyDiv w:val="1"/>
      <w:marLeft w:val="0"/>
      <w:marRight w:val="0"/>
      <w:marTop w:val="0"/>
      <w:marBottom w:val="0"/>
      <w:divBdr>
        <w:top w:val="none" w:sz="0" w:space="0" w:color="auto"/>
        <w:left w:val="none" w:sz="0" w:space="0" w:color="auto"/>
        <w:bottom w:val="none" w:sz="0" w:space="0" w:color="auto"/>
        <w:right w:val="none" w:sz="0" w:space="0" w:color="auto"/>
      </w:divBdr>
    </w:div>
    <w:div w:id="300620953">
      <w:bodyDiv w:val="1"/>
      <w:marLeft w:val="0"/>
      <w:marRight w:val="0"/>
      <w:marTop w:val="0"/>
      <w:marBottom w:val="0"/>
      <w:divBdr>
        <w:top w:val="none" w:sz="0" w:space="0" w:color="auto"/>
        <w:left w:val="none" w:sz="0" w:space="0" w:color="auto"/>
        <w:bottom w:val="none" w:sz="0" w:space="0" w:color="auto"/>
        <w:right w:val="none" w:sz="0" w:space="0" w:color="auto"/>
      </w:divBdr>
    </w:div>
    <w:div w:id="1039477150">
      <w:bodyDiv w:val="1"/>
      <w:marLeft w:val="0"/>
      <w:marRight w:val="0"/>
      <w:marTop w:val="0"/>
      <w:marBottom w:val="0"/>
      <w:divBdr>
        <w:top w:val="none" w:sz="0" w:space="0" w:color="auto"/>
        <w:left w:val="none" w:sz="0" w:space="0" w:color="auto"/>
        <w:bottom w:val="none" w:sz="0" w:space="0" w:color="auto"/>
        <w:right w:val="none" w:sz="0" w:space="0" w:color="auto"/>
      </w:divBdr>
    </w:div>
    <w:div w:id="1331256368">
      <w:bodyDiv w:val="1"/>
      <w:marLeft w:val="0"/>
      <w:marRight w:val="0"/>
      <w:marTop w:val="0"/>
      <w:marBottom w:val="0"/>
      <w:divBdr>
        <w:top w:val="none" w:sz="0" w:space="0" w:color="auto"/>
        <w:left w:val="none" w:sz="0" w:space="0" w:color="auto"/>
        <w:bottom w:val="none" w:sz="0" w:space="0" w:color="auto"/>
        <w:right w:val="none" w:sz="0" w:space="0" w:color="auto"/>
      </w:divBdr>
    </w:div>
    <w:div w:id="165360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q=doc&amp;base=RZB&amp;n=212438&amp;rnd=245023.515921111&amp;dst=101897&amp;fld=134"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58EE1BB3C30C890A012D17DC1F536DDD3B159A0E33D2B7D695DD02E030CAFCD190A4D2D670Dr7E" TargetMode="External"/><Relationship Id="rId12" Type="http://schemas.openxmlformats.org/officeDocument/2006/relationships/hyperlink" Target="https://online.consultant.ru/riv/cgi/online.cgi?req=doc&amp;base=RZB&amp;n=210495&amp;rnd=245023.301821416&amp;dst=2620&amp;fld=134"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sberbank-ast.ru" TargetMode="External"/><Relationship Id="rId11" Type="http://schemas.openxmlformats.org/officeDocument/2006/relationships/hyperlink" Target="https://online.consultant.ru/riv/cgi/online.cgi?req=doc&amp;base=RZB&amp;n=212438&amp;rnd=245023.153119608&amp;dst=2086&amp;fld=134"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s://online.consultant.ru/riv/cgi/online.cgi?req=doc&amp;base=RZB&amp;n=212438&amp;rnd=245023.809224514&amp;dst=2072&amp;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consultant.ru/riv/cgi/online.cgi?req=doc&amp;base=RZB&amp;n=212438&amp;rnd=245023.45869151&amp;dst=2054&amp;fld=134"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84BD-9333-4DDE-9073-58ABA3D1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24</Pages>
  <Words>10514</Words>
  <Characters>59935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Priemnaya</cp:lastModifiedBy>
  <cp:revision>68</cp:revision>
  <cp:lastPrinted>2017-03-03T12:08:00Z</cp:lastPrinted>
  <dcterms:created xsi:type="dcterms:W3CDTF">2015-11-26T06:10:00Z</dcterms:created>
  <dcterms:modified xsi:type="dcterms:W3CDTF">2018-07-09T10:11:00Z</dcterms:modified>
</cp:coreProperties>
</file>