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12" w:rsidRDefault="00C44C12" w:rsidP="00C4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ПОСТАНОВЛЕНИЕ</w:t>
      </w:r>
    </w:p>
    <w:p w:rsidR="00C44C12" w:rsidRDefault="00C44C12" w:rsidP="00C44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18 декабрь 2017й.                №   358                              18 декабря 2017г. </w:t>
      </w:r>
    </w:p>
    <w:p w:rsidR="00C44C12" w:rsidRDefault="00C44C12" w:rsidP="00C44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C0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2E" w:rsidRDefault="00FB532E" w:rsidP="00C0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A2" w:rsidRDefault="00C057A2" w:rsidP="00C0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от </w:t>
      </w:r>
      <w:r w:rsidR="000D570B">
        <w:rPr>
          <w:rFonts w:ascii="Times New Roman" w:hAnsi="Times New Roman" w:cs="Times New Roman"/>
          <w:b/>
          <w:sz w:val="28"/>
          <w:szCs w:val="28"/>
        </w:rPr>
        <w:t>09 июля 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D570B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0D570B">
        <w:rPr>
          <w:rFonts w:ascii="Times New Roman" w:hAnsi="Times New Roman" w:cs="Times New Roman"/>
          <w:b/>
          <w:sz w:val="28"/>
          <w:szCs w:val="28"/>
        </w:rPr>
        <w:t>организации работы учебно-консультационного пункта по ГОЧС по обучению неработающего населения»</w:t>
      </w:r>
    </w:p>
    <w:p w:rsidR="00C057A2" w:rsidRDefault="00C057A2" w:rsidP="00C0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A2" w:rsidRDefault="00C057A2" w:rsidP="00C05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7A2" w:rsidRDefault="00C057A2" w:rsidP="00C05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1F4" w:rsidRDefault="00E61A7D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4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C71F4">
        <w:rPr>
          <w:rFonts w:ascii="Times New Roman" w:hAnsi="Times New Roman" w:cs="Times New Roman"/>
          <w:sz w:val="28"/>
          <w:szCs w:val="28"/>
        </w:rPr>
        <w:t>Федеральным  законом от 28 ноября 2015 года « 357-ФЗ «О внесении изменений в отдельные законодательные акты Российской Федерации» в часть 3 статьи 14 Федерального закона № 131-ФЗ внесены изменения, согласно которым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23) из вопросов местного значения сельских поселений исключены.</w:t>
      </w:r>
      <w:r w:rsidR="0060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A2" w:rsidRDefault="002C71F4" w:rsidP="0037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вышеизложенного </w:t>
      </w:r>
      <w:r w:rsidR="00733299">
        <w:rPr>
          <w:rFonts w:ascii="Times New Roman" w:hAnsi="Times New Roman" w:cs="Times New Roman"/>
          <w:sz w:val="28"/>
          <w:szCs w:val="28"/>
        </w:rPr>
        <w:t xml:space="preserve">  </w:t>
      </w:r>
      <w:r w:rsidR="006068D9">
        <w:rPr>
          <w:rFonts w:ascii="Times New Roman" w:hAnsi="Times New Roman" w:cs="Times New Roman"/>
          <w:sz w:val="28"/>
          <w:szCs w:val="28"/>
        </w:rPr>
        <w:t xml:space="preserve"> </w:t>
      </w:r>
      <w:r w:rsidR="006068D9" w:rsidRPr="006068D9">
        <w:rPr>
          <w:rFonts w:ascii="Times New Roman" w:hAnsi="Times New Roman" w:cs="Times New Roman"/>
          <w:b/>
          <w:sz w:val="28"/>
          <w:szCs w:val="28"/>
        </w:rPr>
        <w:t>пост</w:t>
      </w:r>
      <w:r w:rsidR="006068D9">
        <w:rPr>
          <w:rFonts w:ascii="Times New Roman" w:hAnsi="Times New Roman" w:cs="Times New Roman"/>
          <w:b/>
          <w:sz w:val="28"/>
          <w:szCs w:val="28"/>
        </w:rPr>
        <w:t>а</w:t>
      </w:r>
      <w:r w:rsidR="006068D9" w:rsidRPr="006068D9">
        <w:rPr>
          <w:rFonts w:ascii="Times New Roman" w:hAnsi="Times New Roman" w:cs="Times New Roman"/>
          <w:b/>
          <w:sz w:val="28"/>
          <w:szCs w:val="28"/>
        </w:rPr>
        <w:t>нов</w:t>
      </w:r>
      <w:r w:rsidR="006068D9">
        <w:rPr>
          <w:rFonts w:ascii="Times New Roman" w:hAnsi="Times New Roman" w:cs="Times New Roman"/>
          <w:b/>
          <w:sz w:val="28"/>
          <w:szCs w:val="28"/>
        </w:rPr>
        <w:t>л</w:t>
      </w:r>
      <w:r w:rsidR="006068D9" w:rsidRPr="006068D9">
        <w:rPr>
          <w:rFonts w:ascii="Times New Roman" w:hAnsi="Times New Roman" w:cs="Times New Roman"/>
          <w:b/>
          <w:sz w:val="28"/>
          <w:szCs w:val="28"/>
        </w:rPr>
        <w:t>яю:</w:t>
      </w:r>
    </w:p>
    <w:p w:rsidR="002C71F4" w:rsidRPr="002C71F4" w:rsidRDefault="006068D9" w:rsidP="002C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068D9">
        <w:rPr>
          <w:rFonts w:ascii="Times New Roman" w:hAnsi="Times New Roman" w:cs="Times New Roman"/>
          <w:sz w:val="28"/>
          <w:szCs w:val="28"/>
        </w:rPr>
        <w:t>1.</w:t>
      </w:r>
      <w:r w:rsidR="0073329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сельского  поселения Раевский сельсовет муниципального района Альшеевский район Республики Башкортостан  </w:t>
      </w:r>
      <w:r w:rsidR="002C71F4" w:rsidRPr="002C71F4">
        <w:rPr>
          <w:rFonts w:ascii="Times New Roman" w:hAnsi="Times New Roman" w:cs="Times New Roman"/>
          <w:sz w:val="28"/>
          <w:szCs w:val="28"/>
        </w:rPr>
        <w:t xml:space="preserve">от 09 июля 2012 года № 71 «Об организации работы учебно-консультационного пункта по ГОЧС по обучению неработающего </w:t>
      </w:r>
      <w:r w:rsidR="00FB532E">
        <w:rPr>
          <w:rFonts w:ascii="Times New Roman" w:hAnsi="Times New Roman" w:cs="Times New Roman"/>
          <w:sz w:val="28"/>
          <w:szCs w:val="28"/>
        </w:rPr>
        <w:t>н</w:t>
      </w:r>
      <w:r w:rsidR="002C71F4" w:rsidRPr="002C71F4">
        <w:rPr>
          <w:rFonts w:ascii="Times New Roman" w:hAnsi="Times New Roman" w:cs="Times New Roman"/>
          <w:sz w:val="28"/>
          <w:szCs w:val="28"/>
        </w:rPr>
        <w:t>аселения»</w:t>
      </w:r>
      <w:r w:rsidR="00FB532E">
        <w:rPr>
          <w:rFonts w:ascii="Times New Roman" w:hAnsi="Times New Roman" w:cs="Times New Roman"/>
          <w:sz w:val="28"/>
          <w:szCs w:val="28"/>
        </w:rPr>
        <w:t>.</w:t>
      </w:r>
    </w:p>
    <w:p w:rsidR="00733299" w:rsidRDefault="00733299" w:rsidP="006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FB532E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обнародования</w:t>
      </w:r>
      <w:r w:rsidR="00FB532E">
        <w:rPr>
          <w:rFonts w:ascii="Times New Roman" w:hAnsi="Times New Roman" w:cs="Times New Roman"/>
          <w:sz w:val="28"/>
          <w:szCs w:val="28"/>
        </w:rPr>
        <w:t>.</w:t>
      </w:r>
    </w:p>
    <w:p w:rsidR="000668EB" w:rsidRDefault="000668EB" w:rsidP="006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FB5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3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обнародовать в установленных местах и разместить на сайте администрации сельского поселения Раевский сельсовет</w:t>
      </w:r>
      <w:r w:rsidR="00FB5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E5" w:rsidRDefault="00733299" w:rsidP="006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71F4" w:rsidRDefault="002C71F4" w:rsidP="006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E5" w:rsidRPr="006068D9" w:rsidRDefault="00994EE5" w:rsidP="0048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1F4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М.А.Тимасов   </w:t>
      </w:r>
    </w:p>
    <w:p w:rsidR="006068D9" w:rsidRPr="006068D9" w:rsidRDefault="006068D9" w:rsidP="006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D9" w:rsidRDefault="006068D9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2E" w:rsidRPr="006068D9" w:rsidRDefault="00FB532E" w:rsidP="0037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32E" w:rsidRPr="006068D9" w:rsidSect="00B2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57A2"/>
    <w:rsid w:val="000668EB"/>
    <w:rsid w:val="000D570B"/>
    <w:rsid w:val="001D755D"/>
    <w:rsid w:val="00290F96"/>
    <w:rsid w:val="002C71F4"/>
    <w:rsid w:val="0037646A"/>
    <w:rsid w:val="00483D3D"/>
    <w:rsid w:val="006068D9"/>
    <w:rsid w:val="006C0A51"/>
    <w:rsid w:val="00733299"/>
    <w:rsid w:val="0075255A"/>
    <w:rsid w:val="00796A2E"/>
    <w:rsid w:val="00921628"/>
    <w:rsid w:val="00994EE5"/>
    <w:rsid w:val="00A3083A"/>
    <w:rsid w:val="00B2153F"/>
    <w:rsid w:val="00C057A2"/>
    <w:rsid w:val="00C44C12"/>
    <w:rsid w:val="00CA4E6E"/>
    <w:rsid w:val="00E61A7D"/>
    <w:rsid w:val="00FB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14</cp:revision>
  <cp:lastPrinted>2017-12-18T04:36:00Z</cp:lastPrinted>
  <dcterms:created xsi:type="dcterms:W3CDTF">2013-02-12T10:51:00Z</dcterms:created>
  <dcterms:modified xsi:type="dcterms:W3CDTF">2017-12-19T04:47:00Z</dcterms:modified>
</cp:coreProperties>
</file>