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A" w:rsidRPr="00AD26FB" w:rsidRDefault="007F17F4" w:rsidP="006B60EA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ПОР</w:t>
      </w:r>
      <w:r w:rsidR="006B60EA" w:rsidRPr="006B60EA">
        <w:rPr>
          <w:rFonts w:ascii="Times New Roman" w:hAnsi="Times New Roman"/>
          <w:b/>
          <w:sz w:val="28"/>
          <w:szCs w:val="28"/>
        </w:rPr>
        <w:t xml:space="preserve"> </w:t>
      </w:r>
      <w:r w:rsidR="006B60EA" w:rsidRPr="00AD26FB">
        <w:rPr>
          <w:rFonts w:ascii="Times New Roman" w:hAnsi="Times New Roman"/>
          <w:b/>
          <w:sz w:val="28"/>
          <w:szCs w:val="28"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6B60EA" w:rsidRPr="00202718" w:rsidRDefault="006B60EA" w:rsidP="006B60EA">
      <w:pPr>
        <w:jc w:val="both"/>
        <w:rPr>
          <w:b/>
          <w:sz w:val="28"/>
          <w:szCs w:val="28"/>
        </w:rPr>
      </w:pPr>
      <w:r w:rsidRPr="00202718">
        <w:rPr>
          <w:b/>
          <w:sz w:val="28"/>
          <w:szCs w:val="28"/>
        </w:rPr>
        <w:t xml:space="preserve">  КАРАР                   </w:t>
      </w:r>
      <w:r>
        <w:rPr>
          <w:b/>
          <w:sz w:val="28"/>
          <w:szCs w:val="28"/>
        </w:rPr>
        <w:t xml:space="preserve">                           </w:t>
      </w:r>
      <w:r w:rsidRPr="00202718">
        <w:rPr>
          <w:b/>
          <w:sz w:val="28"/>
          <w:szCs w:val="28"/>
        </w:rPr>
        <w:t xml:space="preserve">                                ПОСТАНОВЛЕНИЕ</w:t>
      </w:r>
    </w:p>
    <w:p w:rsidR="006B60EA" w:rsidRPr="00687647" w:rsidRDefault="006B60EA" w:rsidP="006B60EA">
      <w:pPr>
        <w:jc w:val="center"/>
        <w:rPr>
          <w:b/>
          <w:bCs/>
          <w:color w:val="FFFFFF"/>
          <w:sz w:val="28"/>
          <w:szCs w:val="28"/>
        </w:rPr>
      </w:pPr>
      <w:r w:rsidRPr="00202718">
        <w:rPr>
          <w:b/>
          <w:sz w:val="28"/>
          <w:szCs w:val="28"/>
        </w:rPr>
        <w:t xml:space="preserve">  </w:t>
      </w:r>
      <w:r w:rsidR="007C1E3E">
        <w:rPr>
          <w:b/>
          <w:sz w:val="28"/>
          <w:szCs w:val="28"/>
        </w:rPr>
        <w:t>30.12.</w:t>
      </w:r>
      <w:r w:rsidRPr="002027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02718">
        <w:rPr>
          <w:b/>
          <w:sz w:val="28"/>
          <w:szCs w:val="28"/>
        </w:rPr>
        <w:t xml:space="preserve">й.       </w:t>
      </w:r>
      <w:r>
        <w:rPr>
          <w:b/>
          <w:sz w:val="28"/>
          <w:szCs w:val="28"/>
        </w:rPr>
        <w:t xml:space="preserve">       </w:t>
      </w:r>
      <w:r w:rsidRPr="00202718">
        <w:rPr>
          <w:b/>
          <w:sz w:val="28"/>
          <w:szCs w:val="28"/>
        </w:rPr>
        <w:t xml:space="preserve">            </w:t>
      </w:r>
      <w:r w:rsidR="007C1E3E">
        <w:rPr>
          <w:b/>
          <w:sz w:val="28"/>
          <w:szCs w:val="28"/>
        </w:rPr>
        <w:t xml:space="preserve">        </w:t>
      </w:r>
      <w:r w:rsidRPr="00202718">
        <w:rPr>
          <w:b/>
          <w:sz w:val="28"/>
          <w:szCs w:val="28"/>
        </w:rPr>
        <w:t xml:space="preserve">№ </w:t>
      </w:r>
      <w:r w:rsidR="007C1E3E">
        <w:rPr>
          <w:b/>
          <w:sz w:val="28"/>
          <w:szCs w:val="28"/>
        </w:rPr>
        <w:t>458</w:t>
      </w:r>
      <w:r w:rsidRPr="0020271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2027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7C1E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7C1E3E">
        <w:rPr>
          <w:b/>
          <w:sz w:val="28"/>
          <w:szCs w:val="28"/>
        </w:rPr>
        <w:t>30.12.2016</w:t>
      </w:r>
      <w:r w:rsidRPr="00202718">
        <w:rPr>
          <w:b/>
          <w:sz w:val="28"/>
          <w:szCs w:val="28"/>
        </w:rPr>
        <w:t xml:space="preserve">г.   </w:t>
      </w:r>
      <w:r w:rsidR="007F17F4">
        <w:rPr>
          <w:b/>
          <w:bCs/>
          <w:color w:val="FFFFFF"/>
          <w:sz w:val="28"/>
          <w:szCs w:val="28"/>
        </w:rPr>
        <w:t>ОООТТ  Т БЬ</w:t>
      </w:r>
      <w:r w:rsidR="00C43405" w:rsidRPr="00687647">
        <w:rPr>
          <w:b/>
          <w:bCs/>
          <w:color w:val="FFFFFF"/>
          <w:sz w:val="28"/>
          <w:szCs w:val="28"/>
        </w:rPr>
        <w:t xml:space="preserve">АДМИНИСТРАЦИЯ МУНИЦИПАЛЬНОГО РАЙОНА </w:t>
      </w:r>
    </w:p>
    <w:p w:rsidR="00C43405" w:rsidRPr="001934A7" w:rsidRDefault="00C43405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7F4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43405" w:rsidRPr="001934A7" w:rsidRDefault="00C43405" w:rsidP="00AA02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34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контроля  </w:t>
      </w:r>
      <w:r w:rsidR="001764E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Раевский сельсовет </w:t>
      </w:r>
      <w:r w:rsidRPr="001764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1934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субъектами контроля, указанными </w:t>
      </w:r>
      <w:r w:rsidRPr="001934A7">
        <w:rPr>
          <w:rFonts w:ascii="Times New Roman" w:hAnsi="Times New Roman" w:cs="Times New Roman"/>
          <w:b/>
          <w:bCs/>
          <w:sz w:val="28"/>
          <w:szCs w:val="28"/>
        </w:rPr>
        <w:br/>
        <w:t>в пункте</w:t>
      </w:r>
      <w:r w:rsidR="006B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4A7">
        <w:rPr>
          <w:rFonts w:ascii="Times New Roman" w:hAnsi="Times New Roman" w:cs="Times New Roman"/>
          <w:b/>
          <w:bCs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43405" w:rsidRPr="00AF5B68" w:rsidRDefault="00C43405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405" w:rsidRPr="006B60EA" w:rsidRDefault="00C43405" w:rsidP="006B60E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44B63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</w:t>
      </w:r>
      <w:r w:rsidR="006B60EA">
        <w:rPr>
          <w:rFonts w:ascii="Times New Roman" w:hAnsi="Times New Roman" w:cs="Times New Roman"/>
          <w:sz w:val="28"/>
          <w:szCs w:val="28"/>
        </w:rPr>
        <w:t xml:space="preserve"> </w:t>
      </w:r>
      <w:r w:rsidRPr="00C44B63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C44B63">
        <w:rPr>
          <w:rFonts w:ascii="Times New Roman" w:hAnsi="Times New Roman" w:cs="Times New Roman"/>
          <w:sz w:val="28"/>
          <w:szCs w:val="28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44B6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44B63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</w:t>
      </w:r>
      <w:r w:rsidRPr="00C44B63">
        <w:rPr>
          <w:rFonts w:ascii="Times New Roman" w:hAnsi="Times New Roman" w:cs="Times New Roman"/>
          <w:sz w:val="28"/>
          <w:szCs w:val="28"/>
        </w:rPr>
        <w:br/>
        <w:t>приказом Министерства финансов Российской Федерации от</w:t>
      </w:r>
      <w:r w:rsidR="006B60EA">
        <w:rPr>
          <w:rFonts w:ascii="Times New Roman" w:hAnsi="Times New Roman" w:cs="Times New Roman"/>
          <w:sz w:val="28"/>
          <w:szCs w:val="28"/>
        </w:rPr>
        <w:t xml:space="preserve"> </w:t>
      </w:r>
      <w:r w:rsidRPr="00C44B63">
        <w:rPr>
          <w:rFonts w:ascii="Times New Roman" w:hAnsi="Times New Roman" w:cs="Times New Roman"/>
          <w:sz w:val="28"/>
          <w:szCs w:val="28"/>
        </w:rPr>
        <w:t xml:space="preserve">22 июля 2016 </w:t>
      </w:r>
      <w:r w:rsidRPr="00AB4DB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B60EA">
        <w:rPr>
          <w:rFonts w:ascii="Times New Roman" w:hAnsi="Times New Roman" w:cs="Times New Roman"/>
          <w:sz w:val="28"/>
          <w:szCs w:val="28"/>
        </w:rPr>
        <w:t xml:space="preserve"> </w:t>
      </w:r>
      <w:r w:rsidRPr="00AB4DBB">
        <w:rPr>
          <w:rFonts w:ascii="Times New Roman" w:hAnsi="Times New Roman" w:cs="Times New Roman"/>
          <w:sz w:val="28"/>
          <w:szCs w:val="28"/>
        </w:rPr>
        <w:t>№ 120н</w:t>
      </w:r>
      <w:r w:rsidR="006B60EA">
        <w:rPr>
          <w:rFonts w:ascii="Times New Roman" w:hAnsi="Times New Roman" w:cs="Times New Roman"/>
          <w:sz w:val="28"/>
          <w:szCs w:val="28"/>
        </w:rPr>
        <w:t xml:space="preserve"> </w:t>
      </w:r>
      <w:r w:rsidRPr="00AB4DBB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B4DBB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proofErr w:type="gramStart"/>
      <w:r w:rsidRPr="00AB4D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BB">
        <w:rPr>
          <w:rFonts w:ascii="Times New Roman" w:hAnsi="Times New Roman" w:cs="Times New Roman"/>
          <w:sz w:val="28"/>
          <w:szCs w:val="28"/>
        </w:rPr>
        <w:t xml:space="preserve"> контрактной </w:t>
      </w:r>
      <w:r w:rsidRPr="00382736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нужд"»</w:t>
      </w:r>
      <w:r w:rsidR="00556304">
        <w:rPr>
          <w:rFonts w:ascii="Times New Roman" w:hAnsi="Times New Roman" w:cs="Times New Roman"/>
          <w:sz w:val="28"/>
          <w:szCs w:val="28"/>
        </w:rPr>
        <w:t xml:space="preserve"> </w:t>
      </w:r>
      <w:r w:rsidR="00556304" w:rsidRPr="006B60E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B60EA">
        <w:rPr>
          <w:rFonts w:ascii="Times New Roman" w:hAnsi="Times New Roman" w:cs="Times New Roman"/>
          <w:b/>
          <w:sz w:val="28"/>
          <w:szCs w:val="28"/>
        </w:rPr>
        <w:t>:</w:t>
      </w:r>
    </w:p>
    <w:p w:rsidR="00C43405" w:rsidRPr="00CE04D0" w:rsidRDefault="00C43405" w:rsidP="006B60E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4D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E04D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CE04D0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</w:t>
      </w:r>
      <w:r w:rsidR="00760AF0" w:rsidRPr="005B5EB7">
        <w:rPr>
          <w:rFonts w:ascii="Times New Roman" w:hAnsi="Times New Roman" w:cs="Times New Roman"/>
          <w:sz w:val="28"/>
          <w:szCs w:val="28"/>
        </w:rPr>
        <w:t>Администрацией сельского поселения Раевский сельсовет муниципального района Альшеевский район Республики Башкортостан</w:t>
      </w:r>
      <w:r w:rsidRPr="00CE04D0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  <w:r w:rsidR="006B6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4D0">
        <w:rPr>
          <w:rFonts w:ascii="Times New Roman" w:hAnsi="Times New Roman" w:cs="Times New Roman"/>
          <w:color w:val="000000"/>
          <w:sz w:val="28"/>
          <w:szCs w:val="28"/>
        </w:rPr>
        <w:t>(далее – Порядок).</w:t>
      </w:r>
    </w:p>
    <w:p w:rsidR="00C43405" w:rsidRPr="00413C29" w:rsidRDefault="00C43405" w:rsidP="006B60E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EB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B5EB7" w:rsidRPr="005B5E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в установленном </w:t>
      </w:r>
      <w:r w:rsidR="005B5EB7" w:rsidRPr="005B5E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порядке, но не ранее 1 января 2017 года, за исключением абзаца шестого пункта 5 Порядка, и распространяет свое действие на правоотношения, связанные с размещением планов закупок на 2017 год и плановый период 2018 и 2019 годов и планов-графиков закупок на 2017 год.</w:t>
      </w:r>
    </w:p>
    <w:p w:rsidR="00C43405" w:rsidRPr="00AF5B68" w:rsidRDefault="005B5EB7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F0EA3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9F0E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0EA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постановления, оставляю за собой.</w:t>
      </w:r>
    </w:p>
    <w:p w:rsidR="00C43405" w:rsidRDefault="00C43405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3405" w:rsidRDefault="00C43405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3405" w:rsidRDefault="00C43405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3405" w:rsidRPr="00AF5B68" w:rsidRDefault="00C43405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60EA" w:rsidRPr="00AD26FB" w:rsidRDefault="006B60EA" w:rsidP="006B60EA">
      <w:pPr>
        <w:tabs>
          <w:tab w:val="left" w:pos="567"/>
        </w:tabs>
        <w:ind w:firstLine="567"/>
        <w:rPr>
          <w:sz w:val="28"/>
          <w:szCs w:val="28"/>
        </w:rPr>
      </w:pPr>
      <w:bookmarkStart w:id="0" w:name="_GoBack"/>
      <w:bookmarkEnd w:id="0"/>
      <w:r w:rsidRPr="00AD26FB">
        <w:rPr>
          <w:spacing w:val="2"/>
          <w:sz w:val="28"/>
          <w:szCs w:val="28"/>
          <w:shd w:val="clear" w:color="auto" w:fill="FFFFFF"/>
        </w:rPr>
        <w:t>Глава сельского поселения                                    М.А. Тимасов</w:t>
      </w:r>
    </w:p>
    <w:p w:rsidR="00C43405" w:rsidRPr="002458F6" w:rsidRDefault="00C43405" w:rsidP="006876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C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43405" w:rsidRPr="002458F6" w:rsidRDefault="00C43405" w:rsidP="00C7736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C43405" w:rsidRDefault="00C43405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Pr="00DF77CA" w:rsidRDefault="007C1E3E" w:rsidP="007C1E3E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7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Pr="00DF77CA">
        <w:rPr>
          <w:rStyle w:val="FontStyle23"/>
        </w:rPr>
        <w:t>постановлению главы администрации сельского поселения Раевский сельсовет муниципального района Альшеевский  район Республики Башкортостан</w:t>
      </w:r>
    </w:p>
    <w:p w:rsidR="007C1E3E" w:rsidRPr="00DF77CA" w:rsidRDefault="007C1E3E" w:rsidP="007C1E3E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F77CA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30.12.</w:t>
      </w:r>
      <w:r w:rsidRPr="00DF77CA">
        <w:rPr>
          <w:rFonts w:ascii="Times New Roman" w:hAnsi="Times New Roman" w:cs="Times New Roman"/>
          <w:color w:val="000000"/>
          <w:sz w:val="24"/>
          <w:szCs w:val="24"/>
        </w:rPr>
        <w:t xml:space="preserve">2016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458</w:t>
      </w:r>
    </w:p>
    <w:p w:rsidR="007C1E3E" w:rsidRPr="00DB41A5" w:rsidRDefault="007C1E3E" w:rsidP="007C1E3E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E3E" w:rsidRPr="00E851A7" w:rsidRDefault="007C1E3E" w:rsidP="007C1E3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1E3E" w:rsidRPr="00DF77CA" w:rsidRDefault="007C1E3E" w:rsidP="007C1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7CA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  <w:r w:rsidRPr="00DF7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</w:t>
      </w:r>
      <w:r w:rsidRPr="00DF77CA">
        <w:rPr>
          <w:rFonts w:ascii="Times New Roman" w:hAnsi="Times New Roman" w:cs="Times New Roman"/>
          <w:b/>
          <w:sz w:val="28"/>
          <w:szCs w:val="28"/>
        </w:rPr>
        <w:t xml:space="preserve">контроля администрацией сельского поселения Раевский сельсовет муниципального района Альшеевский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DF77CA">
        <w:rPr>
          <w:rFonts w:ascii="Times New Roman" w:hAnsi="Times New Roman" w:cs="Times New Roman"/>
          <w:b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7CA">
        <w:rPr>
          <w:rFonts w:ascii="Times New Roman" w:hAnsi="Times New Roman" w:cs="Times New Roman"/>
          <w:b/>
          <w:sz w:val="28"/>
          <w:szCs w:val="28"/>
        </w:rPr>
        <w:t>утвержденных постановлением Правительства Российской Федерации от</w:t>
      </w:r>
      <w:proofErr w:type="gramEnd"/>
      <w:r w:rsidRPr="00DF77CA">
        <w:rPr>
          <w:rFonts w:ascii="Times New Roman" w:hAnsi="Times New Roman" w:cs="Times New Roman"/>
          <w:b/>
          <w:sz w:val="28"/>
          <w:szCs w:val="28"/>
        </w:rPr>
        <w:t xml:space="preserve"> 12 декабря 2015 года № 1367</w:t>
      </w:r>
    </w:p>
    <w:p w:rsidR="007C1E3E" w:rsidRPr="00DF77CA" w:rsidRDefault="007C1E3E" w:rsidP="007C1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73BB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осуществления администрацией сельского поселения Раевский сельсовет муниципального района Альшеевский район Республики Башкортостан (</w:t>
      </w:r>
      <w:proofErr w:type="spellStart"/>
      <w:r w:rsidRPr="00773BB2">
        <w:rPr>
          <w:rFonts w:ascii="Times New Roman" w:hAnsi="Times New Roman" w:cs="Times New Roman"/>
          <w:sz w:val="28"/>
          <w:szCs w:val="28"/>
        </w:rPr>
        <w:t>далее-Администрация</w:t>
      </w:r>
      <w:proofErr w:type="spellEnd"/>
      <w:r w:rsidRPr="00773BB2">
        <w:rPr>
          <w:rFonts w:ascii="Times New Roman" w:hAnsi="Times New Roman" w:cs="Times New Roman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773BB2">
        <w:rPr>
          <w:rFonts w:ascii="Times New Roman" w:hAnsi="Times New Roman" w:cs="Times New Roman"/>
          <w:sz w:val="28"/>
          <w:szCs w:val="28"/>
        </w:rPr>
        <w:t xml:space="preserve"> года № 1367 (далее – субъекты контроля, Правила контроля).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BB2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773BB2">
        <w:rPr>
          <w:rFonts w:ascii="Times New Roman" w:hAnsi="Times New Roman" w:cs="Times New Roman"/>
          <w:sz w:val="28"/>
          <w:szCs w:val="28"/>
        </w:rPr>
        <w:t>, объек</w:t>
      </w:r>
      <w:r>
        <w:rPr>
          <w:rFonts w:ascii="Times New Roman" w:hAnsi="Times New Roman" w:cs="Times New Roman"/>
          <w:sz w:val="28"/>
          <w:szCs w:val="28"/>
        </w:rPr>
        <w:t>ты контроля, Федеральный закон).</w:t>
      </w:r>
      <w:r w:rsidRPr="0077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C1E3E" w:rsidRPr="0046473B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3BB2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Раевский сельсовет муниципального района Альшеевский район Республики Башкортостан </w:t>
      </w:r>
      <w:r w:rsidRPr="00773BB2">
        <w:rPr>
          <w:rFonts w:ascii="Times New Roman" w:hAnsi="Times New Roman" w:cs="Times New Roman"/>
          <w:sz w:val="28"/>
          <w:szCs w:val="28"/>
        </w:rPr>
        <w:lastRenderedPageBreak/>
        <w:t>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773BB2">
        <w:rPr>
          <w:rFonts w:ascii="Times New Roman" w:hAnsi="Times New Roman" w:cs="Times New Roman"/>
          <w:sz w:val="28"/>
          <w:szCs w:val="28"/>
        </w:rPr>
        <w:t>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773BB2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773BB2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773BB2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lastRenderedPageBreak/>
        <w:t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9. При осуществлении взаимодействия с субъектами контроля Администрация проверяет в соответ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C1E3E" w:rsidRPr="00D7762A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D7762A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D7762A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D7762A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D7762A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0A290E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 утвержденный постановлением главы сельского поселения Раевский сельсовет муниципального района</w:t>
      </w:r>
      <w:proofErr w:type="gramEnd"/>
      <w:r w:rsidRPr="000A290E">
        <w:rPr>
          <w:rFonts w:ascii="Times New Roman" w:hAnsi="Times New Roman" w:cs="Times New Roman"/>
          <w:sz w:val="28"/>
          <w:szCs w:val="28"/>
        </w:rPr>
        <w:t xml:space="preserve"> Альшеевский район Республики Башкортостан от </w:t>
      </w:r>
      <w:r w:rsidRPr="00DF77CA">
        <w:rPr>
          <w:rFonts w:ascii="Times New Roman" w:hAnsi="Times New Roman" w:cs="Times New Roman"/>
          <w:sz w:val="28"/>
          <w:szCs w:val="28"/>
        </w:rPr>
        <w:t>30.11.2016г. № 398</w:t>
      </w:r>
      <w:r w:rsidRPr="000A290E">
        <w:rPr>
          <w:rFonts w:ascii="Times New Roman" w:hAnsi="Times New Roman" w:cs="Times New Roman"/>
          <w:sz w:val="28"/>
          <w:szCs w:val="28"/>
        </w:rPr>
        <w:t xml:space="preserve"> (далее – Порядок учета бюджетных обязательств</w:t>
      </w:r>
      <w:r w:rsidRPr="008C2046">
        <w:rPr>
          <w:rFonts w:ascii="Times New Roman" w:hAnsi="Times New Roman" w:cs="Times New Roman"/>
          <w:sz w:val="28"/>
          <w:szCs w:val="28"/>
        </w:rPr>
        <w:t>);</w:t>
      </w:r>
    </w:p>
    <w:p w:rsidR="007C1E3E" w:rsidRPr="00451B7C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90E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Раевский сельсовет муниципального района Альшеевский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</w:t>
      </w:r>
      <w:r w:rsidRPr="000A290E">
        <w:rPr>
          <w:rFonts w:ascii="Times New Roman" w:hAnsi="Times New Roman" w:cs="Times New Roman"/>
          <w:sz w:val="28"/>
          <w:szCs w:val="28"/>
        </w:rPr>
        <w:lastRenderedPageBreak/>
        <w:t>на срок, превышающий срок действия доведенных</w:t>
      </w:r>
      <w:proofErr w:type="gramEnd"/>
      <w:r w:rsidRPr="000A290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) субъектов контроля, указанных в подпункте «в» пункта 4 (в части </w:t>
      </w:r>
      <w:r w:rsidRPr="00451B7C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</w:t>
      </w:r>
      <w:proofErr w:type="spell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 w:rsidRPr="00773BB2">
        <w:rPr>
          <w:rFonts w:ascii="Times New Roman" w:hAnsi="Times New Roman" w:cs="Times New Roman"/>
          <w:sz w:val="28"/>
          <w:szCs w:val="28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7C1E3E" w:rsidRPr="00773BB2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BB2">
        <w:rPr>
          <w:rFonts w:ascii="Times New Roman" w:hAnsi="Times New Roman" w:cs="Times New Roman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7C1E3E" w:rsidRPr="00451B7C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B7C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Pr="00773BB2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и бюджетных росписей главных распорядителей средств бюджета сельского поселения Раевский сельсовет  муниципального района Альшеевский район Республики Башкортостан (главных администраторов источников финансирования дефицита  бюджета сельского поселения Раевский сельсовет  муниципального района Альшеевский</w:t>
      </w:r>
      <w:proofErr w:type="gramEnd"/>
      <w:r w:rsidRPr="00773B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бюджетных обязательств, возникающих в связи с закупкой товаров, работ, услуг;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Pr="00773BB2">
        <w:rPr>
          <w:rFonts w:ascii="Times New Roman" w:hAnsi="Times New Roman" w:cs="Times New Roman"/>
          <w:sz w:val="28"/>
          <w:szCs w:val="28"/>
        </w:rPr>
        <w:t>Администрация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 контроля следующие объекты контроля (закрытые объекты контроля, сведения о закрытых объектах контроля):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>ЕИС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773BB2">
        <w:rPr>
          <w:rFonts w:ascii="Times New Roman" w:hAnsi="Times New Roman" w:cs="Times New Roman"/>
          <w:sz w:val="28"/>
          <w:szCs w:val="28"/>
        </w:rPr>
        <w:t xml:space="preserve">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</w:t>
      </w:r>
      <w:r w:rsidRPr="00773BB2">
        <w:rPr>
          <w:rFonts w:ascii="Times New Roman" w:hAnsi="Times New Roman" w:cs="Times New Roman"/>
          <w:sz w:val="28"/>
          <w:szCs w:val="28"/>
        </w:rPr>
        <w:lastRenderedPageBreak/>
        <w:t>контроля и настоящим Порядком, Администрация направляет субъекту контроля в Региональной информационной системе или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773BB2">
        <w:rPr>
          <w:rFonts w:ascii="Times New Roman" w:hAnsi="Times New Roman" w:cs="Times New Roman"/>
          <w:sz w:val="28"/>
          <w:szCs w:val="28"/>
        </w:rPr>
        <w:t xml:space="preserve">Администрация проставляет на сведениях о приглашении, сведениях о проекте контракта </w:t>
      </w:r>
      <w:proofErr w:type="spellStart"/>
      <w:r w:rsidRPr="00773BB2">
        <w:rPr>
          <w:rFonts w:ascii="Times New Roman" w:hAnsi="Times New Roman" w:cs="Times New Roman"/>
          <w:sz w:val="28"/>
          <w:szCs w:val="28"/>
        </w:rPr>
        <w:t>отметку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несоответствии включенной в них контролируемой информации (далее – отметка о несоответствии);</w:t>
      </w:r>
      <w:proofErr w:type="gramEnd"/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6C0BE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BE3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C1E3E" w:rsidRPr="006C0BE3" w:rsidRDefault="007C1E3E" w:rsidP="007C1E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p w:rsidR="007C1E3E" w:rsidRDefault="007C1E3E" w:rsidP="00C77367">
      <w:pPr>
        <w:pStyle w:val="ConsPlusNormal"/>
        <w:jc w:val="both"/>
        <w:rPr>
          <w:rFonts w:cs="Times New Roman"/>
          <w:color w:val="000000"/>
        </w:rPr>
      </w:pPr>
    </w:p>
    <w:sectPr w:rsidR="007C1E3E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7E"/>
    <w:rsid w:val="0003186E"/>
    <w:rsid w:val="00037D69"/>
    <w:rsid w:val="00065CE5"/>
    <w:rsid w:val="000B409D"/>
    <w:rsid w:val="000D1E1C"/>
    <w:rsid w:val="00113D5F"/>
    <w:rsid w:val="001566E5"/>
    <w:rsid w:val="001764E8"/>
    <w:rsid w:val="001934A7"/>
    <w:rsid w:val="0024176F"/>
    <w:rsid w:val="002458F6"/>
    <w:rsid w:val="002469C9"/>
    <w:rsid w:val="00285E63"/>
    <w:rsid w:val="002A7D15"/>
    <w:rsid w:val="002E29E6"/>
    <w:rsid w:val="00306D80"/>
    <w:rsid w:val="00322F50"/>
    <w:rsid w:val="00382736"/>
    <w:rsid w:val="0038586E"/>
    <w:rsid w:val="00390AAC"/>
    <w:rsid w:val="003B5127"/>
    <w:rsid w:val="00413C29"/>
    <w:rsid w:val="004D41E5"/>
    <w:rsid w:val="00515CED"/>
    <w:rsid w:val="00531567"/>
    <w:rsid w:val="00556304"/>
    <w:rsid w:val="005A230C"/>
    <w:rsid w:val="005A7CD0"/>
    <w:rsid w:val="005B5EB7"/>
    <w:rsid w:val="005D5095"/>
    <w:rsid w:val="005E14E4"/>
    <w:rsid w:val="005F52A2"/>
    <w:rsid w:val="00612F16"/>
    <w:rsid w:val="00685E49"/>
    <w:rsid w:val="00687647"/>
    <w:rsid w:val="006B60EA"/>
    <w:rsid w:val="006B63D2"/>
    <w:rsid w:val="006C4B24"/>
    <w:rsid w:val="00760AF0"/>
    <w:rsid w:val="007B10AA"/>
    <w:rsid w:val="007C01B0"/>
    <w:rsid w:val="007C1E3E"/>
    <w:rsid w:val="007E0890"/>
    <w:rsid w:val="007F17F4"/>
    <w:rsid w:val="00812C90"/>
    <w:rsid w:val="00871286"/>
    <w:rsid w:val="008832A2"/>
    <w:rsid w:val="00884E9F"/>
    <w:rsid w:val="00886C80"/>
    <w:rsid w:val="008D59AA"/>
    <w:rsid w:val="009031DE"/>
    <w:rsid w:val="00950A85"/>
    <w:rsid w:val="0095446F"/>
    <w:rsid w:val="00961207"/>
    <w:rsid w:val="009820A7"/>
    <w:rsid w:val="009F0EA3"/>
    <w:rsid w:val="009F1A7F"/>
    <w:rsid w:val="009F43C1"/>
    <w:rsid w:val="00A55968"/>
    <w:rsid w:val="00AA0241"/>
    <w:rsid w:val="00AB4DBB"/>
    <w:rsid w:val="00AC407E"/>
    <w:rsid w:val="00AF5B68"/>
    <w:rsid w:val="00B14445"/>
    <w:rsid w:val="00B84E6C"/>
    <w:rsid w:val="00BB2869"/>
    <w:rsid w:val="00C43405"/>
    <w:rsid w:val="00C44B63"/>
    <w:rsid w:val="00C77367"/>
    <w:rsid w:val="00C80B0A"/>
    <w:rsid w:val="00CD7B84"/>
    <w:rsid w:val="00CE04D0"/>
    <w:rsid w:val="00D43E27"/>
    <w:rsid w:val="00D5066B"/>
    <w:rsid w:val="00D91548"/>
    <w:rsid w:val="00E05221"/>
    <w:rsid w:val="00E34A45"/>
    <w:rsid w:val="00E6640C"/>
    <w:rsid w:val="00E808EB"/>
    <w:rsid w:val="00EC4AEE"/>
    <w:rsid w:val="00EC6E7F"/>
    <w:rsid w:val="00F226FB"/>
    <w:rsid w:val="00F41CCF"/>
    <w:rsid w:val="00F528E2"/>
    <w:rsid w:val="00F912A9"/>
    <w:rsid w:val="00FB5051"/>
    <w:rsid w:val="00FE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5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60E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B60EA"/>
    <w:rPr>
      <w:rFonts w:eastAsia="Times New Roman"/>
      <w:sz w:val="22"/>
      <w:szCs w:val="22"/>
      <w:lang w:eastAsia="en-US"/>
    </w:rPr>
  </w:style>
  <w:style w:type="character" w:customStyle="1" w:styleId="FontStyle23">
    <w:name w:val="Font Style23"/>
    <w:uiPriority w:val="99"/>
    <w:rsid w:val="007C1E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User</cp:lastModifiedBy>
  <cp:revision>58</cp:revision>
  <cp:lastPrinted>2019-12-11T08:06:00Z</cp:lastPrinted>
  <dcterms:created xsi:type="dcterms:W3CDTF">2016-12-01T08:38:00Z</dcterms:created>
  <dcterms:modified xsi:type="dcterms:W3CDTF">2019-12-13T03:01:00Z</dcterms:modified>
</cp:coreProperties>
</file>